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3B" w:rsidRPr="00F66A3B" w:rsidRDefault="00F66A3B" w:rsidP="00F66A3B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F66A3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55DE0912" wp14:editId="420ECDB5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B" w:rsidRPr="00F66A3B" w:rsidRDefault="00F66A3B" w:rsidP="00F66A3B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F66A3B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F66A3B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F66A3B" w:rsidRPr="00F66A3B" w:rsidRDefault="00F66A3B" w:rsidP="00F66A3B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F66A3B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F66A3B" w:rsidRPr="00F66A3B" w:rsidRDefault="00F66A3B" w:rsidP="00F66A3B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F66A3B" w:rsidRPr="00F66A3B" w:rsidRDefault="00F66A3B" w:rsidP="00F66A3B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6A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12.04.2024</w:t>
      </w:r>
      <w:r w:rsidRPr="00F66A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403</w:t>
      </w:r>
      <w:bookmarkStart w:id="0" w:name="_GoBack"/>
      <w:bookmarkEnd w:id="0"/>
      <w:r w:rsidRPr="00F66A3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A524AB" w:rsidRDefault="00A524AB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524AB" w:rsidRDefault="00A524AB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F12BC5" w:rsidRDefault="00F12BC5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D08D6" w:rsidRDefault="00376182" w:rsidP="00C937E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О внесении изменений </w:t>
      </w:r>
      <w:r w:rsidR="00C937E1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в </w:t>
      </w:r>
      <w:r w:rsidR="00C937E1" w:rsidRPr="00C937E1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Положение о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</w:p>
    <w:p w:rsidR="00BD08D6" w:rsidRDefault="00BD08D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D08D6" w:rsidRDefault="00C937E1" w:rsidP="00C937E1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6"/>
          <w:szCs w:val="26"/>
        </w:rPr>
      </w:pPr>
      <w:r w:rsidRPr="00C937E1">
        <w:rPr>
          <w:rFonts w:ascii="Liberation Serif" w:hAnsi="Liberation Serif"/>
          <w:sz w:val="26"/>
          <w:szCs w:val="26"/>
        </w:rPr>
        <w:t>В целях реализации на территории Артемовского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937E1">
        <w:rPr>
          <w:rFonts w:ascii="Liberation Serif" w:hAnsi="Liberation Serif"/>
          <w:sz w:val="26"/>
          <w:szCs w:val="26"/>
        </w:rPr>
        <w:t>Указов Президента Российской Федерации от 7 мая 2012 года № 601 «Об основных направлениях совершенствования системы государственного управления»,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</w:t>
      </w:r>
      <w:r>
        <w:rPr>
          <w:rFonts w:ascii="Liberation Serif" w:hAnsi="Liberation Serif"/>
          <w:sz w:val="26"/>
          <w:szCs w:val="26"/>
        </w:rPr>
        <w:t>,</w:t>
      </w:r>
      <w:r w:rsidR="00910F1D" w:rsidRPr="00910F1D">
        <w:rPr>
          <w:rFonts w:ascii="Liberation Serif" w:hAnsi="Liberation Serif"/>
          <w:sz w:val="26"/>
          <w:szCs w:val="26"/>
        </w:rPr>
        <w:t xml:space="preserve"> </w:t>
      </w:r>
      <w:r w:rsidR="00910F1D">
        <w:rPr>
          <w:rFonts w:ascii="Liberation Serif" w:hAnsi="Liberation Serif"/>
          <w:sz w:val="26"/>
          <w:szCs w:val="26"/>
        </w:rPr>
        <w:t>приоритетной программы «Реформа контрольной и надзорной деятельности»</w:t>
      </w:r>
      <w:r>
        <w:rPr>
          <w:rFonts w:ascii="Liberation Serif" w:hAnsi="Liberation Serif"/>
          <w:sz w:val="26"/>
          <w:szCs w:val="26"/>
        </w:rPr>
        <w:t xml:space="preserve"> принимая во внимание </w:t>
      </w:r>
      <w:r w:rsidRPr="00C937E1">
        <w:rPr>
          <w:rFonts w:ascii="Liberation Serif" w:hAnsi="Liberation Serif"/>
          <w:sz w:val="26"/>
          <w:szCs w:val="26"/>
        </w:rPr>
        <w:t xml:space="preserve">Постановление Правительства Свердловской области от </w:t>
      </w:r>
      <w:r>
        <w:rPr>
          <w:rFonts w:ascii="Liberation Serif" w:hAnsi="Liberation Serif"/>
          <w:sz w:val="26"/>
          <w:szCs w:val="26"/>
        </w:rPr>
        <w:t>21.03.2024</w:t>
      </w:r>
      <w:r w:rsidRPr="00C937E1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181</w:t>
      </w:r>
      <w:r w:rsidRPr="00C937E1">
        <w:rPr>
          <w:rFonts w:ascii="Liberation Serif" w:hAnsi="Liberation Serif"/>
          <w:sz w:val="26"/>
          <w:szCs w:val="26"/>
        </w:rPr>
        <w:t>-ПП</w:t>
      </w:r>
      <w:r w:rsidRPr="00C937E1">
        <w:t xml:space="preserve"> </w:t>
      </w:r>
      <w:r>
        <w:t>«</w:t>
      </w:r>
      <w:r w:rsidRPr="00C937E1">
        <w:rPr>
          <w:rFonts w:ascii="Liberation Serif" w:hAnsi="Liberation Serif"/>
          <w:sz w:val="26"/>
          <w:szCs w:val="26"/>
        </w:rPr>
        <w:t>О комиссии по повышению качества предоставления государственных и муниципальных услуг в Свердловской области</w:t>
      </w:r>
      <w:r>
        <w:rPr>
          <w:rFonts w:ascii="Liberation Serif" w:hAnsi="Liberation Serif"/>
          <w:sz w:val="26"/>
          <w:szCs w:val="26"/>
        </w:rPr>
        <w:t xml:space="preserve">», </w:t>
      </w:r>
      <w:r w:rsidR="00414CA2">
        <w:rPr>
          <w:rFonts w:ascii="Liberation Serif" w:hAnsi="Liberation Serif"/>
          <w:sz w:val="26"/>
          <w:szCs w:val="26"/>
        </w:rPr>
        <w:t>р</w:t>
      </w:r>
      <w:r w:rsidR="004D3D09" w:rsidRPr="004D3D09">
        <w:rPr>
          <w:rFonts w:ascii="Liberation Serif" w:hAnsi="Liberation Serif"/>
          <w:sz w:val="26"/>
          <w:szCs w:val="26"/>
        </w:rPr>
        <w:t>аспоряжение Губернатора Свердловс</w:t>
      </w:r>
      <w:r w:rsidR="00414CA2">
        <w:rPr>
          <w:rFonts w:ascii="Liberation Serif" w:hAnsi="Liberation Serif"/>
          <w:sz w:val="26"/>
          <w:szCs w:val="26"/>
        </w:rPr>
        <w:t>кой области от 02.10.</w:t>
      </w:r>
      <w:r>
        <w:rPr>
          <w:rFonts w:ascii="Liberation Serif" w:hAnsi="Liberation Serif"/>
          <w:sz w:val="26"/>
          <w:szCs w:val="26"/>
        </w:rPr>
        <w:t>2017 № 231-РГ «</w:t>
      </w:r>
      <w:r w:rsidR="004D3D09" w:rsidRPr="004D3D09">
        <w:rPr>
          <w:rFonts w:ascii="Liberation Serif" w:hAnsi="Liberation Serif"/>
          <w:sz w:val="26"/>
          <w:szCs w:val="26"/>
        </w:rPr>
        <w:t>О создании рабочей группы по координации реформы контрольной и надзорной деят</w:t>
      </w:r>
      <w:r>
        <w:rPr>
          <w:rFonts w:ascii="Liberation Serif" w:hAnsi="Liberation Serif"/>
          <w:sz w:val="26"/>
          <w:szCs w:val="26"/>
        </w:rPr>
        <w:t>ельности в Свердловской области»</w:t>
      </w:r>
      <w:r w:rsidR="00D95E60">
        <w:rPr>
          <w:rFonts w:ascii="Liberation Serif" w:hAnsi="Liberation Serif"/>
          <w:sz w:val="26"/>
          <w:szCs w:val="26"/>
        </w:rPr>
        <w:t>, руководствуясь статьями 30, 31 Устава Артемовского городского округа</w:t>
      </w:r>
      <w:r w:rsidR="00430710">
        <w:rPr>
          <w:rFonts w:ascii="Liberation Serif" w:hAnsi="Liberation Serif"/>
          <w:sz w:val="26"/>
          <w:szCs w:val="26"/>
        </w:rPr>
        <w:t>,</w:t>
      </w: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963315" w:rsidRDefault="0037618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1. Внести </w:t>
      </w:r>
      <w:r w:rsidR="00C937E1" w:rsidRPr="00C937E1">
        <w:rPr>
          <w:rFonts w:ascii="Liberation Serif" w:eastAsia="Calibri" w:hAnsi="Liberation Serif" w:cs="Times New Roman"/>
          <w:sz w:val="26"/>
          <w:szCs w:val="26"/>
          <w:lang w:eastAsia="ru-RU"/>
        </w:rPr>
        <w:t>в Положение о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  <w:r w:rsidR="00C937E1">
        <w:rPr>
          <w:rFonts w:ascii="Liberation Serif" w:eastAsia="Calibri" w:hAnsi="Liberation Serif" w:cs="Times New Roman"/>
          <w:sz w:val="26"/>
          <w:szCs w:val="26"/>
          <w:lang w:eastAsia="ru-RU"/>
        </w:rPr>
        <w:t>, утвержденное</w:t>
      </w:r>
      <w:r w:rsidR="00D95E6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постановлением Администрации Артемовского городск</w:t>
      </w:r>
      <w:r w:rsidR="00C937E1">
        <w:rPr>
          <w:rFonts w:ascii="Liberation Serif" w:eastAsia="Calibri" w:hAnsi="Liberation Serif" w:cs="Times New Roman"/>
          <w:sz w:val="26"/>
          <w:szCs w:val="26"/>
          <w:lang w:eastAsia="ru-RU"/>
        </w:rPr>
        <w:t>ого округа от 10.03.2020</w:t>
      </w:r>
      <w:r w:rsidR="00D95E6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№ 256-ПА 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округе»,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с измене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ниями, внесенными постановлениями</w:t>
      </w:r>
      <w:r w:rsidR="00A74B30" w:rsidRP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Администрации Артемовского городского округа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от 30.03.2021 № 204-ПА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, от</w:t>
      </w:r>
      <w:r w:rsidR="00701DE6">
        <w:t xml:space="preserve"> 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11.11.2021 </w:t>
      </w:r>
      <w:r w:rsidR="00701DE6" w:rsidRPr="00701DE6">
        <w:rPr>
          <w:rFonts w:ascii="Liberation Serif" w:eastAsia="Calibri" w:hAnsi="Liberation Serif" w:cs="Times New Roman"/>
          <w:sz w:val="26"/>
          <w:szCs w:val="26"/>
          <w:lang w:eastAsia="ru-RU"/>
        </w:rPr>
        <w:t>№ 986-ПА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, </w:t>
      </w:r>
      <w:r w:rsidR="0040056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01.03.2022 № 185-ПА, </w:t>
      </w:r>
      <w:r w:rsidR="00E96059">
        <w:rPr>
          <w:rFonts w:ascii="Liberation Serif" w:eastAsia="Calibri" w:hAnsi="Liberation Serif" w:cs="Times New Roman"/>
          <w:sz w:val="26"/>
          <w:szCs w:val="26"/>
          <w:lang w:eastAsia="ru-RU"/>
        </w:rPr>
        <w:t>от 19.0</w:t>
      </w:r>
      <w:r w:rsidR="00AA6F74">
        <w:rPr>
          <w:rFonts w:ascii="Liberation Serif" w:eastAsia="Calibri" w:hAnsi="Liberation Serif" w:cs="Times New Roman"/>
          <w:sz w:val="26"/>
          <w:szCs w:val="26"/>
          <w:lang w:eastAsia="ru-RU"/>
        </w:rPr>
        <w:t>6.2023</w:t>
      </w:r>
      <w:r w:rsidR="00C937E1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, </w:t>
      </w:r>
      <w:r w:rsidR="00AA6F74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№ 681-ПА, </w:t>
      </w:r>
      <w:r w:rsidR="00613EDB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21.06.2023 № 681-ПА, </w:t>
      </w:r>
      <w:r w:rsidR="00C937E1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15.03.2024 № 290-ПА, </w:t>
      </w:r>
      <w:r w:rsidR="0096331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следующие изменения: </w:t>
      </w:r>
    </w:p>
    <w:p w:rsidR="006207FC" w:rsidRDefault="0096331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1) </w:t>
      </w:r>
      <w:r w:rsidR="006207FC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подпункт 2 пункта 5 </w:t>
      </w:r>
      <w:r w:rsidR="00B52B33" w:rsidRPr="00B52B33">
        <w:rPr>
          <w:rFonts w:ascii="Liberation Serif" w:eastAsia="Calibri" w:hAnsi="Liberation Serif" w:cs="Times New Roman"/>
          <w:sz w:val="26"/>
          <w:szCs w:val="26"/>
          <w:lang w:eastAsia="ru-RU"/>
        </w:rPr>
        <w:t>признать утратившим силу;</w:t>
      </w:r>
    </w:p>
    <w:p w:rsidR="006207FC" w:rsidRDefault="00B52B3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</w:t>
      </w:r>
      <w:r w:rsidR="006207FC">
        <w:rPr>
          <w:rFonts w:ascii="Liberation Serif" w:eastAsia="Calibri" w:hAnsi="Liberation Serif" w:cs="Times New Roman"/>
          <w:sz w:val="26"/>
          <w:szCs w:val="26"/>
          <w:lang w:eastAsia="ru-RU"/>
        </w:rPr>
        <w:t>) подпункт 7 пункта 5 изложить в следующей редакции:</w:t>
      </w:r>
    </w:p>
    <w:p w:rsidR="006207FC" w:rsidRDefault="006207F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lastRenderedPageBreak/>
        <w:t xml:space="preserve">«7) </w:t>
      </w:r>
      <w:r w:rsidRPr="006207FC">
        <w:rPr>
          <w:rFonts w:ascii="Liberation Serif" w:eastAsia="Calibri" w:hAnsi="Liberation Serif" w:cs="Times New Roman"/>
          <w:sz w:val="26"/>
          <w:szCs w:val="26"/>
          <w:lang w:eastAsia="ru-RU"/>
        </w:rPr>
        <w:t>подготовка предложений по внесению изменений в муниципальные нормативные правовые акты, регламентирующие осуществление муниципального контроля в Артемовском городском округе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</w:t>
      </w:r>
      <w:r w:rsidRPr="006207FC">
        <w:rPr>
          <w:rFonts w:ascii="Liberation Serif" w:eastAsia="Calibri" w:hAnsi="Liberation Serif" w:cs="Times New Roman"/>
          <w:sz w:val="26"/>
          <w:szCs w:val="26"/>
          <w:lang w:eastAsia="ru-RU"/>
        </w:rPr>
        <w:t>для обеспечения работы органов местного самоуправления Артемовского городского округа в рамках межведомственного информационного взаимодействия;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»;</w:t>
      </w:r>
    </w:p>
    <w:p w:rsidR="006207FC" w:rsidRDefault="00B52B3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</w:t>
      </w:r>
      <w:r w:rsidR="006207FC">
        <w:rPr>
          <w:rFonts w:ascii="Liberation Serif" w:eastAsia="Calibri" w:hAnsi="Liberation Serif" w:cs="Times New Roman"/>
          <w:sz w:val="26"/>
          <w:szCs w:val="26"/>
          <w:lang w:eastAsia="ru-RU"/>
        </w:rPr>
        <w:t>) подпункт 8 пункта 5 признать утратившим силу;</w:t>
      </w:r>
    </w:p>
    <w:p w:rsidR="004C7924" w:rsidRDefault="004C7924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4) пункт 5 дополнить подпунктом 11 следующего содержания:</w:t>
      </w:r>
    </w:p>
    <w:p w:rsidR="004C7924" w:rsidRDefault="004C7924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«11) рассмотрение ежегодного отчета о результатах мониторинга качества предоставления муниципальных (государственных) услуг в Артемовском городском округе.»;</w:t>
      </w:r>
    </w:p>
    <w:p w:rsidR="006207FC" w:rsidRDefault="00B52B3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5</w:t>
      </w:r>
      <w:r w:rsidR="006207FC">
        <w:rPr>
          <w:rFonts w:ascii="Liberation Serif" w:eastAsia="Calibri" w:hAnsi="Liberation Serif" w:cs="Times New Roman"/>
          <w:sz w:val="26"/>
          <w:szCs w:val="26"/>
          <w:lang w:eastAsia="ru-RU"/>
        </w:rPr>
        <w:t>) дополнить пунк</w:t>
      </w:r>
      <w:r w:rsidR="00414CA2">
        <w:rPr>
          <w:rFonts w:ascii="Liberation Serif" w:eastAsia="Calibri" w:hAnsi="Liberation Serif" w:cs="Times New Roman"/>
          <w:sz w:val="26"/>
          <w:szCs w:val="26"/>
          <w:lang w:eastAsia="ru-RU"/>
        </w:rPr>
        <w:t>том 17.1. следующего содержания:</w:t>
      </w:r>
    </w:p>
    <w:p w:rsidR="00257EA0" w:rsidRPr="00257EA0" w:rsidRDefault="006207FC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«17.1. 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По решению председателя </w:t>
      </w:r>
      <w:r w:rsidR="00257EA0"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заседание </w:t>
      </w:r>
      <w:r w:rsidR="00257EA0"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может проводиться в заочной форме.</w:t>
      </w:r>
    </w:p>
    <w:p w:rsidR="00257EA0" w:rsidRPr="00257EA0" w:rsidRDefault="00257EA0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При проведении заседания в заочной форме </w:t>
      </w:r>
      <w:r w:rsidR="00910F1D"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Комиссия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принимает решение на заочном голосовании путем письменного опроса ее членов, проведенного по решению председателя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>.</w:t>
      </w:r>
    </w:p>
    <w:p w:rsidR="00257EA0" w:rsidRPr="00257EA0" w:rsidRDefault="00257EA0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Для проведения заочного голосования секретарем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адрес членов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направляются уведомление о проведении заседания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заочной форме с указанием вопросов, включенных в повестку заседания, материалы по указанным вопросам, а также опросный лист для голосования.</w:t>
      </w:r>
    </w:p>
    <w:p w:rsidR="00257EA0" w:rsidRPr="00257EA0" w:rsidRDefault="00257EA0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Члены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течение </w:t>
      </w:r>
      <w:r w:rsidR="004C7924">
        <w:rPr>
          <w:rFonts w:ascii="Liberation Serif" w:eastAsia="Calibri" w:hAnsi="Liberation Serif" w:cs="Times New Roman"/>
          <w:sz w:val="26"/>
          <w:szCs w:val="26"/>
          <w:lang w:eastAsia="ru-RU"/>
        </w:rPr>
        <w:t>пяти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рабочих дней, следующих за днем поступления материалов для заочного голосования, или в иной срок, установленный при направлении указанных материалов, представляют секретарю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письменной форме свои мнения («за», «против» или «воздержался») по вопросам, вынесенным на заочное голосование.</w:t>
      </w:r>
    </w:p>
    <w:p w:rsidR="00257EA0" w:rsidRPr="00257EA0" w:rsidRDefault="00414CA2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Непредставление членом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</w:t>
      </w:r>
      <w:r w:rsidR="00257EA0"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указанн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ый срок в письменной форме своего мнения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считается выражением согласия на принятие положительных решений Координационного совета по вопросам, вынесенным на заочное голосование.</w:t>
      </w:r>
    </w:p>
    <w:p w:rsidR="006207FC" w:rsidRDefault="00257EA0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Обобщение поступивших в письменной форме мнений членов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и определение итогов заочного голосования осуществляет секретарь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="004C7924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течение трех рабочих дней по истечении срока предоставления членами Комиссии своих мнений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».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Глава Артемовского городского округа                                            </w:t>
      </w:r>
      <w:r w:rsidR="00A524AB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   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  К.М. Трофимов</w:t>
      </w:r>
    </w:p>
    <w:p w:rsidR="00A524AB" w:rsidRDefault="00A524AB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A524AB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F0" w:rsidRDefault="00F524F0">
      <w:pPr>
        <w:spacing w:after="0" w:line="240" w:lineRule="auto"/>
      </w:pPr>
      <w:r>
        <w:separator/>
      </w:r>
    </w:p>
  </w:endnote>
  <w:endnote w:type="continuationSeparator" w:id="0">
    <w:p w:rsidR="00F524F0" w:rsidRDefault="00F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F0" w:rsidRDefault="00F524F0">
      <w:pPr>
        <w:spacing w:after="0" w:line="240" w:lineRule="auto"/>
      </w:pPr>
      <w:r>
        <w:separator/>
      </w:r>
    </w:p>
  </w:footnote>
  <w:footnote w:type="continuationSeparator" w:id="0">
    <w:p w:rsidR="00F524F0" w:rsidRDefault="00F5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72758"/>
      <w:docPartObj>
        <w:docPartGallery w:val="Page Numbers (Top of Page)"/>
        <w:docPartUnique/>
      </w:docPartObj>
    </w:sdtPr>
    <w:sdtEndPr/>
    <w:sdtContent>
      <w:p w:rsidR="00BD08D6" w:rsidRDefault="00D95E6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66A3B">
          <w:rPr>
            <w:noProof/>
          </w:rPr>
          <w:t>2</w:t>
        </w:r>
        <w:r>
          <w:fldChar w:fldCharType="end"/>
        </w:r>
      </w:p>
    </w:sdtContent>
  </w:sdt>
  <w:p w:rsidR="00BD08D6" w:rsidRDefault="00BD08D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6"/>
    <w:rsid w:val="00170332"/>
    <w:rsid w:val="001A0B26"/>
    <w:rsid w:val="00210D90"/>
    <w:rsid w:val="00257EA0"/>
    <w:rsid w:val="00376182"/>
    <w:rsid w:val="003B0BA3"/>
    <w:rsid w:val="00400569"/>
    <w:rsid w:val="00414CA2"/>
    <w:rsid w:val="00430710"/>
    <w:rsid w:val="00441BB3"/>
    <w:rsid w:val="00451BE8"/>
    <w:rsid w:val="004C7924"/>
    <w:rsid w:val="004D3D09"/>
    <w:rsid w:val="005C13ED"/>
    <w:rsid w:val="005D075A"/>
    <w:rsid w:val="005D45A8"/>
    <w:rsid w:val="00606CA9"/>
    <w:rsid w:val="00612AA8"/>
    <w:rsid w:val="00613EDB"/>
    <w:rsid w:val="006207FC"/>
    <w:rsid w:val="006723DC"/>
    <w:rsid w:val="00681B75"/>
    <w:rsid w:val="006A76C6"/>
    <w:rsid w:val="00701DE6"/>
    <w:rsid w:val="00741F52"/>
    <w:rsid w:val="007656E6"/>
    <w:rsid w:val="007C5799"/>
    <w:rsid w:val="0082764D"/>
    <w:rsid w:val="008735A6"/>
    <w:rsid w:val="008D32CE"/>
    <w:rsid w:val="00910F1D"/>
    <w:rsid w:val="0094775B"/>
    <w:rsid w:val="00963315"/>
    <w:rsid w:val="00A524AB"/>
    <w:rsid w:val="00A60E23"/>
    <w:rsid w:val="00A74B30"/>
    <w:rsid w:val="00AA6F74"/>
    <w:rsid w:val="00B52B33"/>
    <w:rsid w:val="00BD08D6"/>
    <w:rsid w:val="00C378D5"/>
    <w:rsid w:val="00C937E1"/>
    <w:rsid w:val="00D43480"/>
    <w:rsid w:val="00D95E60"/>
    <w:rsid w:val="00D9784B"/>
    <w:rsid w:val="00E96059"/>
    <w:rsid w:val="00EB172E"/>
    <w:rsid w:val="00EF1F46"/>
    <w:rsid w:val="00F12BC5"/>
    <w:rsid w:val="00F26952"/>
    <w:rsid w:val="00F524F0"/>
    <w:rsid w:val="00F66A3B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B4EA-A13D-4C92-8937-2161B8E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E514-D6EC-48DF-9900-91DBF662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Николаевна Нохрина</cp:lastModifiedBy>
  <cp:revision>2</cp:revision>
  <cp:lastPrinted>2024-04-08T10:39:00Z</cp:lastPrinted>
  <dcterms:created xsi:type="dcterms:W3CDTF">2024-04-12T11:30:00Z</dcterms:created>
  <dcterms:modified xsi:type="dcterms:W3CDTF">2024-04-12T11:30:00Z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