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54" w:rsidRDefault="00096C84">
      <w:pPr>
        <w:shd w:val="clear" w:color="auto" w:fill="FFFFFF"/>
        <w:spacing w:before="322" w:line="322" w:lineRule="exact"/>
        <w:ind w:left="1954" w:right="1037" w:firstLine="1416"/>
      </w:pPr>
      <w:r>
        <w:rPr>
          <w:rFonts w:eastAsia="Times New Roman"/>
          <w:b/>
          <w:bCs/>
          <w:sz w:val="28"/>
          <w:szCs w:val="28"/>
        </w:rPr>
        <w:t xml:space="preserve">Меры предосторожности </w:t>
      </w:r>
      <w:r>
        <w:rPr>
          <w:rFonts w:eastAsia="Times New Roman"/>
          <w:b/>
          <w:bCs/>
          <w:spacing w:val="-2"/>
          <w:sz w:val="28"/>
          <w:szCs w:val="28"/>
        </w:rPr>
        <w:t>при использовании обогревательных приборов</w:t>
      </w:r>
    </w:p>
    <w:p w:rsidR="009E3F54" w:rsidRDefault="00096C84">
      <w:pPr>
        <w:shd w:val="clear" w:color="auto" w:fill="FFFFFF"/>
        <w:spacing w:before="307" w:line="322" w:lineRule="exact"/>
        <w:ind w:firstLine="250"/>
      </w:pPr>
      <w:r>
        <w:rPr>
          <w:rFonts w:eastAsia="Times New Roman"/>
          <w:sz w:val="28"/>
          <w:szCs w:val="28"/>
        </w:rPr>
        <w:t>Чтобы зимними вечерами ничто не мешало Вам наслаждаться домаш</w:t>
      </w:r>
      <w:r>
        <w:rPr>
          <w:rFonts w:eastAsia="Times New Roman"/>
          <w:sz w:val="28"/>
          <w:szCs w:val="28"/>
        </w:rPr>
        <w:softHyphen/>
        <w:t>ним уютом, важно помнить о мерах безопасности при обращении с обогрева</w:t>
      </w:r>
      <w:r>
        <w:rPr>
          <w:rFonts w:eastAsia="Times New Roman"/>
          <w:sz w:val="28"/>
          <w:szCs w:val="28"/>
        </w:rPr>
        <w:softHyphen/>
        <w:t>тельными приборами. Знание этих простых правил позволит обезопасить се</w:t>
      </w:r>
      <w:r>
        <w:rPr>
          <w:rFonts w:eastAsia="Times New Roman"/>
          <w:sz w:val="28"/>
          <w:szCs w:val="28"/>
        </w:rPr>
        <w:softHyphen/>
        <w:t>бя и свою семью, а также сохранить Ваш домашний очаг. ' Необходимо:</w:t>
      </w:r>
    </w:p>
    <w:p w:rsidR="009E3F54" w:rsidRDefault="00096C84" w:rsidP="00096C84">
      <w:pPr>
        <w:numPr>
          <w:ilvl w:val="0"/>
          <w:numId w:val="1"/>
        </w:numPr>
        <w:shd w:val="clear" w:color="auto" w:fill="FFFFFF"/>
        <w:tabs>
          <w:tab w:val="left" w:pos="811"/>
        </w:tabs>
        <w:spacing w:line="322" w:lineRule="exact"/>
        <w:ind w:left="811" w:right="10" w:hanging="384"/>
        <w:jc w:val="both"/>
        <w:rPr>
          <w:spacing w:val="-26"/>
          <w:sz w:val="28"/>
          <w:szCs w:val="28"/>
        </w:rPr>
      </w:pPr>
      <w:r>
        <w:rPr>
          <w:rFonts w:eastAsia="Times New Roman"/>
          <w:sz w:val="28"/>
          <w:szCs w:val="28"/>
        </w:rPr>
        <w:t>Внимательно изучить инструкцию по эксплуатации электроприбора, впоследствии не нарушать требований, изложенных в ней. Важно помнить, что у каждого прибора есть свой срок эксплуатации, кото</w:t>
      </w:r>
      <w:r>
        <w:rPr>
          <w:rFonts w:eastAsia="Times New Roman"/>
          <w:sz w:val="28"/>
          <w:szCs w:val="28"/>
        </w:rPr>
        <w:softHyphen/>
        <w:t>рый в среднем составляет около 10 лет. Использование его свыше ус</w:t>
      </w:r>
      <w:r>
        <w:rPr>
          <w:rFonts w:eastAsia="Times New Roman"/>
          <w:sz w:val="28"/>
          <w:szCs w:val="28"/>
        </w:rPr>
        <w:softHyphen/>
        <w:t>тановленного срока может привести к печальным последствиям.</w:t>
      </w:r>
    </w:p>
    <w:p w:rsidR="009E3F54" w:rsidRDefault="00096C84" w:rsidP="00096C84">
      <w:pPr>
        <w:numPr>
          <w:ilvl w:val="0"/>
          <w:numId w:val="1"/>
        </w:numPr>
        <w:shd w:val="clear" w:color="auto" w:fill="FFFFFF"/>
        <w:tabs>
          <w:tab w:val="left" w:pos="811"/>
        </w:tabs>
        <w:spacing w:line="322" w:lineRule="exact"/>
        <w:ind w:left="811" w:right="14" w:hanging="384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Систематически проводить проверку исправности электропроводки, розеток, щитков и штепсельных вилок обогревателя.</w:t>
      </w:r>
    </w:p>
    <w:p w:rsidR="009E3F54" w:rsidRDefault="00096C84" w:rsidP="00096C84">
      <w:pPr>
        <w:numPr>
          <w:ilvl w:val="0"/>
          <w:numId w:val="1"/>
        </w:numPr>
        <w:shd w:val="clear" w:color="auto" w:fill="FFFFFF"/>
        <w:tabs>
          <w:tab w:val="left" w:pos="811"/>
        </w:tabs>
        <w:spacing w:line="322" w:lineRule="exact"/>
        <w:ind w:left="811" w:right="5" w:hanging="384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Следить за состоянием обогревательного прибора: вовремя ремонти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t>ровать и заменять детали, если они вышли из строя. Менять предохра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нители, разболтавшиеся или деформированные штекеры.</w:t>
      </w:r>
    </w:p>
    <w:p w:rsidR="009E3F54" w:rsidRDefault="00096C84" w:rsidP="00096C84">
      <w:pPr>
        <w:numPr>
          <w:ilvl w:val="0"/>
          <w:numId w:val="1"/>
        </w:numPr>
        <w:shd w:val="clear" w:color="auto" w:fill="FFFFFF"/>
        <w:tabs>
          <w:tab w:val="left" w:pos="811"/>
        </w:tabs>
        <w:spacing w:line="322" w:lineRule="exact"/>
        <w:ind w:left="811" w:right="10" w:hanging="384"/>
        <w:jc w:val="both"/>
        <w:rPr>
          <w:spacing w:val="-1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Использовать приборы, изготовленные только промышленным спосо</w:t>
      </w:r>
      <w:r>
        <w:rPr>
          <w:rFonts w:eastAsia="Times New Roman"/>
          <w:spacing w:val="-2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бом, ни при каких обстоятельствах не использовать поврежденные, самодельные или «кустарные» электрообогреватели.</w:t>
      </w:r>
    </w:p>
    <w:p w:rsidR="009E3F54" w:rsidRDefault="00096C84" w:rsidP="00096C84">
      <w:pPr>
        <w:numPr>
          <w:ilvl w:val="0"/>
          <w:numId w:val="1"/>
        </w:numPr>
        <w:shd w:val="clear" w:color="auto" w:fill="FFFFFF"/>
        <w:tabs>
          <w:tab w:val="left" w:pos="811"/>
        </w:tabs>
        <w:spacing w:line="322" w:lineRule="exact"/>
        <w:ind w:left="811" w:right="5" w:hanging="384"/>
        <w:jc w:val="both"/>
        <w:rPr>
          <w:spacing w:val="-14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Следует избегать перегрузки на электросеть, в случае включения сразу </w:t>
      </w:r>
      <w:r>
        <w:rPr>
          <w:rFonts w:eastAsia="Times New Roman"/>
          <w:sz w:val="28"/>
          <w:szCs w:val="28"/>
        </w:rPr>
        <w:t>нескольких мощных потребителей энергии.</w:t>
      </w:r>
    </w:p>
    <w:p w:rsidR="009E3F54" w:rsidRDefault="00096C84" w:rsidP="00096C84">
      <w:pPr>
        <w:numPr>
          <w:ilvl w:val="0"/>
          <w:numId w:val="1"/>
        </w:numPr>
        <w:shd w:val="clear" w:color="auto" w:fill="FFFFFF"/>
        <w:tabs>
          <w:tab w:val="left" w:pos="811"/>
        </w:tabs>
        <w:spacing w:line="322" w:lineRule="exact"/>
        <w:ind w:left="811" w:right="5" w:hanging="384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Убедиться, что штекер вставлен в розетку плотно, иначе обогреватель может перегреться и стать причиной пожара.</w:t>
      </w:r>
    </w:p>
    <w:p w:rsidR="009E3F54" w:rsidRDefault="00096C84" w:rsidP="00096C84">
      <w:pPr>
        <w:numPr>
          <w:ilvl w:val="0"/>
          <w:numId w:val="1"/>
        </w:numPr>
        <w:shd w:val="clear" w:color="auto" w:fill="FFFFFF"/>
        <w:tabs>
          <w:tab w:val="left" w:pos="811"/>
        </w:tabs>
        <w:spacing w:line="322" w:lineRule="exact"/>
        <w:ind w:left="811" w:right="10" w:hanging="384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Не оставлять включенным электрообогреватели на ночь, не использо</w:t>
      </w:r>
      <w:r>
        <w:rPr>
          <w:rFonts w:eastAsia="Times New Roman"/>
          <w:spacing w:val="-2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вать их для сушки вещей.</w:t>
      </w:r>
    </w:p>
    <w:p w:rsidR="009E3F54" w:rsidRDefault="00096C84" w:rsidP="00096C84">
      <w:pPr>
        <w:numPr>
          <w:ilvl w:val="0"/>
          <w:numId w:val="1"/>
        </w:numPr>
        <w:shd w:val="clear" w:color="auto" w:fill="FFFFFF"/>
        <w:tabs>
          <w:tab w:val="left" w:pos="811"/>
        </w:tabs>
        <w:spacing w:line="322" w:lineRule="exact"/>
        <w:ind w:left="427"/>
        <w:rPr>
          <w:spacing w:val="-19"/>
          <w:sz w:val="28"/>
          <w:szCs w:val="28"/>
        </w:rPr>
      </w:pPr>
      <w:r>
        <w:rPr>
          <w:rFonts w:eastAsia="Times New Roman"/>
          <w:sz w:val="28"/>
          <w:szCs w:val="28"/>
        </w:rPr>
        <w:t>Не позволять детям играть с такими устройствами.</w:t>
      </w:r>
    </w:p>
    <w:p w:rsidR="009E3F54" w:rsidRDefault="00096C84" w:rsidP="00096C84">
      <w:pPr>
        <w:numPr>
          <w:ilvl w:val="0"/>
          <w:numId w:val="1"/>
        </w:numPr>
        <w:shd w:val="clear" w:color="auto" w:fill="FFFFFF"/>
        <w:tabs>
          <w:tab w:val="left" w:pos="811"/>
        </w:tabs>
        <w:spacing w:line="322" w:lineRule="exact"/>
        <w:ind w:left="811" w:hanging="384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Устанавливать электрообогреватель на безопасном расстоянии от за</w:t>
      </w:r>
      <w:r>
        <w:rPr>
          <w:rFonts w:eastAsia="Times New Roman"/>
          <w:sz w:val="28"/>
          <w:szCs w:val="28"/>
        </w:rPr>
        <w:softHyphen/>
        <w:t>навесок или мебели. Ставить прибор следует на пол. В случае с конвекторами, их можно крепить на специальных подставках на небольшом расстоянии от пола.</w:t>
      </w:r>
    </w:p>
    <w:p w:rsidR="009E3F54" w:rsidRDefault="00096C84" w:rsidP="00096C84">
      <w:pPr>
        <w:numPr>
          <w:ilvl w:val="0"/>
          <w:numId w:val="1"/>
        </w:numPr>
        <w:shd w:val="clear" w:color="auto" w:fill="FFFFFF"/>
        <w:tabs>
          <w:tab w:val="left" w:pos="811"/>
        </w:tabs>
        <w:spacing w:line="322" w:lineRule="exact"/>
        <w:ind w:left="811" w:hanging="384"/>
        <w:jc w:val="both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>Не использовать обогреватель в помещении с лакокрасочными мате</w:t>
      </w:r>
      <w:r>
        <w:rPr>
          <w:rFonts w:eastAsia="Times New Roman"/>
          <w:sz w:val="28"/>
          <w:szCs w:val="28"/>
        </w:rPr>
        <w:softHyphen/>
        <w:t>риалами, растворителями и другими воспламеняющимися жидкостя</w:t>
      </w:r>
      <w:r>
        <w:rPr>
          <w:rFonts w:eastAsia="Times New Roman"/>
          <w:sz w:val="28"/>
          <w:szCs w:val="28"/>
        </w:rPr>
        <w:softHyphen/>
        <w:t xml:space="preserve">ми. Также нельзя устанавливать электрообогреватель в </w:t>
      </w:r>
      <w:proofErr w:type="gramStart"/>
      <w:r>
        <w:rPr>
          <w:rFonts w:eastAsia="Times New Roman"/>
          <w:sz w:val="28"/>
          <w:szCs w:val="28"/>
        </w:rPr>
        <w:t>захламленных</w:t>
      </w:r>
      <w:proofErr w:type="gramEnd"/>
      <w:r>
        <w:rPr>
          <w:rFonts w:eastAsia="Times New Roman"/>
          <w:sz w:val="28"/>
          <w:szCs w:val="28"/>
        </w:rPr>
        <w:t xml:space="preserve"> и замусоренных помещениях.</w:t>
      </w:r>
    </w:p>
    <w:p w:rsidR="009E3F54" w:rsidRDefault="00096C84" w:rsidP="00096C84">
      <w:pPr>
        <w:numPr>
          <w:ilvl w:val="0"/>
          <w:numId w:val="1"/>
        </w:numPr>
        <w:shd w:val="clear" w:color="auto" w:fill="FFFFFF"/>
        <w:tabs>
          <w:tab w:val="left" w:pos="811"/>
        </w:tabs>
        <w:spacing w:line="322" w:lineRule="exact"/>
        <w:ind w:left="811" w:right="5" w:hanging="384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Регулярно очищать обогреватель от пыли — она тоже может воспла</w:t>
      </w:r>
      <w:r>
        <w:rPr>
          <w:rFonts w:eastAsia="Times New Roman"/>
          <w:sz w:val="28"/>
          <w:szCs w:val="28"/>
        </w:rPr>
        <w:softHyphen/>
        <w:t>мениться.</w:t>
      </w:r>
    </w:p>
    <w:p w:rsidR="009E3F54" w:rsidRDefault="00096C84" w:rsidP="00096C84">
      <w:pPr>
        <w:numPr>
          <w:ilvl w:val="0"/>
          <w:numId w:val="1"/>
        </w:numPr>
        <w:shd w:val="clear" w:color="auto" w:fill="FFFFFF"/>
        <w:tabs>
          <w:tab w:val="left" w:pos="811"/>
        </w:tabs>
        <w:spacing w:line="322" w:lineRule="exact"/>
        <w:ind w:left="811" w:right="5" w:hanging="384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Не размещать сетевые провода обогревателя под ковры и другие по</w:t>
      </w:r>
      <w:r>
        <w:rPr>
          <w:rFonts w:eastAsia="Times New Roman"/>
          <w:sz w:val="28"/>
          <w:szCs w:val="28"/>
        </w:rPr>
        <w:softHyphen/>
        <w:t>крытия.</w:t>
      </w:r>
    </w:p>
    <w:p w:rsidR="00096C84" w:rsidRPr="006E7518" w:rsidRDefault="00096C84" w:rsidP="00096C84">
      <w:pPr>
        <w:numPr>
          <w:ilvl w:val="0"/>
          <w:numId w:val="1"/>
        </w:numPr>
        <w:shd w:val="clear" w:color="auto" w:fill="FFFFFF"/>
        <w:tabs>
          <w:tab w:val="left" w:pos="811"/>
        </w:tabs>
        <w:spacing w:line="322" w:lineRule="exact"/>
        <w:ind w:left="811" w:hanging="384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Не ставить на провода тяжелые предметы (например, мебель), иначе обогреватель может перегреться и стать причиной пожара.</w:t>
      </w:r>
    </w:p>
    <w:p w:rsidR="006E7518" w:rsidRDefault="006E7518" w:rsidP="006E7518">
      <w:pPr>
        <w:shd w:val="clear" w:color="auto" w:fill="FFFFFF"/>
        <w:tabs>
          <w:tab w:val="left" w:pos="811"/>
        </w:tabs>
        <w:spacing w:line="322" w:lineRule="exact"/>
        <w:ind w:left="811"/>
        <w:jc w:val="both"/>
        <w:rPr>
          <w:spacing w:val="-16"/>
          <w:sz w:val="28"/>
          <w:szCs w:val="28"/>
        </w:rPr>
      </w:pPr>
      <w:bookmarkStart w:id="0" w:name="_GoBack"/>
      <w:bookmarkEnd w:id="0"/>
    </w:p>
    <w:sectPr w:rsidR="006E7518">
      <w:type w:val="continuous"/>
      <w:pgSz w:w="11909" w:h="16834"/>
      <w:pgMar w:top="989" w:right="886" w:bottom="360" w:left="168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52878"/>
    <w:multiLevelType w:val="singleLevel"/>
    <w:tmpl w:val="161EBD32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84"/>
    <w:rsid w:val="00096C84"/>
    <w:rsid w:val="006E7518"/>
    <w:rsid w:val="009E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В. Никонова</dc:creator>
  <cp:keywords/>
  <dc:description/>
  <cp:lastModifiedBy>Дарья П. Мальченко</cp:lastModifiedBy>
  <cp:revision>2</cp:revision>
  <dcterms:created xsi:type="dcterms:W3CDTF">2013-02-04T04:09:00Z</dcterms:created>
  <dcterms:modified xsi:type="dcterms:W3CDTF">2013-02-06T04:40:00Z</dcterms:modified>
</cp:coreProperties>
</file>