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F7" w:rsidRPr="00B86E67" w:rsidRDefault="00DD0EA6" w:rsidP="008C4351">
      <w:pPr>
        <w:autoSpaceDE w:val="0"/>
        <w:autoSpaceDN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_GoBack"/>
      <w:r w:rsidRPr="00B86E67">
        <w:rPr>
          <w:rFonts w:ascii="Liberation Serif" w:hAnsi="Liberation Serif" w:cs="Times New Roman"/>
          <w:b/>
          <w:sz w:val="24"/>
          <w:szCs w:val="24"/>
        </w:rPr>
        <w:t xml:space="preserve">ОТЧЕТ О ВЫПОЛНЕНИИ </w:t>
      </w:r>
      <w:r w:rsidR="00A12CF7" w:rsidRPr="00B86E67">
        <w:rPr>
          <w:rFonts w:ascii="Liberation Serif" w:hAnsi="Liberation Serif" w:cs="Times New Roman"/>
          <w:b/>
          <w:sz w:val="24"/>
          <w:szCs w:val="24"/>
        </w:rPr>
        <w:t>ПЛАН</w:t>
      </w:r>
      <w:r w:rsidRPr="00B86E67">
        <w:rPr>
          <w:rFonts w:ascii="Liberation Serif" w:hAnsi="Liberation Serif" w:cs="Times New Roman"/>
          <w:b/>
          <w:sz w:val="24"/>
          <w:szCs w:val="24"/>
        </w:rPr>
        <w:t>А</w:t>
      </w:r>
    </w:p>
    <w:p w:rsidR="00E36066" w:rsidRDefault="00A12CF7" w:rsidP="00DD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86E67">
        <w:rPr>
          <w:rFonts w:ascii="Liberation Serif" w:hAnsi="Liberation Serif" w:cs="Times New Roman"/>
          <w:b/>
          <w:sz w:val="24"/>
          <w:szCs w:val="24"/>
        </w:rPr>
        <w:t xml:space="preserve">МЕРОПРИЯТИЙ ПО ВЫПОЛНЕНИЮ ПРОГРАММЫ ПРОТИВОДЕЙСТВИЯ КОРРУПЦИИ </w:t>
      </w:r>
    </w:p>
    <w:p w:rsidR="00A12CF7" w:rsidRPr="00B86E67" w:rsidRDefault="00A12CF7" w:rsidP="00E3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86E67">
        <w:rPr>
          <w:rFonts w:ascii="Liberation Serif" w:hAnsi="Liberation Serif" w:cs="Times New Roman"/>
          <w:b/>
          <w:sz w:val="24"/>
          <w:szCs w:val="24"/>
        </w:rPr>
        <w:t>В АРТЕМОВСКОМ ГОРОДСКОМ ОКРУГЕ НА 2017 - 202</w:t>
      </w:r>
      <w:r w:rsidR="00D04ADF" w:rsidRPr="00B86E67">
        <w:rPr>
          <w:rFonts w:ascii="Liberation Serif" w:hAnsi="Liberation Serif" w:cs="Times New Roman"/>
          <w:b/>
          <w:sz w:val="24"/>
          <w:szCs w:val="24"/>
        </w:rPr>
        <w:t>2</w:t>
      </w:r>
      <w:r w:rsidRPr="00B86E67">
        <w:rPr>
          <w:rFonts w:ascii="Liberation Serif" w:hAnsi="Liberation Serif" w:cs="Times New Roman"/>
          <w:b/>
          <w:sz w:val="24"/>
          <w:szCs w:val="24"/>
        </w:rPr>
        <w:t xml:space="preserve"> ГОДЫ</w:t>
      </w:r>
    </w:p>
    <w:p w:rsidR="00DD0EA6" w:rsidRPr="00B86E67" w:rsidRDefault="00DD0EA6" w:rsidP="00DD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86E67">
        <w:rPr>
          <w:rFonts w:ascii="Liberation Serif" w:hAnsi="Liberation Serif" w:cs="Times New Roman"/>
          <w:b/>
          <w:sz w:val="24"/>
          <w:szCs w:val="24"/>
        </w:rPr>
        <w:t xml:space="preserve">ЗА </w:t>
      </w:r>
      <w:r w:rsidR="00E36066">
        <w:rPr>
          <w:rFonts w:ascii="Liberation Serif" w:hAnsi="Liberation Serif" w:cs="Times New Roman"/>
          <w:b/>
          <w:sz w:val="24"/>
          <w:szCs w:val="24"/>
        </w:rPr>
        <w:t>ПЕРВОЕ ПОЛУГОДИЕ</w:t>
      </w:r>
      <w:r w:rsidRPr="00B86E67">
        <w:rPr>
          <w:rFonts w:ascii="Liberation Serif" w:hAnsi="Liberation Serif" w:cs="Times New Roman"/>
          <w:b/>
          <w:sz w:val="24"/>
          <w:szCs w:val="24"/>
        </w:rPr>
        <w:t xml:space="preserve"> 20</w:t>
      </w:r>
      <w:r w:rsidR="00917368">
        <w:rPr>
          <w:rFonts w:ascii="Liberation Serif" w:hAnsi="Liberation Serif" w:cs="Times New Roman"/>
          <w:b/>
          <w:sz w:val="24"/>
          <w:szCs w:val="24"/>
        </w:rPr>
        <w:t>20</w:t>
      </w:r>
      <w:r w:rsidRPr="00B86E67">
        <w:rPr>
          <w:rFonts w:ascii="Liberation Serif" w:hAnsi="Liberation Serif" w:cs="Times New Roman"/>
          <w:b/>
          <w:sz w:val="24"/>
          <w:szCs w:val="24"/>
        </w:rPr>
        <w:t xml:space="preserve"> ГОДА</w:t>
      </w:r>
    </w:p>
    <w:bookmarkEnd w:id="0"/>
    <w:p w:rsidR="00DD0EA6" w:rsidRPr="00B86E67" w:rsidRDefault="00DD0EA6" w:rsidP="00DD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701"/>
        <w:gridCol w:w="6379"/>
      </w:tblGrid>
      <w:tr w:rsidR="008C4351" w:rsidRPr="00032B58" w:rsidTr="00234224">
        <w:trPr>
          <w:trHeight w:val="400"/>
          <w:tblCellSpacing w:w="5" w:type="nil"/>
        </w:trPr>
        <w:tc>
          <w:tcPr>
            <w:tcW w:w="3402" w:type="dxa"/>
          </w:tcPr>
          <w:p w:rsidR="008C4351" w:rsidRPr="00032B58" w:rsidRDefault="008C4351" w:rsidP="00A3582E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8C4351" w:rsidRPr="00032B58" w:rsidRDefault="008C4351" w:rsidP="00A3582E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8C4351" w:rsidRPr="00032B58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срок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6379" w:type="dxa"/>
          </w:tcPr>
          <w:p w:rsidR="008C4351" w:rsidRPr="00032B58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отметка об исполнении </w:t>
            </w:r>
          </w:p>
        </w:tc>
      </w:tr>
      <w:tr w:rsidR="008C4351" w:rsidRPr="00032B58" w:rsidTr="00234224">
        <w:trPr>
          <w:tblCellSpacing w:w="5" w:type="nil"/>
        </w:trPr>
        <w:tc>
          <w:tcPr>
            <w:tcW w:w="3402" w:type="dxa"/>
          </w:tcPr>
          <w:p w:rsidR="008C4351" w:rsidRPr="00032B58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4351" w:rsidRPr="00032B58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4351" w:rsidRPr="00032B58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8C4351" w:rsidRPr="00032B58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8C4351" w:rsidRPr="00032B58" w:rsidTr="00234224">
        <w:trPr>
          <w:tblCellSpacing w:w="5" w:type="nil"/>
        </w:trPr>
        <w:tc>
          <w:tcPr>
            <w:tcW w:w="14884" w:type="dxa"/>
            <w:gridSpan w:val="4"/>
          </w:tcPr>
          <w:p w:rsidR="008C4351" w:rsidRPr="00032B58" w:rsidRDefault="008C4351" w:rsidP="00F26BE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1. МЕРОПРИЯТИЯ ПО ПРАВОВОМУ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ОБЕСПЕЧЕНИЮ  ПРОТИВОДЕЙСТВИЯ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КОРРУПЦИИ    </w:t>
            </w:r>
          </w:p>
        </w:tc>
      </w:tr>
      <w:tr w:rsidR="008C4351" w:rsidRPr="00032B58" w:rsidTr="00234224">
        <w:trPr>
          <w:trHeight w:val="600"/>
          <w:tblCellSpacing w:w="5" w:type="nil"/>
        </w:trPr>
        <w:tc>
          <w:tcPr>
            <w:tcW w:w="3402" w:type="dxa"/>
          </w:tcPr>
          <w:p w:rsidR="008C4351" w:rsidRPr="00032B58" w:rsidRDefault="008C4351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1.1. Проведение антикоррупционной экспертизы проектов муниципальных нормативных правовых актов (далее по тексту -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МНПА)   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402" w:type="dxa"/>
          </w:tcPr>
          <w:p w:rsidR="008C4351" w:rsidRPr="00032B58" w:rsidRDefault="008C4351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юридический отдел Администрации Артемовского городского округа; </w:t>
            </w:r>
          </w:p>
          <w:p w:rsidR="008C4351" w:rsidRPr="00032B58" w:rsidRDefault="008C4351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организационно-правовой отдел Думы Артемовского городского округа       </w:t>
            </w:r>
          </w:p>
        </w:tc>
        <w:tc>
          <w:tcPr>
            <w:tcW w:w="1701" w:type="dxa"/>
          </w:tcPr>
          <w:p w:rsidR="008C4351" w:rsidRPr="00032B58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E36066" w:rsidRPr="00E36066" w:rsidRDefault="00E36066" w:rsidP="00E36066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36066">
              <w:rPr>
                <w:rFonts w:ascii="Liberation Serif" w:hAnsi="Liberation Serif" w:cs="Times New Roman"/>
                <w:sz w:val="24"/>
                <w:szCs w:val="24"/>
              </w:rPr>
              <w:t>В 1 полугодии 2020 года юридическим отделом проведена антикоррупционная экспертиза 142 проектов МНПА, организационно-правовым отделом Думы Артемовского городского округа – 11 проектов МНПА.</w:t>
            </w:r>
          </w:p>
          <w:p w:rsidR="00E36066" w:rsidRPr="00E36066" w:rsidRDefault="00E36066" w:rsidP="00E36066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36066">
              <w:rPr>
                <w:rFonts w:ascii="Liberation Serif" w:hAnsi="Liberation Serif" w:cs="Times New Roman"/>
                <w:sz w:val="24"/>
                <w:szCs w:val="24"/>
              </w:rPr>
              <w:t xml:space="preserve">По результатам экспертизы </w:t>
            </w:r>
            <w:proofErr w:type="spellStart"/>
            <w:r w:rsidRPr="00E36066">
              <w:rPr>
                <w:rFonts w:ascii="Liberation Serif" w:hAnsi="Liberation Serif" w:cs="Times New Roman"/>
                <w:sz w:val="24"/>
                <w:szCs w:val="24"/>
              </w:rPr>
              <w:t>коррупциоген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факторы не выявлены</w:t>
            </w:r>
          </w:p>
          <w:p w:rsidR="008C4351" w:rsidRPr="00032B58" w:rsidRDefault="008C4351" w:rsidP="003569BF">
            <w:pPr>
              <w:pStyle w:val="ConsPlusCell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811A7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6811A7" w:rsidRPr="00032B58" w:rsidRDefault="006811A7" w:rsidP="002B533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Артемовкую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городскую прокуратуру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 (в течение 1 рабочего дня после прохождения внутреннего согласования проекта МНПА)</w:t>
            </w:r>
          </w:p>
        </w:tc>
        <w:tc>
          <w:tcPr>
            <w:tcW w:w="6379" w:type="dxa"/>
          </w:tcPr>
          <w:p w:rsidR="006811A7" w:rsidRDefault="006811A7" w:rsidP="006811A7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Направлено </w:t>
            </w:r>
            <w:r w:rsidR="00E36066">
              <w:rPr>
                <w:rFonts w:ascii="Liberation Serif" w:hAnsi="Liberation Serif" w:cs="Times New Roman"/>
                <w:sz w:val="24"/>
                <w:szCs w:val="24"/>
              </w:rPr>
              <w:t>142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569BF" w:rsidRPr="00032B58">
              <w:rPr>
                <w:rFonts w:ascii="Liberation Serif" w:hAnsi="Liberation Serif" w:cs="Times New Roman"/>
                <w:sz w:val="24"/>
                <w:szCs w:val="24"/>
              </w:rPr>
              <w:t>проекта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МНПА Администрации Артемовского городского округа</w:t>
            </w:r>
            <w:r w:rsidR="007301E5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№ 279-РА.</w:t>
            </w:r>
          </w:p>
          <w:p w:rsidR="006811A7" w:rsidRPr="00032B58" w:rsidRDefault="006811A7" w:rsidP="00E36066">
            <w:pPr>
              <w:pStyle w:val="ConsPlusCell"/>
              <w:jc w:val="both"/>
              <w:rPr>
                <w:rFonts w:ascii="Liberation Serif" w:hAnsi="Liberation Serif"/>
                <w:color w:val="FF0000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При проведении в</w:t>
            </w:r>
            <w:r w:rsidR="00EC45AC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1 </w:t>
            </w:r>
            <w:proofErr w:type="gramStart"/>
            <w:r w:rsidR="00E36066">
              <w:rPr>
                <w:rFonts w:ascii="Liberation Serif" w:hAnsi="Liberation Serif" w:cs="Times New Roman"/>
                <w:sz w:val="24"/>
                <w:szCs w:val="24"/>
              </w:rPr>
              <w:t>полугодии</w:t>
            </w:r>
            <w:r w:rsidR="00EC45AC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 w:rsidR="003569BF" w:rsidRPr="00032B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EC45AC" w:rsidRPr="00032B5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антикоррупционной экспертизы органами прокуратуры 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коррупциогенные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6811A7" w:rsidRPr="00032B58" w:rsidTr="00234224">
        <w:trPr>
          <w:trHeight w:val="558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1.3. Обеспечение проведения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независимой  антикоррупционной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экспертизы проектов МНПА Администрации Артемовского городского округа     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муниципальные учреждения Артемовского городского округа  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32B58" w:rsidRDefault="006811A7" w:rsidP="00E36066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На официальном сайте Артемовского городского округа в информационно-телекоммуникационной сети «Интернет» в разделе «Независимая антикоррупционная экспертиза» размещено </w:t>
            </w:r>
            <w:r w:rsidR="00E36066">
              <w:rPr>
                <w:rFonts w:ascii="Liberation Serif" w:hAnsi="Liberation Serif" w:cs="Times New Roman"/>
                <w:sz w:val="24"/>
                <w:szCs w:val="24"/>
              </w:rPr>
              <w:t>142</w:t>
            </w:r>
            <w:r w:rsidR="003569BF"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проекта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МНПА, разработчиками которых являются структурные подразделения и органы Администрации Артемовского городского округа, органы местного самоуправления Артемовского городского округа,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муниципальные учреждения</w:t>
            </w:r>
          </w:p>
        </w:tc>
      </w:tr>
      <w:tr w:rsidR="006811A7" w:rsidRPr="00032B58" w:rsidTr="00234224">
        <w:trPr>
          <w:trHeight w:val="2854"/>
          <w:tblCellSpacing w:w="5" w:type="nil"/>
        </w:trPr>
        <w:tc>
          <w:tcPr>
            <w:tcW w:w="3402" w:type="dxa"/>
          </w:tcPr>
          <w:p w:rsidR="006811A7" w:rsidRPr="00032B58" w:rsidRDefault="006811A7" w:rsidP="00D04AD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1.4. Разработка административных регламентов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402" w:type="dxa"/>
          </w:tcPr>
          <w:p w:rsidR="006811A7" w:rsidRPr="00032B58" w:rsidRDefault="006811A7" w:rsidP="00C62613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032B58" w:rsidRDefault="006811A7" w:rsidP="00C62613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6811A7" w:rsidRPr="00032B58" w:rsidRDefault="006811A7" w:rsidP="00F26BE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–</w:t>
            </w:r>
          </w:p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202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годы</w:t>
            </w:r>
          </w:p>
        </w:tc>
        <w:tc>
          <w:tcPr>
            <w:tcW w:w="6379" w:type="dxa"/>
          </w:tcPr>
          <w:p w:rsidR="00E36066" w:rsidRPr="00E36066" w:rsidRDefault="00E36066" w:rsidP="00E36066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36066">
              <w:rPr>
                <w:rFonts w:ascii="Liberation Serif" w:hAnsi="Liberation Serif" w:cs="Times New Roman"/>
                <w:sz w:val="24"/>
                <w:szCs w:val="24"/>
              </w:rPr>
              <w:t>По состоянию на 01.07.2020 из 69 муниципальных услуг, включенных в перечень муниципальных услуг необходимых и обязательных для предоставления на территории Артемовского городского округа и подлежащих переводу в электронный вид, по 61 услуге утверждены Административные регламенты, 8 регламентов находятся в стадии разработки и согласования. По мере необходимости в действующие административные регламенты предоставления муниципальных услуг вносятся изменения (в 1 полугодии 2020 года разработаны или внесены изменения в административные регламенты по 23 муниципальным услугам).</w:t>
            </w:r>
          </w:p>
          <w:p w:rsidR="006811A7" w:rsidRPr="00032B58" w:rsidRDefault="00E36066" w:rsidP="00E36066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E36066">
              <w:rPr>
                <w:rFonts w:ascii="Liberation Serif" w:hAnsi="Liberation Serif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E36066">
              <w:rPr>
                <w:rFonts w:ascii="Liberation Serif" w:hAnsi="Liberation Serif" w:cs="Times New Roman"/>
                <w:sz w:val="24"/>
                <w:szCs w:val="24"/>
              </w:rPr>
              <w:t>на  01.07.2019</w:t>
            </w:r>
            <w:proofErr w:type="gramEnd"/>
            <w:r w:rsidRPr="00E36066">
              <w:rPr>
                <w:rFonts w:ascii="Liberation Serif" w:hAnsi="Liberation Serif" w:cs="Times New Roman"/>
                <w:sz w:val="24"/>
                <w:szCs w:val="24"/>
              </w:rPr>
              <w:t xml:space="preserve"> из 66 муниципальных услуг, включенных в перечень муниципальных услуг необходимых и обязательных для предоставления на территории Артемовского городского округа и подлежащих переводу в электронный вид, по 57 услугам утверждены Административные регламенты, 9 регламентов находятся в стадии разработки и согласования</w:t>
            </w:r>
          </w:p>
        </w:tc>
      </w:tr>
      <w:tr w:rsidR="006811A7" w:rsidRPr="00032B58" w:rsidTr="00234224">
        <w:trPr>
          <w:trHeight w:val="400"/>
          <w:tblCellSpacing w:w="5" w:type="nil"/>
        </w:trPr>
        <w:tc>
          <w:tcPr>
            <w:tcW w:w="14884" w:type="dxa"/>
            <w:gridSpan w:val="4"/>
          </w:tcPr>
          <w:p w:rsidR="006811A7" w:rsidRPr="00032B58" w:rsidRDefault="006811A7" w:rsidP="00F26BE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МЕРОПРИЯТИЯ  ПО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СОВЕРШЕНСТВОВАНИЮ УПРАВЛЕНИЯ  В ЦЕЛЯХ ПРЕДУПРЕЖДЕНИЯ КОРРУПЦИИ                     </w:t>
            </w:r>
          </w:p>
        </w:tc>
      </w:tr>
      <w:tr w:rsidR="006811A7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юридический отдел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Администрации Артемовского городского округа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A20534" w:rsidRPr="00032B58" w:rsidRDefault="00A20534" w:rsidP="008D3EE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Судебные споры в 1 </w:t>
            </w:r>
            <w:proofErr w:type="spellStart"/>
            <w:r w:rsidR="004C5919">
              <w:rPr>
                <w:rFonts w:ascii="Liberation Serif" w:hAnsi="Liberation Serif" w:cs="Times New Roman"/>
                <w:sz w:val="24"/>
                <w:szCs w:val="24"/>
              </w:rPr>
              <w:t>поугодии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 w:rsidR="00E7723D" w:rsidRPr="00032B5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года по предоставлению муниципальных услуг отсутствуют </w:t>
            </w:r>
          </w:p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811A7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2.3. Проведение разъяснительной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заместители главы Администрации Артемовского городского округа, курирующие деятельность муниципальных учреждений   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4C5919" w:rsidRPr="004C5919" w:rsidRDefault="004C5919" w:rsidP="004C591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24.01.2020 Управлением образования Артемовского городского округа проведен информационный день для </w:t>
            </w:r>
            <w:proofErr w:type="gramStart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>руководителей  муниципальных</w:t>
            </w:r>
            <w:proofErr w:type="gramEnd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 образовательных организаций, приняло участие 50 человек.</w:t>
            </w:r>
            <w:r w:rsidRPr="004C5919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</w:p>
          <w:p w:rsidR="004C5919" w:rsidRPr="004C5919" w:rsidRDefault="004C5919" w:rsidP="004C591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20.03.2020 Управлением образования Артемовского городского округа </w:t>
            </w:r>
            <w:proofErr w:type="gramStart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>проведен  семинар</w:t>
            </w:r>
            <w:proofErr w:type="gramEnd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 в дистанционном формате о предоставлении информации о доходах, приняло участие - 57 человек.</w:t>
            </w:r>
          </w:p>
          <w:p w:rsidR="006811A7" w:rsidRPr="00032B58" w:rsidRDefault="004C5919" w:rsidP="004C591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Комитетом по управлению муниципальным имуществом Артемовского городского округа, Управлением культуры Администрации Артемовского городского </w:t>
            </w:r>
            <w:proofErr w:type="gramStart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>округа  семинары</w:t>
            </w:r>
            <w:proofErr w:type="gramEnd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 с руководителями подведомственных муниципальных организаций по антикоррупционному законодательству в 1 полугодии 2020 года не проводились         </w:t>
            </w:r>
          </w:p>
        </w:tc>
      </w:tr>
      <w:tr w:rsidR="006811A7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2.4. Осуществление контроля за полнотой и качеством предоставления муниципальных услуг:               </w:t>
            </w: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- органами местного самоуправления, </w:t>
            </w: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- муниципальными служащими, </w:t>
            </w: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103F8A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- работниками Артемовского отделения Государственного бюджетного учреждения Свердловской </w:t>
            </w:r>
            <w:proofErr w:type="gramStart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области  «</w:t>
            </w:r>
            <w:proofErr w:type="gramEnd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центр» </w:t>
            </w:r>
          </w:p>
        </w:tc>
        <w:tc>
          <w:tcPr>
            <w:tcW w:w="3402" w:type="dxa"/>
          </w:tcPr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первый заместитель главы Администрации, </w:t>
            </w: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руководители органов местного самоуправления, руководители структурных подразделений Администрации Артемовского городского округа, </w:t>
            </w:r>
          </w:p>
          <w:p w:rsidR="006811A7" w:rsidRPr="00032B58" w:rsidRDefault="006811A7" w:rsidP="00420D1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F51DF" w:rsidRPr="00032B58" w:rsidRDefault="006F51DF" w:rsidP="00103F8A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F51DF" w:rsidRPr="00032B58" w:rsidRDefault="006F51DF" w:rsidP="00103F8A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103F8A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начальник Артемовского отдела Государственного бюджетного учреждения Свердловской </w:t>
            </w:r>
            <w:proofErr w:type="gramStart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области  «</w:t>
            </w:r>
            <w:proofErr w:type="gramEnd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>центр» (по согласованию)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32B58" w:rsidRDefault="00B76F50" w:rsidP="004C591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Осуществление контроля за полнотой и качеством предоставления</w:t>
            </w:r>
            <w:r w:rsidR="00B20365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муниципальных услуг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осуществляется по средствам информационного наполнения статистической формы 1-ГМУ раздела «Мониторинг государственных и муниципальных услуг» автоматизированной системы управления деятельностью исполнительных органов государственной власти Свердловской области. Отчет, согласно постановлению </w:t>
            </w:r>
            <w:r w:rsidR="00B20365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равительства Свердловской области № 100-ПП от 29.01.2013, представляется в Министерство экономики и территориального развития Свердловской области с учетом информации, получаемой от многофункционального центра предоставления государственных и муниципальных услуг не позднее 35 календарного дня после отчетного периода. Результаты мониторинга контроля и оценки качества предоставления муниципальных (государственных) услуг рассматриваются на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Комиссии  по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повышению качества предоставления муниципальных (государственных) услуг, а также осуществления муниципального контроля в Артемовском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городском округе. За 1 </w:t>
            </w:r>
            <w:r w:rsidR="004C5919">
              <w:rPr>
                <w:rFonts w:ascii="Liberation Serif" w:hAnsi="Liberation Serif" w:cs="Times New Roman"/>
                <w:sz w:val="24"/>
                <w:szCs w:val="24"/>
              </w:rPr>
              <w:t>полугодие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2020 года жалоб по предоставляемым муниципальным услугам в досудебном (внесудебном) порядке не поступало</w:t>
            </w:r>
          </w:p>
        </w:tc>
      </w:tr>
      <w:tr w:rsidR="006811A7" w:rsidRPr="00032B58" w:rsidTr="007170D7">
        <w:trPr>
          <w:trHeight w:val="265"/>
          <w:tblCellSpacing w:w="5" w:type="nil"/>
        </w:trPr>
        <w:tc>
          <w:tcPr>
            <w:tcW w:w="3402" w:type="dxa"/>
          </w:tcPr>
          <w:p w:rsidR="006811A7" w:rsidRPr="00032B58" w:rsidRDefault="006811A7" w:rsidP="00024FCF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lastRenderedPageBreak/>
              <w:t xml:space="preserve">2.5. </w:t>
            </w:r>
            <w:proofErr w:type="gramStart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Оказание  муниципальных</w:t>
            </w:r>
            <w:proofErr w:type="gramEnd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(государственных) услуг в режиме «одного окна».</w:t>
            </w:r>
          </w:p>
          <w:p w:rsidR="006811A7" w:rsidRPr="00032B58" w:rsidRDefault="006811A7" w:rsidP="00024FCF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024FCF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Представление отчетов в Администрацию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округа  об</w:t>
            </w:r>
            <w:proofErr w:type="gramEnd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оказанных  услугах</w:t>
            </w:r>
          </w:p>
        </w:tc>
        <w:tc>
          <w:tcPr>
            <w:tcW w:w="3402" w:type="dxa"/>
          </w:tcPr>
          <w:p w:rsidR="006811A7" w:rsidRPr="00032B58" w:rsidRDefault="006811A7" w:rsidP="00661955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начальник Артемовского отдела Государственного бюджетного учреждения Свердловской области «Многофункциональный центр» (по согласованию)</w:t>
            </w:r>
          </w:p>
        </w:tc>
        <w:tc>
          <w:tcPr>
            <w:tcW w:w="1701" w:type="dxa"/>
          </w:tcPr>
          <w:p w:rsidR="006811A7" w:rsidRPr="00032B58" w:rsidRDefault="006811A7" w:rsidP="00F62527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br/>
              <w:t>2022 годы</w:t>
            </w:r>
          </w:p>
          <w:p w:rsidR="006811A7" w:rsidRPr="00032B58" w:rsidRDefault="006811A7" w:rsidP="00F62527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F62527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811A7" w:rsidRPr="00032B58" w:rsidRDefault="006811A7" w:rsidP="00F62527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6379" w:type="dxa"/>
          </w:tcPr>
          <w:p w:rsidR="006811A7" w:rsidRPr="00032B58" w:rsidRDefault="004C5919" w:rsidP="004C5919">
            <w:pPr>
              <w:pStyle w:val="ConsPlusCell"/>
              <w:ind w:right="67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Отчеты в Администрацию Артемовского городского </w:t>
            </w:r>
            <w:proofErr w:type="gramStart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>округа  об</w:t>
            </w:r>
            <w:proofErr w:type="gramEnd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 оказанных  услугах ГБУ СО «Многофункциональный центр» представляются ежеквартально</w:t>
            </w:r>
          </w:p>
        </w:tc>
      </w:tr>
      <w:tr w:rsidR="006811A7" w:rsidRPr="00032B58" w:rsidTr="00234224">
        <w:trPr>
          <w:trHeight w:val="556"/>
          <w:tblCellSpacing w:w="5" w:type="nil"/>
        </w:trPr>
        <w:tc>
          <w:tcPr>
            <w:tcW w:w="3402" w:type="dxa"/>
          </w:tcPr>
          <w:p w:rsidR="006811A7" w:rsidRPr="00032B58" w:rsidRDefault="006811A7" w:rsidP="00533C07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2.6. Организация заседаний комиссии по служебному поведению муниципальных служащих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округа  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урегулированию конфликта интересов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главы  Администрации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4618E9" w:rsidRDefault="006811A7" w:rsidP="00F26BE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8E9">
              <w:rPr>
                <w:rFonts w:ascii="Liberation Serif" w:hAnsi="Liberation Serif" w:cs="Times New Roman"/>
                <w:sz w:val="24"/>
                <w:szCs w:val="24"/>
              </w:rPr>
              <w:t>2017-</w:t>
            </w:r>
          </w:p>
          <w:p w:rsidR="006811A7" w:rsidRPr="004618E9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8E9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6811A7" w:rsidRPr="004618E9" w:rsidRDefault="004618E9" w:rsidP="004C591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618E9">
              <w:rPr>
                <w:rFonts w:ascii="Liberation Serif" w:hAnsi="Liberation Serif" w:cs="Times New Roman"/>
                <w:sz w:val="24"/>
                <w:szCs w:val="24"/>
              </w:rPr>
              <w:t xml:space="preserve">В 1 </w:t>
            </w:r>
            <w:r w:rsidR="004C5919">
              <w:rPr>
                <w:rFonts w:ascii="Liberation Serif" w:hAnsi="Liberation Serif" w:cs="Times New Roman"/>
                <w:sz w:val="24"/>
                <w:szCs w:val="24"/>
              </w:rPr>
              <w:t>полугодии</w:t>
            </w:r>
            <w:r w:rsidRPr="004618E9">
              <w:rPr>
                <w:rFonts w:ascii="Liberation Serif" w:hAnsi="Liberation Serif" w:cs="Times New Roman"/>
                <w:sz w:val="24"/>
                <w:szCs w:val="24"/>
              </w:rPr>
              <w:t xml:space="preserve"> 2020 года проведено 3 заседания комиссии по служебному поведению муниципальных служащих Артемовского городского округа и урегулированию конфликта интересов (протоколы от 31.01.2020 № 2; от 12.02.2020 № 3, от 31.03.2020 № 4)</w:t>
            </w:r>
          </w:p>
        </w:tc>
      </w:tr>
      <w:tr w:rsidR="006811A7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2.7. Совершенствование земельного контроля за использованием земельных участков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имущества  Артемовского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округа, в том числе переданного в аренду, хозяйственное ведение и оперативное управление         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4C5919" w:rsidRPr="004C5919" w:rsidRDefault="004C5919" w:rsidP="004C5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Проведены 2 плановые выездные проверки соблюдения требований земельного законодательства в отношении юридических лиц:</w:t>
            </w:r>
          </w:p>
          <w:p w:rsidR="004C5919" w:rsidRPr="004C5919" w:rsidRDefault="004C5919" w:rsidP="004C5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1. Муниципальное бюджетное учреждение Артемовского городского округа «ФОЦ «Сигнал» (проверка окончена 28.02.2020, нарушения не выявлены).</w:t>
            </w:r>
          </w:p>
          <w:p w:rsidR="004C5919" w:rsidRPr="004C5919" w:rsidRDefault="004C5919" w:rsidP="004C5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2. Муниципальное унитарное предприятие «Реж-Водоканал» (проверка окончена 19.03.2020, нарушения не выявлены).</w:t>
            </w:r>
          </w:p>
          <w:p w:rsidR="004C5919" w:rsidRPr="004C5919" w:rsidRDefault="004C5919" w:rsidP="004C5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Проведена 1 </w:t>
            </w:r>
            <w:proofErr w:type="gram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внеплановая  проверка</w:t>
            </w:r>
            <w:proofErr w:type="gram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соблюдения требований земельного законодательства в отношении юридического лица Общества с ограниченной ответственностью «Центр клиентских услуг» (проверка окончена  21.04.2020. </w:t>
            </w: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Нарушения земельного законодательства не выявлены. Усматриваются нарушения требований законодательства об охране окружающей среды. Акт проверки направлен в </w:t>
            </w:r>
            <w:proofErr w:type="spell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территориториальный</w:t>
            </w:r>
            <w:proofErr w:type="spell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отдел Управления </w:t>
            </w:r>
            <w:proofErr w:type="spell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Роспотребнадзора</w:t>
            </w:r>
            <w:proofErr w:type="spell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 Свердловской области в городе Алапаевск, Алапаевском, Артемовском и </w:t>
            </w:r>
            <w:proofErr w:type="spell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Режевском</w:t>
            </w:r>
            <w:proofErr w:type="spell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районах).</w:t>
            </w:r>
          </w:p>
          <w:p w:rsidR="004C5919" w:rsidRDefault="004C5919" w:rsidP="004C59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Проведено 13 плановых (рейдовый) осмотров, обследовании 16 земельных участков.</w:t>
            </w:r>
          </w:p>
          <w:p w:rsidR="004C5919" w:rsidRPr="004C5919" w:rsidRDefault="004C5919" w:rsidP="004C59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Проведено 6 внеплановых проверок соблюдения требований земельного законодательства в отношении физических лиц (из них: </w:t>
            </w:r>
            <w:proofErr w:type="gram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3  -</w:t>
            </w:r>
            <w:proofErr w:type="gram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исполнение ранее выданного предписания, 3 - соблюдение требований земельного законодательства (по заявлениям граждан и по результатам плановых осмотров, обследований земельных участков). </w:t>
            </w:r>
          </w:p>
          <w:p w:rsidR="004C5919" w:rsidRPr="004C5919" w:rsidRDefault="004C5919" w:rsidP="004C5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результатам проведенных проверок в 2 </w:t>
            </w:r>
            <w:proofErr w:type="gram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случаях  выявлены</w:t>
            </w:r>
            <w:proofErr w:type="gram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нарушения земельного законодательства, 2 – у физических лиц. </w:t>
            </w:r>
          </w:p>
          <w:p w:rsidR="004C5919" w:rsidRPr="004C5919" w:rsidRDefault="004C5919" w:rsidP="004C5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Выдано 2 предписания об устранении выявленных нарушений.</w:t>
            </w:r>
          </w:p>
          <w:p w:rsidR="004C5919" w:rsidRPr="004C5919" w:rsidRDefault="004C5919" w:rsidP="004C5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Материалы 2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Межмуниципальный отдел по Артемовскому, </w:t>
            </w:r>
            <w:proofErr w:type="spell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Режевскому</w:t>
            </w:r>
            <w:proofErr w:type="spell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      </w:r>
          </w:p>
          <w:p w:rsidR="004C5919" w:rsidRPr="004C5919" w:rsidRDefault="004C5919" w:rsidP="004C5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Заместителем главного государственного инспектора по использованию и охране земель Межмуниципального отдела по Артемовскому, </w:t>
            </w:r>
            <w:proofErr w:type="spell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Режевскому</w:t>
            </w:r>
            <w:proofErr w:type="spell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городским округам Свердловской области по результатам внеплановых проверок муниципального земельного контроля за </w:t>
            </w:r>
            <w:proofErr w:type="gram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  </w:t>
            </w: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полугодие</w:t>
            </w:r>
            <w:proofErr w:type="gram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2020 года</w:t>
            </w:r>
          </w:p>
          <w:p w:rsidR="004C5919" w:rsidRPr="004C5919" w:rsidRDefault="004C5919" w:rsidP="004C5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возбуждено </w:t>
            </w:r>
            <w:proofErr w:type="gram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2  дела</w:t>
            </w:r>
            <w:proofErr w:type="gram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 административных правонарушениях;</w:t>
            </w:r>
          </w:p>
          <w:p w:rsidR="004C5919" w:rsidRPr="004C5919" w:rsidRDefault="004C5919" w:rsidP="004C591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proofErr w:type="gramStart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>наложено  2</w:t>
            </w:r>
            <w:proofErr w:type="gramEnd"/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административных штрафов на сумму всего 10 000 руб. </w:t>
            </w:r>
          </w:p>
          <w:p w:rsidR="006811A7" w:rsidRPr="00032B58" w:rsidRDefault="004C5919" w:rsidP="004C591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4C5919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Направлено 9 предостережений о недопустимости нарушения обязательных требований земельного законодательства</w:t>
            </w:r>
          </w:p>
        </w:tc>
      </w:tr>
      <w:tr w:rsidR="006811A7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структурные подразделения Администрации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Артемовского городского округа      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4C5919" w:rsidRPr="004C5919" w:rsidRDefault="004C5919" w:rsidP="004C591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в Администрации Артемовского городского округа установлено 28 автоматизированных рабочих мест межведомственного взаимодействия (АРМ МВ). В рамках межведомственного взаимодействия при оказании муниципальных услуг за 1 полугодие 2020 года по СМЭВ направлялись запросы в ФГБУ «ФКП </w:t>
            </w:r>
            <w:proofErr w:type="spellStart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>Росреестра</w:t>
            </w:r>
            <w:proofErr w:type="spellEnd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» и Пенсионный фонд Российской Федерации, и получали сведения из ЕГРН ЗАГС. Общее количество направленных запросов в 1 полугодии 2020 года </w:t>
            </w:r>
            <w:proofErr w:type="gramStart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>–  4086</w:t>
            </w:r>
            <w:proofErr w:type="gramEnd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, в </w:t>
            </w:r>
            <w:proofErr w:type="spellStart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>т.ч</w:t>
            </w:r>
            <w:proofErr w:type="spellEnd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>. по СМЭВ -2740.</w:t>
            </w:r>
          </w:p>
          <w:p w:rsidR="00A14240" w:rsidRPr="00032B58" w:rsidRDefault="004C5919" w:rsidP="004C591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В 1 полугодии 2020 года общее количество направленных запросов– 5412, в </w:t>
            </w:r>
            <w:proofErr w:type="spellStart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>т.ч</w:t>
            </w:r>
            <w:proofErr w:type="spellEnd"/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>. по СМЭВ - 2440</w:t>
            </w:r>
          </w:p>
        </w:tc>
      </w:tr>
      <w:tr w:rsidR="006811A7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6811A7" w:rsidRPr="00032B58" w:rsidRDefault="006811A7" w:rsidP="00533C07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2017 – </w:t>
            </w:r>
          </w:p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D73758" w:rsidRPr="009D791E" w:rsidRDefault="00D73758" w:rsidP="00D7375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о проведении публичных слушаний, предусмотренных земельным и </w:t>
            </w:r>
            <w:proofErr w:type="gramStart"/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>градостроительным  законодательством</w:t>
            </w:r>
            <w:proofErr w:type="gramEnd"/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Федерации, при рассмотрении вопросов о предоставлении земельных участков, находящихся в муниципальной собственности, размещается в газете «Артемовский рабочий», на сайте Артемовского городского округа в информационно-телекоммуникационной сети «Интернет».</w:t>
            </w:r>
          </w:p>
          <w:p w:rsidR="006811A7" w:rsidRPr="00032B58" w:rsidRDefault="00D73758" w:rsidP="004C591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За 1 </w:t>
            </w:r>
            <w:r w:rsidR="004C5919">
              <w:rPr>
                <w:rFonts w:ascii="Liberation Serif" w:hAnsi="Liberation Serif" w:cs="Times New Roman"/>
                <w:sz w:val="24"/>
                <w:szCs w:val="24"/>
              </w:rPr>
              <w:t>полугодие</w:t>
            </w: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 w:rsidR="009D791E" w:rsidRPr="009D791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9D791E">
              <w:rPr>
                <w:rFonts w:ascii="Liberation Serif" w:hAnsi="Liberation Serif" w:cs="Times New Roman"/>
                <w:sz w:val="24"/>
                <w:szCs w:val="24"/>
              </w:rPr>
              <w:t xml:space="preserve"> года </w:t>
            </w:r>
            <w:r w:rsidR="00015566">
              <w:rPr>
                <w:rFonts w:ascii="Liberation Serif" w:hAnsi="Liberation Serif" w:cs="Times New Roman"/>
                <w:sz w:val="24"/>
                <w:szCs w:val="24"/>
              </w:rPr>
              <w:t>проведены 1 публичные слушания</w:t>
            </w:r>
          </w:p>
        </w:tc>
      </w:tr>
      <w:tr w:rsidR="006F51DF" w:rsidRPr="00032B58" w:rsidTr="007170D7">
        <w:trPr>
          <w:tblCellSpacing w:w="5" w:type="nil"/>
        </w:trPr>
        <w:tc>
          <w:tcPr>
            <w:tcW w:w="14884" w:type="dxa"/>
            <w:gridSpan w:val="4"/>
          </w:tcPr>
          <w:p w:rsidR="006F51DF" w:rsidRPr="00032B58" w:rsidRDefault="006F51DF" w:rsidP="00F26BE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3. ОРГАНИЗАЦИЯ МОНИТОРИНГА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ЭФФЕКТИВНОСТИ  ПРОТИВОДЕЙСТВИЯ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КОРРУПЦИИ    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3F427A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3.1. Осуществление контроля за выполнением Национального плана противодействия коррупции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 –</w:t>
            </w: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6811A7" w:rsidRPr="008438F0" w:rsidRDefault="008011C1" w:rsidP="008438F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C0D">
              <w:rPr>
                <w:rFonts w:ascii="Liberation Serif" w:hAnsi="Liberation Serif" w:cs="Times New Roman"/>
                <w:sz w:val="24"/>
                <w:szCs w:val="24"/>
              </w:rPr>
              <w:t xml:space="preserve">В Департамент </w:t>
            </w:r>
            <w:r w:rsidR="00707C0D" w:rsidRPr="00707C0D">
              <w:rPr>
                <w:rFonts w:ascii="Liberation Serif" w:hAnsi="Liberation Serif" w:cs="Times New Roman"/>
                <w:sz w:val="24"/>
                <w:szCs w:val="24"/>
              </w:rPr>
              <w:t xml:space="preserve">противодействия коррупции и контроля Свердловской области направлена информация о выполнении Национального плана противодействия коррупции на 2018-2020 годы, утвержденного Указом Президента Российской Федерации от 29 июня 2018 </w:t>
            </w:r>
            <w:proofErr w:type="gramStart"/>
            <w:r w:rsidR="00707C0D" w:rsidRPr="00707C0D">
              <w:rPr>
                <w:rFonts w:ascii="Liberation Serif" w:hAnsi="Liberation Serif" w:cs="Times New Roman"/>
                <w:sz w:val="24"/>
                <w:szCs w:val="24"/>
              </w:rPr>
              <w:t xml:space="preserve">года </w:t>
            </w:r>
            <w:r w:rsidR="00707C0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07C0D" w:rsidRPr="00707C0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proofErr w:type="gramEnd"/>
            <w:r w:rsidR="00707C0D" w:rsidRPr="00707C0D">
              <w:rPr>
                <w:rFonts w:ascii="Liberation Serif" w:hAnsi="Liberation Serif" w:cs="Times New Roman"/>
                <w:sz w:val="24"/>
                <w:szCs w:val="24"/>
              </w:rPr>
              <w:t xml:space="preserve"> 378, за 2019 год</w:t>
            </w:r>
            <w:r w:rsidR="00707C0D">
              <w:rPr>
                <w:rFonts w:ascii="Liberation Serif" w:hAnsi="Liberation Serif" w:cs="Times New Roman"/>
                <w:sz w:val="24"/>
                <w:szCs w:val="24"/>
              </w:rPr>
              <w:t xml:space="preserve">, исх. от </w:t>
            </w:r>
            <w:r w:rsidR="008438F0">
              <w:rPr>
                <w:rFonts w:ascii="Liberation Serif" w:hAnsi="Liberation Serif" w:cs="Times New Roman"/>
                <w:sz w:val="24"/>
                <w:szCs w:val="24"/>
              </w:rPr>
              <w:t>17.01.2020 № 281/03</w:t>
            </w:r>
            <w:r w:rsidR="004C5919">
              <w:rPr>
                <w:rFonts w:ascii="Liberation Serif" w:hAnsi="Liberation Serif" w:cs="Times New Roman"/>
                <w:sz w:val="24"/>
                <w:szCs w:val="24"/>
              </w:rPr>
              <w:t xml:space="preserve">, за 6 </w:t>
            </w:r>
            <w:proofErr w:type="spellStart"/>
            <w:r w:rsidR="004C5919">
              <w:rPr>
                <w:rFonts w:ascii="Liberation Serif" w:hAnsi="Liberation Serif" w:cs="Times New Roman"/>
                <w:sz w:val="24"/>
                <w:szCs w:val="24"/>
              </w:rPr>
              <w:t>меяцев</w:t>
            </w:r>
            <w:proofErr w:type="spellEnd"/>
            <w:r w:rsidR="004C5919">
              <w:rPr>
                <w:rFonts w:ascii="Liberation Serif" w:hAnsi="Liberation Serif" w:cs="Times New Roman"/>
                <w:sz w:val="24"/>
                <w:szCs w:val="24"/>
              </w:rPr>
              <w:t xml:space="preserve"> 2020 года-исх. от 17.07.2020 № 5144/03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1E04B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3.2. Проведение анализа обращений граждан и юридических лиц в целях выявления информации о фактах коррупции со стороны муниципальных служащих и 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ненадлежащем  рассмотрении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обращений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заместители главы Администрации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округа;   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6811A7" w:rsidRPr="00032B58" w:rsidRDefault="006811A7" w:rsidP="004C591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Обращений граждан и юридических лиц о фактах коррупции со стороны муниципальных служащих и о </w:t>
            </w:r>
            <w:proofErr w:type="gram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ненадлежащем  рассмотрении</w:t>
            </w:r>
            <w:proofErr w:type="gram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обращений за 1 </w:t>
            </w:r>
            <w:r w:rsidR="004C5919">
              <w:rPr>
                <w:rFonts w:ascii="Liberation Serif" w:hAnsi="Liberation Serif" w:cs="Times New Roman"/>
                <w:sz w:val="24"/>
                <w:szCs w:val="24"/>
              </w:rPr>
              <w:t>полугодие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 w:rsidR="00917368" w:rsidRPr="0091736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года не поступало</w:t>
            </w:r>
            <w:r w:rsidRPr="00917368">
              <w:rPr>
                <w:rFonts w:ascii="Liberation Serif" w:hAnsi="Liberation Serif"/>
                <w:szCs w:val="24"/>
              </w:rPr>
              <w:t xml:space="preserve">     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1E04B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3.3. Направление реестра обращений граждан по фактам коррупции, поступивших в органы местного самоуправления Артемовского городского округа, нарастающим итогом по установленной форме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отдел  организации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 обеспечения деятельности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032B58" w:rsidRDefault="00E2258B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875B2">
              <w:rPr>
                <w:rFonts w:ascii="Liberation Serif" w:hAnsi="Liberation Serif" w:cs="Times New Roman"/>
                <w:sz w:val="24"/>
                <w:szCs w:val="24"/>
              </w:rPr>
              <w:t>Реестр обращений граждан по фактам коррупции, поступивших в органы местного самоуправления Артемовского городского округа за 201</w:t>
            </w:r>
            <w:r w:rsidR="003875B2" w:rsidRPr="003875B2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3875B2">
              <w:rPr>
                <w:rFonts w:ascii="Liberation Serif" w:hAnsi="Liberation Serif" w:cs="Times New Roman"/>
                <w:sz w:val="24"/>
                <w:szCs w:val="24"/>
              </w:rPr>
              <w:t xml:space="preserve"> год, направлен в Департамент кадровой политики Губернатора Свердловской области и Правительства Свердловской области, исх. от </w:t>
            </w:r>
            <w:r w:rsidR="004618E9" w:rsidRPr="003875B2">
              <w:rPr>
                <w:rFonts w:ascii="Liberation Serif" w:hAnsi="Liberation Serif" w:cs="Times New Roman"/>
                <w:sz w:val="24"/>
                <w:szCs w:val="24"/>
              </w:rPr>
              <w:t>15.01.2020 № 242/03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1E04BD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3.6. Организация работы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«телефона доверия» в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Администрации  Артемовского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для обнаружения фактов коррумпированности муниципальных служащих                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отдел организации и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обеспечения деятельности Администрации Артемовского городского округа 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6379" w:type="dxa"/>
          </w:tcPr>
          <w:p w:rsidR="006811A7" w:rsidRPr="00032B58" w:rsidRDefault="006811A7" w:rsidP="004C591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Для устных обращений граждан и организаций о фактах 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совершения коррупционных правонарушений муниципальными служащими Артемовского городского округа действует «телефон доверия» Администрации Артемовского городского округа - 5-72-98, который установлен в приемной Администрации. С целью ведения учета устных обращений граждан и организаций, сообщения, поступившие на Телефон доверия, заносятся в «Журнал устных обращений граждан и организаций о фактах совершения коррупционных правонарушений муниципальными служащими Артемовского городского округа, поступивших на «Телефон доверия» Администрации Артемовского городского округа». За 1 </w:t>
            </w:r>
            <w:r w:rsidR="004C5919">
              <w:rPr>
                <w:rFonts w:ascii="Liberation Serif" w:hAnsi="Liberation Serif" w:cs="Times New Roman"/>
                <w:sz w:val="24"/>
                <w:szCs w:val="24"/>
              </w:rPr>
              <w:t>полугодие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20</w:t>
            </w:r>
            <w:r w:rsidR="00917368" w:rsidRPr="0091736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года обращений не поступало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3.9. 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6F51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2022 годы, по мере поступления актов </w:t>
            </w: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прокурорс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-кого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реагирования</w:t>
            </w:r>
          </w:p>
        </w:tc>
        <w:tc>
          <w:tcPr>
            <w:tcW w:w="6379" w:type="dxa"/>
          </w:tcPr>
          <w:p w:rsidR="006811A7" w:rsidRPr="00032B58" w:rsidRDefault="003875B2" w:rsidP="004C591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875B2">
              <w:rPr>
                <w:rFonts w:ascii="Liberation Serif" w:hAnsi="Liberation Serif" w:cs="Times New Roman"/>
                <w:sz w:val="24"/>
                <w:szCs w:val="24"/>
              </w:rPr>
              <w:t xml:space="preserve">В 1 </w:t>
            </w:r>
            <w:r w:rsidR="004C5919">
              <w:rPr>
                <w:rFonts w:ascii="Liberation Serif" w:hAnsi="Liberation Serif" w:cs="Times New Roman"/>
                <w:sz w:val="24"/>
                <w:szCs w:val="24"/>
              </w:rPr>
              <w:t>полугодии</w:t>
            </w:r>
            <w:r w:rsidRPr="003875B2">
              <w:rPr>
                <w:rFonts w:ascii="Liberation Serif" w:hAnsi="Liberation Serif" w:cs="Times New Roman"/>
                <w:sz w:val="24"/>
                <w:szCs w:val="24"/>
              </w:rPr>
              <w:t xml:space="preserve"> 2020</w:t>
            </w:r>
            <w:r w:rsidR="006811A7" w:rsidRPr="003875B2">
              <w:rPr>
                <w:rFonts w:ascii="Liberation Serif" w:hAnsi="Liberation Serif" w:cs="Times New Roman"/>
                <w:sz w:val="24"/>
                <w:szCs w:val="24"/>
              </w:rPr>
              <w:t xml:space="preserve"> года актов прокурорского реагирования за исполнением законодательства Российской Федерации о противодействии коррупции и о муниципальной службе не поступало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2B3B8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3.10. Осуществление контроля состояния работы по предупреждению коррупции в муниципальных организациях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 соответствии со статьей 13.3 Федерального закона от 25 декабря 2008 года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№ 273-ФЗ «О противодействии коррупции».</w:t>
            </w:r>
          </w:p>
          <w:p w:rsidR="006811A7" w:rsidRPr="00032B58" w:rsidRDefault="006811A7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833F66" w:rsidRPr="00032B58" w:rsidRDefault="00833F66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833F66" w:rsidRPr="00032B58" w:rsidRDefault="00833F66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</w:p>
          <w:p w:rsidR="006811A7" w:rsidRPr="00032B58" w:rsidRDefault="006811A7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Направление первому заместителю главы Администрации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округа  отчетов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о принятых в подведомственных муниципальных организациях Артемовском городском округе мерах по противодействию коррупции по форме (Приложение №1)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Управление образования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  <w:p w:rsidR="006811A7" w:rsidRPr="00032B58" w:rsidRDefault="006811A7" w:rsidP="00680805">
            <w:pPr>
              <w:jc w:val="center"/>
              <w:rPr>
                <w:rFonts w:ascii="Liberation Serif" w:hAnsi="Liberation Serif"/>
                <w:lang w:eastAsia="ru-RU"/>
              </w:rPr>
            </w:pPr>
          </w:p>
          <w:p w:rsidR="006811A7" w:rsidRPr="00032B58" w:rsidRDefault="006811A7" w:rsidP="00680805">
            <w:pPr>
              <w:jc w:val="center"/>
              <w:rPr>
                <w:rFonts w:ascii="Liberation Serif" w:hAnsi="Liberation Serif"/>
                <w:lang w:eastAsia="ru-RU"/>
              </w:rPr>
            </w:pP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33F66" w:rsidRPr="00032B58" w:rsidRDefault="00833F66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33F66" w:rsidRPr="00032B58" w:rsidRDefault="00833F66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33F66" w:rsidRPr="00032B58" w:rsidRDefault="00833F66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33F66" w:rsidRPr="00032B58" w:rsidRDefault="00833F66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до 25 января ежегодно (за </w:t>
            </w: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6379" w:type="dxa"/>
          </w:tcPr>
          <w:p w:rsidR="00A5088D" w:rsidRPr="00A5088D" w:rsidRDefault="00B20365" w:rsidP="0091736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Комитетом по управлению муниципальным имуществом 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осуществляется</w:t>
            </w:r>
            <w:r w:rsidR="00A5088D"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контроль состояния работы по предупреждению коррупции в 22 подведомственных муниципальных организациях, в том числе: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– МУ, 11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МУП; Управл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ением культуры – в 7 муниципальных учреждениях культуры; Управлением образования – в 5</w:t>
            </w:r>
            <w:r w:rsidR="004C5919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образовательной организации.</w:t>
            </w:r>
          </w:p>
          <w:p w:rsidR="00833F66" w:rsidRDefault="00A5088D" w:rsidP="000722DE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В целях контроля за реализацией 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мер по предупреждению коррупции</w:t>
            </w: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учредителями муниципальных организаций осуществляется сбор и анализ</w:t>
            </w: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информации муниципальных организаций о работе комиссий</w:t>
            </w: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по противодействию коррупции, отчет</w:t>
            </w:r>
            <w:r w:rsidR="000722DE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Pr="00A5088D">
              <w:rPr>
                <w:rFonts w:ascii="Liberation Serif" w:hAnsi="Liberation Serif" w:cs="Times New Roman"/>
                <w:sz w:val="24"/>
                <w:szCs w:val="24"/>
              </w:rPr>
              <w:t xml:space="preserve"> по выполнению плана мероприятий противодействия коррупции</w:t>
            </w:r>
            <w:r w:rsidR="004C5919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4C5919" w:rsidRPr="004C5919" w:rsidRDefault="004C5919" w:rsidP="004C591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5919">
              <w:rPr>
                <w:rFonts w:ascii="Liberation Serif" w:hAnsi="Liberation Serif" w:cs="Times New Roman"/>
                <w:sz w:val="24"/>
                <w:szCs w:val="24"/>
              </w:rPr>
              <w:t xml:space="preserve">80 отчетов о реализации мер по противодействию коррупции в муниципальных организациях за 2019 год направлены в Администрацию Артемовского городского округа </w:t>
            </w:r>
          </w:p>
          <w:p w:rsidR="004C5919" w:rsidRPr="00032B58" w:rsidRDefault="004C5919" w:rsidP="000722DE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811A7" w:rsidRPr="00032B58" w:rsidTr="00654104">
        <w:trPr>
          <w:trHeight w:val="690"/>
          <w:tblCellSpacing w:w="5" w:type="nil"/>
        </w:trPr>
        <w:tc>
          <w:tcPr>
            <w:tcW w:w="3402" w:type="dxa"/>
          </w:tcPr>
          <w:p w:rsidR="006811A7" w:rsidRPr="00032B58" w:rsidRDefault="006811A7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3.11. 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соответствии со статьей 13.3 Федерального закона от          25 декабря 2008 года 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br/>
              <w:t xml:space="preserve">№ 273-ФЗ «О противодействии </w:t>
            </w: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>коррупции»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91736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ежегодно,</w:t>
            </w:r>
          </w:p>
          <w:p w:rsidR="006811A7" w:rsidRPr="0091736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917368" w:rsidRDefault="00F846B6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Методические семинары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мер по предупреждению коррупции в соответствии со статьей 13.3 Федерального закона от 25 де</w:t>
            </w:r>
            <w:r w:rsidR="00625C6F">
              <w:rPr>
                <w:rFonts w:ascii="Liberation Serif" w:hAnsi="Liberation Serif" w:cs="Times New Roman"/>
                <w:sz w:val="24"/>
                <w:szCs w:val="24"/>
              </w:rPr>
              <w:t>кабря 2008 года в 1 полугодии</w:t>
            </w:r>
            <w:r w:rsidR="00A5088D"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2020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года не проводились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3.12. Заслушивание на заседаниях комиссий по координации работы по противодействию коррупции руководителей муниципальных организаций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округа  по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402" w:type="dxa"/>
          </w:tcPr>
          <w:p w:rsidR="006811A7" w:rsidRPr="00032B58" w:rsidRDefault="006811A7" w:rsidP="003465CC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6811A7" w:rsidRPr="00032B58" w:rsidRDefault="006811A7" w:rsidP="003465CC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032B58" w:rsidRDefault="006811A7" w:rsidP="003465CC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25C6F" w:rsidRPr="00625C6F" w:rsidRDefault="00625C6F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>04.02.2020 на заседании комиссии по противодействию коррупции заслушано 9 (100%) руководителей муниципальных учреждений в сфере культуры;</w:t>
            </w:r>
          </w:p>
          <w:p w:rsidR="00625C6F" w:rsidRPr="00625C6F" w:rsidRDefault="00625C6F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>18.02.2020 вопрос рассмотрен на заседании комиссии по противодействию коррупции в муниципальной системе образования Артемовского городского округа;</w:t>
            </w:r>
          </w:p>
          <w:p w:rsidR="004A05F9" w:rsidRPr="00032B58" w:rsidRDefault="00625C6F" w:rsidP="00625C6F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 xml:space="preserve">Комитетом по управлению муниципальным имуществом заседания комиссии не проводились в связи с введением на территории Артемовского городского округа режима повышенной готовности и принятии дополнительных мер по защите населения от новой </w:t>
            </w:r>
            <w:proofErr w:type="spellStart"/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>коронавирусной</w:t>
            </w:r>
            <w:proofErr w:type="spellEnd"/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 xml:space="preserve"> инфекции (</w:t>
            </w:r>
            <w:r w:rsidRPr="00625C6F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COVID</w:t>
            </w: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>-19)</w:t>
            </w:r>
          </w:p>
        </w:tc>
      </w:tr>
      <w:tr w:rsidR="006811A7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032B58" w:rsidRDefault="006811A7" w:rsidP="00E43AC5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3.13. Заслушивание 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округа  по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402" w:type="dxa"/>
          </w:tcPr>
          <w:p w:rsidR="006811A7" w:rsidRPr="00032B58" w:rsidRDefault="006811A7" w:rsidP="003465CC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6811A7" w:rsidRPr="00032B58" w:rsidRDefault="006811A7" w:rsidP="00680805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ежегодно, февраль</w:t>
            </w:r>
          </w:p>
        </w:tc>
        <w:tc>
          <w:tcPr>
            <w:tcW w:w="6379" w:type="dxa"/>
          </w:tcPr>
          <w:p w:rsidR="006811A7" w:rsidRPr="00032B58" w:rsidRDefault="006043AD" w:rsidP="00DA0ADF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DA0ADF">
              <w:rPr>
                <w:rFonts w:ascii="Liberation Serif" w:hAnsi="Liberation Serif" w:cs="Times New Roman"/>
                <w:sz w:val="24"/>
                <w:szCs w:val="24"/>
              </w:rPr>
              <w:t>На заседании Комиссии по координации работы по противодействию коррупции в Артемовском городском округе 1</w:t>
            </w:r>
            <w:r w:rsidR="00DA0ADF" w:rsidRPr="00DA0ADF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DA0ADF">
              <w:rPr>
                <w:rFonts w:ascii="Liberation Serif" w:hAnsi="Liberation Serif" w:cs="Times New Roman"/>
                <w:sz w:val="24"/>
                <w:szCs w:val="24"/>
              </w:rPr>
              <w:t>.02.20</w:t>
            </w:r>
            <w:r w:rsidR="00DA0ADF" w:rsidRPr="00DA0ADF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DA0ADF">
              <w:rPr>
                <w:rFonts w:ascii="Liberation Serif" w:hAnsi="Liberation Serif" w:cs="Times New Roman"/>
                <w:sz w:val="24"/>
                <w:szCs w:val="24"/>
              </w:rPr>
              <w:t xml:space="preserve"> заслушаны руководители </w:t>
            </w:r>
            <w:r w:rsidR="00DA0ADF" w:rsidRPr="00DA0ADF">
              <w:rPr>
                <w:rFonts w:ascii="Liberation Serif" w:hAnsi="Liberation Serif" w:cs="Times New Roman"/>
                <w:sz w:val="24"/>
                <w:szCs w:val="24"/>
              </w:rPr>
              <w:t>Муниципального бюджетного учреждения культуры Артемовского городского округа городской центр досуга «Горняк», Муниципального бюджетного общеобразовательного учреждения «Средняя общеобразовательная школа № 4», Муниципального казенного учреждения Артемовского городского округа «Центр обеспечения деятельности системы образования»</w:t>
            </w:r>
          </w:p>
        </w:tc>
      </w:tr>
      <w:tr w:rsidR="006E4807" w:rsidRPr="00032B58" w:rsidTr="007170D7">
        <w:trPr>
          <w:tblCellSpacing w:w="5" w:type="nil"/>
        </w:trPr>
        <w:tc>
          <w:tcPr>
            <w:tcW w:w="14884" w:type="dxa"/>
            <w:gridSpan w:val="4"/>
          </w:tcPr>
          <w:p w:rsidR="006E4807" w:rsidRPr="00032B58" w:rsidRDefault="006E4807" w:rsidP="00F26BE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 ВНЕДРЕНИЕ АНТИКОРРУПЦИОННЫХ МЕХАНИЗМОВ В СИСТЕМУ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КАДРОВОЙ  РАБОТЫ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</w:tr>
      <w:tr w:rsidR="006811A7" w:rsidRPr="00032B58" w:rsidTr="00234224">
        <w:trPr>
          <w:trHeight w:val="586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4.1. Организация и проведение семинаров для муниципальных служащих по вопросам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противодействия  коррупции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       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3875B2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875B2">
              <w:rPr>
                <w:rFonts w:ascii="Liberation Serif" w:hAnsi="Liberation Serif" w:cs="Times New Roman"/>
                <w:sz w:val="24"/>
                <w:szCs w:val="24"/>
              </w:rPr>
              <w:t>26.02.2020 проведен семинар для муниципальных служащих Администрации Артемовского городского округа по вопросам заполнения справок о доходах за 2019 год с использованием СПО «Справки БК» и личного кабинета налогоплательщика</w:t>
            </w:r>
          </w:p>
          <w:p w:rsidR="006811A7" w:rsidRPr="00032B58" w:rsidRDefault="006811A7" w:rsidP="008D7D5C">
            <w:pPr>
              <w:pStyle w:val="ConsPlusCell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6811A7" w:rsidRPr="00032B58" w:rsidTr="00234224">
        <w:trPr>
          <w:trHeight w:val="400"/>
          <w:tblCellSpacing w:w="5" w:type="nil"/>
        </w:trPr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3402" w:type="dxa"/>
          </w:tcPr>
          <w:p w:rsidR="006811A7" w:rsidRPr="00032B58" w:rsidRDefault="006811A7" w:rsidP="00F26BE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032B58" w:rsidRDefault="006811A7" w:rsidP="00D04ADF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917368" w:rsidRDefault="006811A7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Консультативная помощь по вопросам прохождения муниципальной службы оказывается </w:t>
            </w:r>
            <w:proofErr w:type="gram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своевременно,  по</w:t>
            </w:r>
            <w:proofErr w:type="gram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мере необходимости</w:t>
            </w:r>
          </w:p>
          <w:p w:rsidR="006811A7" w:rsidRPr="00032B58" w:rsidRDefault="006811A7" w:rsidP="00625C6F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3875B2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625C6F" w:rsidRDefault="003875B2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 xml:space="preserve">В 1 </w:t>
            </w:r>
            <w:r w:rsidR="00625C6F">
              <w:rPr>
                <w:rFonts w:ascii="Liberation Serif" w:hAnsi="Liberation Serif" w:cs="Times New Roman"/>
                <w:sz w:val="24"/>
                <w:szCs w:val="24"/>
              </w:rPr>
              <w:t>полугодии</w:t>
            </w: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 xml:space="preserve"> 2020 года в соответствии с графиком проведены проверки:</w:t>
            </w:r>
          </w:p>
          <w:p w:rsidR="003875B2" w:rsidRPr="00625C6F" w:rsidRDefault="003875B2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>- соблюдения муниципальными служащими обязанностей, ограничений, запретов и требований к служебному поведению (соблюдение требований статьи 15.1 Федерального закона от 02.03.2007 № 25-ФЗ «Представление сведений о размещении информации в информационно-телекоммуникационной сети «Интернет»)</w:t>
            </w:r>
          </w:p>
        </w:tc>
      </w:tr>
      <w:tr w:rsidR="003875B2" w:rsidRPr="00032B58" w:rsidTr="00234224">
        <w:trPr>
          <w:trHeight w:val="1407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4.4. 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службы, и муниципальными служащими, в соответствии с Указом Губернатора Свердловской области от 10.12.2012  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25C6F" w:rsidRPr="00625C6F" w:rsidRDefault="00625C6F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>За 1 полугодие 2020 года организованы и проведены проверки достоверности сведений о доходах, об имуществе и обязательствах имущественного характера за предшествующий год в отношении:</w:t>
            </w:r>
          </w:p>
          <w:p w:rsidR="00625C6F" w:rsidRPr="00625C6F" w:rsidRDefault="00625C6F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>- 3 лиц, претендующих на замещение должностей муниципальной службы в Администрации;</w:t>
            </w:r>
          </w:p>
          <w:p w:rsidR="00625C6F" w:rsidRPr="00625C6F" w:rsidRDefault="00625C6F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>- 1 лица, претендующего на замещение должности муниципальной службы в Фина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нсовом управлении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</w:t>
            </w:r>
          </w:p>
          <w:p w:rsidR="003875B2" w:rsidRPr="00625C6F" w:rsidRDefault="003875B2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75B2" w:rsidRPr="00032B58" w:rsidTr="00234224">
        <w:trPr>
          <w:trHeight w:val="274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4.5. Организация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аффилированности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руководителей муниципальных унитарных предприятий с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собственниками и руководителями коммерческих предприятий 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Комитет по управлению муниципальным имуществом Артемовского городского округа,</w:t>
            </w:r>
          </w:p>
          <w:p w:rsidR="003875B2" w:rsidRPr="00032B58" w:rsidRDefault="003875B2" w:rsidP="003875B2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26059">
              <w:rPr>
                <w:rFonts w:ascii="Liberation Serif" w:hAnsi="Liberation Serif" w:cs="Times New Roman"/>
                <w:sz w:val="24"/>
                <w:szCs w:val="24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организаций не проводились</w:t>
            </w:r>
          </w:p>
        </w:tc>
      </w:tr>
      <w:tr w:rsidR="003875B2" w:rsidRPr="00032B58" w:rsidTr="00234224">
        <w:trPr>
          <w:trHeight w:val="840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4.6. Проведение конкурсов на замещение вакантных должностей и для включения в кадровый резерв муниципальных служащих</w:t>
            </w:r>
            <w:r w:rsidRPr="00032B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032B58">
                <w:rPr>
                  <w:rFonts w:ascii="Liberation Serif" w:hAnsi="Liberation Serif" w:cs="Times New Roman"/>
                  <w:sz w:val="24"/>
                  <w:szCs w:val="24"/>
                </w:rPr>
                <w:t>Положением</w:t>
              </w:r>
            </w:hyperlink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«О конкурсе на замещение  вакантной должности муниципальной  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2017- 2022 годы</w:t>
            </w:r>
          </w:p>
        </w:tc>
        <w:tc>
          <w:tcPr>
            <w:tcW w:w="6379" w:type="dxa"/>
          </w:tcPr>
          <w:p w:rsidR="00625C6F" w:rsidRPr="00625C6F" w:rsidRDefault="00625C6F" w:rsidP="00625C6F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25C6F">
              <w:rPr>
                <w:rFonts w:ascii="Liberation Serif" w:hAnsi="Liberation Serif" w:cs="Times New Roman"/>
                <w:sz w:val="24"/>
                <w:szCs w:val="24"/>
              </w:rPr>
              <w:t>23.01.2020 состоялся конкурс на формирование кадрового резерва для замещения вакантных должностей муниципальной службы высшей группы в Администрации Артемовского городского округа, функциональных (отраслевых) органах Администрации Артемовского городского округа, органах местного самоуправления, территориальных органах местного самоуправления Артемовского городского округа. Результат: конкурс признан не состоявшимся</w:t>
            </w:r>
          </w:p>
          <w:p w:rsidR="003875B2" w:rsidRPr="00032B58" w:rsidRDefault="003875B2" w:rsidP="00625C6F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3875B2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4.7.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EA72F1" w:rsidRDefault="003875B2" w:rsidP="00452A60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 xml:space="preserve">В 1 </w:t>
            </w:r>
            <w:r w:rsidR="00452A60">
              <w:rPr>
                <w:rFonts w:ascii="Liberation Serif" w:hAnsi="Liberation Serif" w:cs="Times New Roman"/>
                <w:sz w:val="24"/>
                <w:szCs w:val="24"/>
              </w:rPr>
              <w:t>полугодии</w:t>
            </w: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 xml:space="preserve"> 2020 года занятия с муниципальными служащими по вопросу недопущения коррупционных проявлений при выполнении служебных обязанностей не проводились, судебные решения по делам о взяточничестве не доводились, в связи с отсутствием таковых</w:t>
            </w:r>
          </w:p>
        </w:tc>
      </w:tr>
      <w:tr w:rsidR="003875B2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4.8. Систематическое проведение оценок коррупционных рисков, возникающих при реализации функций органами местного самоуправления, и внесение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первый заместитель главы Администрации Артемовского городского округа, </w:t>
            </w:r>
          </w:p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по муниципальной службе и кадрам отдела организации и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379" w:type="dxa"/>
          </w:tcPr>
          <w:p w:rsidR="003875B2" w:rsidRPr="00EA72F1" w:rsidRDefault="00452A60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 анализ перечня функций с повышенными коррупционными рисками, утвержденного постановлением Администрации Артемовского городского округа от 25.04.2013 № 590-ПА (с изменениями), в период с 26.06.2020 по 13.07.2020 подготовленный проект постановления находился на согласовании в юридическом </w:t>
            </w: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отделе Администрации, в настоящее время находится на доработке</w:t>
            </w:r>
          </w:p>
        </w:tc>
      </w:tr>
      <w:tr w:rsidR="003875B2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4.9. Систематическое проведение оценок коррупционных рисков, возникающих при реализации функций муниципальными организациями Артемовского городского округа, и внесение изменений и дополнений в перечни должностей,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Администрации Артемовского городского округа </w:t>
            </w:r>
          </w:p>
        </w:tc>
        <w:tc>
          <w:tcPr>
            <w:tcW w:w="1701" w:type="dxa"/>
          </w:tcPr>
          <w:p w:rsidR="003875B2" w:rsidRPr="00032B58" w:rsidRDefault="003875B2" w:rsidP="003875B2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3875B2" w:rsidRPr="000340D9" w:rsidRDefault="003875B2" w:rsidP="0038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</w:pPr>
            <w:r w:rsidRPr="000340D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В 1 квартале 2019 года проведена оценка коррупционных рисков,</w:t>
            </w:r>
            <w:r w:rsidRPr="000340D9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340D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возникающих при реализации функций муниципальными организациями Артемовского городского округа.</w:t>
            </w:r>
          </w:p>
          <w:p w:rsidR="003875B2" w:rsidRPr="00032B58" w:rsidRDefault="003875B2" w:rsidP="003875B2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40D9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Изменения и дополнения в перечни должностей, замещение которых связано с коррупционными рисками, не вносились</w:t>
            </w:r>
          </w:p>
        </w:tc>
      </w:tr>
      <w:tr w:rsidR="000340D9" w:rsidRPr="00032B58" w:rsidTr="00234224">
        <w:trPr>
          <w:trHeight w:val="1000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4.10.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службы, организация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проверки  подлинности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2022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годы,   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0340D9" w:rsidRPr="00452A60" w:rsidRDefault="00452A60" w:rsidP="004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</w:pP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 xml:space="preserve">В 1 полугодии 2020 года проверки достоверности персональных данных и иных сведений проведены в отношении 3 кандидатов, участвующих в конкурсе на замещение вакантных </w:t>
            </w:r>
            <w:r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должностей муниципальной службы</w:t>
            </w:r>
          </w:p>
        </w:tc>
      </w:tr>
      <w:tr w:rsidR="000340D9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4.11. Организация заседаний комиссии по служебному поведению муниципальных служащих Артемовского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округа  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первый заместитель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главы  Администрации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Артемовского городского округа,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по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муниципальной службе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кадрам  отдела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7F0109" w:rsidRDefault="000340D9" w:rsidP="004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 xml:space="preserve">В 1 </w:t>
            </w:r>
            <w:r w:rsidR="00452A60"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полугодии</w:t>
            </w: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 xml:space="preserve"> 2020 года лица, в отношении которых комиссией по служебному поведению муниципальных служащих Артемовского городского округа, и урегулированию конфликта интересов (далее - Комиссия) рассмотрены </w:t>
            </w: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lastRenderedPageBreak/>
              <w:t>материалы, с решением Комиссии ознакомлены, выписки из протоколов приобщены к личным делам муниципальных служащих</w:t>
            </w:r>
          </w:p>
        </w:tc>
      </w:tr>
      <w:tr w:rsidR="000340D9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4.12. Проведение анализа эффективности работы подразделений кадровых служб органов местного самоуправления Артемовского городского округа по профилактике коррупционных и иных правонарушений, обращая особое внимание на 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и (или) урегулированию конфликта интересов.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кадрам  отдела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452A60" w:rsidRDefault="000340D9" w:rsidP="004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</w:pP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 xml:space="preserve">31.01.2020, 12.02.2020, 31.03.2020 на заседаниях комиссии по служебному поведению муниципальных служащих Артемовского городского округа и урегулированию конфликта интересов рассмотрены: </w:t>
            </w:r>
          </w:p>
          <w:p w:rsidR="000340D9" w:rsidRPr="00452A60" w:rsidRDefault="000340D9" w:rsidP="004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</w:pP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-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Решения комиссии: признать, что при исполнении должностных обязанностей муниципальными служащими личная заинтересованность может привести к конфликту интересов; направить рекомендации Комиссии представителю нанимателя (работодателю) (протокол от 31.01.2020 № 2);</w:t>
            </w:r>
          </w:p>
          <w:p w:rsidR="000340D9" w:rsidRPr="00452A60" w:rsidRDefault="000340D9" w:rsidP="004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</w:pP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-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 отношении 2 случаев - комиссией не усмотрен конфликт интересов; в отношении 1 случая - при исполнении должностных обязанностей муниципальными служащими личная заинтересованность может привести к конфликту интересов; направить рекомендации Комиссии представителю нанимателя (работодателю) (протокол от 12.02.2020 № 3);</w:t>
            </w:r>
          </w:p>
          <w:p w:rsidR="000340D9" w:rsidRPr="00452A60" w:rsidRDefault="000340D9" w:rsidP="004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</w:pP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 xml:space="preserve">- представления, касающегося обеспечения соблюдения муниципальным служащим требований к служебному поведению. Решение комиссии: установить, что муниципальным служащим нарушен запрет, установленный пунктом 9 части первой статьи 14 Федерального закона от 02 </w:t>
            </w: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lastRenderedPageBreak/>
              <w:t>марта 2007 года № 25-ФЗ «О муниципальной службе в Российской Федерации»; рекомендовать представителю нанимателя (работодателю) расторгнуть трудовой договор с муниципальным служащим (протокол от 31.03.2020 № 4)</w:t>
            </w:r>
          </w:p>
        </w:tc>
      </w:tr>
      <w:tr w:rsidR="000340D9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4.13. Выявление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интересов. Обеспечение применения предусмотренных мер ответственности в каждом выявленном случае.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по муниципальной службе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кадрам  отдела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452A60" w:rsidRDefault="000340D9" w:rsidP="00452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</w:pP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 xml:space="preserve">В 1 </w:t>
            </w:r>
            <w:r w:rsid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>полугодии</w:t>
            </w:r>
            <w:r w:rsidRPr="00452A60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eastAsia="ru-RU"/>
              </w:rPr>
              <w:t xml:space="preserve"> 2020 года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предотвращении или об урегулировании конфликтов интересов не выявлено</w:t>
            </w:r>
          </w:p>
        </w:tc>
      </w:tr>
      <w:tr w:rsidR="000340D9" w:rsidRPr="00032B58" w:rsidTr="00234224">
        <w:trPr>
          <w:trHeight w:val="30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4.14. Проведение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мероприятий  по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оптимизации численности муниципальных служащих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452A60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26059">
              <w:rPr>
                <w:rFonts w:ascii="Liberation Serif" w:hAnsi="Liberation Serif" w:cs="Times New Roman"/>
                <w:sz w:val="24"/>
                <w:szCs w:val="24"/>
              </w:rPr>
              <w:t xml:space="preserve">В 1 </w:t>
            </w:r>
            <w:r w:rsidR="00452A60">
              <w:rPr>
                <w:rFonts w:ascii="Liberation Serif" w:hAnsi="Liberation Serif" w:cs="Times New Roman"/>
                <w:sz w:val="24"/>
                <w:szCs w:val="24"/>
              </w:rPr>
              <w:t>полугодии</w:t>
            </w:r>
            <w:r w:rsidRPr="00926059">
              <w:rPr>
                <w:rFonts w:ascii="Liberation Serif" w:hAnsi="Liberation Serif" w:cs="Times New Roman"/>
                <w:sz w:val="24"/>
                <w:szCs w:val="24"/>
              </w:rPr>
              <w:t xml:space="preserve"> 2020 года мероприятия по оптимизации численности муниципальных служащих не проводились</w:t>
            </w:r>
          </w:p>
        </w:tc>
      </w:tr>
      <w:tr w:rsidR="000340D9" w:rsidRPr="00032B58" w:rsidTr="00234224">
        <w:trPr>
          <w:trHeight w:val="400"/>
          <w:tblCellSpacing w:w="5" w:type="nil"/>
        </w:trPr>
        <w:tc>
          <w:tcPr>
            <w:tcW w:w="14884" w:type="dxa"/>
            <w:gridSpan w:val="4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0340D9" w:rsidRPr="00032B58" w:rsidTr="00234224">
        <w:trPr>
          <w:trHeight w:val="84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архитектуре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градостроительству  Артемовского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452A60" w:rsidRPr="00452A60" w:rsidRDefault="00452A60" w:rsidP="00452A6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>Анализ причин отказов в выдаче разрешений на строительство и разрешений на ввод объектов в эксплуатацию проводится в постоянном режиме.</w:t>
            </w:r>
          </w:p>
          <w:p w:rsidR="00452A60" w:rsidRPr="00452A60" w:rsidRDefault="00452A60" w:rsidP="00452A6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 xml:space="preserve">Основные причины отказов: </w:t>
            </w:r>
          </w:p>
          <w:p w:rsidR="00452A60" w:rsidRPr="00452A60" w:rsidRDefault="00452A60" w:rsidP="00452A6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>- несоответствие построенного объекта градостроительным нормам;</w:t>
            </w:r>
          </w:p>
          <w:p w:rsidR="00452A60" w:rsidRPr="00452A60" w:rsidRDefault="00452A60" w:rsidP="00452A6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>- нарушение нормируемого расстояния от стены возведенного дома (</w:t>
            </w:r>
            <w:proofErr w:type="spellStart"/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>пристроя</w:t>
            </w:r>
            <w:proofErr w:type="spellEnd"/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>) до границы земельного участка - менее 3 метров;</w:t>
            </w:r>
          </w:p>
          <w:p w:rsidR="00452A60" w:rsidRPr="00452A60" w:rsidRDefault="00452A60" w:rsidP="00452A6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>- нарушение зоны места допустимого для размещения объекта;</w:t>
            </w:r>
          </w:p>
          <w:p w:rsidR="00452A60" w:rsidRPr="00452A60" w:rsidRDefault="00452A60" w:rsidP="00452A6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 xml:space="preserve">- непредставление технического плана объекта </w:t>
            </w: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капитального строительства, подготовленный в соответствии с Федеральным </w:t>
            </w:r>
            <w:hyperlink r:id="rId9" w:history="1">
              <w:r w:rsidRPr="00452A60">
                <w:t>законом</w:t>
              </w:r>
            </w:hyperlink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 xml:space="preserve"> от 13 июля 2015 года № 218-ФЗ "О государственной регистрации недвижимости".</w:t>
            </w:r>
          </w:p>
          <w:p w:rsidR="00452A60" w:rsidRPr="00452A60" w:rsidRDefault="00452A60" w:rsidP="00452A6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>За первое полугодие 2020 года был выдан 1 отказ в выдаче разрешения на ввод в эксплуатацию.</w:t>
            </w:r>
          </w:p>
          <w:p w:rsidR="000340D9" w:rsidRPr="00032B58" w:rsidRDefault="00452A60" w:rsidP="00452A60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452A60">
              <w:rPr>
                <w:rFonts w:ascii="Liberation Serif" w:hAnsi="Liberation Serif" w:cs="Times New Roman"/>
                <w:sz w:val="24"/>
                <w:szCs w:val="24"/>
              </w:rPr>
              <w:t>За первое полугодие 2019 года был выдан 1 отказ в выдаче разрешения на ввод в эксплуатацию</w:t>
            </w:r>
          </w:p>
        </w:tc>
      </w:tr>
      <w:tr w:rsidR="000340D9" w:rsidRPr="00032B58" w:rsidTr="00234224">
        <w:trPr>
          <w:trHeight w:val="982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5.2. Анализ и организация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проверок  использования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 xml:space="preserve">В 1 полугодии 2020 года проверки использования муниципального имущества не проводились (в связи с введением на территории Артемовского городского округа режима повышенной готовности и принятии дополнительных мер по защите населения от новой </w:t>
            </w:r>
            <w:proofErr w:type="spellStart"/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>коронавирусной</w:t>
            </w:r>
            <w:proofErr w:type="spellEnd"/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 xml:space="preserve"> инфекции (COVID-19)</w:t>
            </w:r>
          </w:p>
        </w:tc>
      </w:tr>
      <w:tr w:rsidR="000340D9" w:rsidRPr="00032B58" w:rsidTr="002558FC">
        <w:trPr>
          <w:trHeight w:val="699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5.3. Проведение проверок правомерности передачи муниципального имущества в собственность или аренду коммерческим структурам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Счетная палата Артемовского городского округа (в рамках проверок по плану работы) (по согласованию)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2558FC">
              <w:rPr>
                <w:rFonts w:ascii="Liberation Serif" w:hAnsi="Liberation Serif" w:cs="Times New Roman"/>
                <w:sz w:val="24"/>
                <w:szCs w:val="24"/>
              </w:rPr>
              <w:t>Проведено контрольное мероприятие «Контроль за принятием муниципальным унитарным предприятием Артемовского городского округа «</w:t>
            </w:r>
            <w:proofErr w:type="spellStart"/>
            <w:r w:rsidRPr="002558FC">
              <w:rPr>
                <w:rFonts w:ascii="Liberation Serif" w:hAnsi="Liberation Serif" w:cs="Times New Roman"/>
                <w:sz w:val="24"/>
                <w:szCs w:val="24"/>
              </w:rPr>
              <w:t>Мостовское</w:t>
            </w:r>
            <w:proofErr w:type="spellEnd"/>
            <w:r w:rsidRPr="002558FC">
              <w:rPr>
                <w:rFonts w:ascii="Liberation Serif" w:hAnsi="Liberation Serif" w:cs="Times New Roman"/>
                <w:sz w:val="24"/>
                <w:szCs w:val="24"/>
              </w:rPr>
              <w:t xml:space="preserve"> ЖКХ» мер по устранению нарушений и недостатков, выявленных Счетной палатой Артемовского городского округа в ходе проведения контрольного мероприятия «Проверка финансово-хозяйственной деятельности муниципального унитарного предприятия Артемовского городского округа «</w:t>
            </w:r>
            <w:proofErr w:type="spellStart"/>
            <w:r w:rsidRPr="002558FC">
              <w:rPr>
                <w:rFonts w:ascii="Liberation Serif" w:hAnsi="Liberation Serif" w:cs="Times New Roman"/>
                <w:sz w:val="24"/>
                <w:szCs w:val="24"/>
              </w:rPr>
              <w:t>Мостовское</w:t>
            </w:r>
            <w:proofErr w:type="spellEnd"/>
            <w:r w:rsidRPr="002558FC">
              <w:rPr>
                <w:rFonts w:ascii="Liberation Serif" w:hAnsi="Liberation Serif" w:cs="Times New Roman"/>
                <w:sz w:val="24"/>
                <w:szCs w:val="24"/>
              </w:rPr>
              <w:t xml:space="preserve">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2016-2017 годах» и недопущению их в 2018-2019 годах»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5.4. Обеспечение доступности процедур по реализации муниципального имущества и земельных участков,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добросовестности, открытости,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добросовестной  конкуренции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754329">
              <w:rPr>
                <w:rFonts w:ascii="Liberation Serif" w:hAnsi="Liberation Serif" w:cs="Times New Roman"/>
                <w:sz w:val="24"/>
                <w:szCs w:val="24"/>
              </w:rPr>
              <w:t xml:space="preserve">Достигается путем размещения в СМИ и на официальном сайте Артемовского городского округа, а также на сайте http://torgi.gov.ru/ информации о продаже муниципального имущества, предоставлении земельных участков для </w:t>
            </w:r>
            <w:r w:rsidRPr="0075432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о приеме заявок на участие в аукционах по продаже права на заключение договоров аренды земельных участков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5.5. Проведение анализа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Анализ правоприменительной практики проводится ежеквартально, доклад за 1 квартал 2020 года рассмотрен на заседании Комиссии по координации работы по противодействию коррупции в Артемовском городском округе (18.02.2020).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F92318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За 1 </w:t>
            </w:r>
            <w:r w:rsidR="00F92318">
              <w:rPr>
                <w:rFonts w:ascii="Liberation Serif" w:hAnsi="Liberation Serif" w:cs="Times New Roman"/>
                <w:sz w:val="24"/>
                <w:szCs w:val="24"/>
              </w:rPr>
              <w:t>полугодие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2020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года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вступившие в законную силу судебные акты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отсутствуют</w:t>
            </w:r>
          </w:p>
        </w:tc>
      </w:tr>
      <w:tr w:rsidR="000340D9" w:rsidRPr="00032B58" w:rsidTr="00234224">
        <w:trPr>
          <w:tblCellSpacing w:w="5" w:type="nil"/>
        </w:trPr>
        <w:tc>
          <w:tcPr>
            <w:tcW w:w="14884" w:type="dxa"/>
            <w:gridSpan w:val="4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6.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РЕАЛИЗАЦИЯ  АНТИКОРРУПЦИОННЫХ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МЕХАНИЗМОВ  В БЮДЖЕТНОЙ  СФЕРЕ </w:t>
            </w:r>
          </w:p>
        </w:tc>
      </w:tr>
      <w:tr w:rsidR="000340D9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6.1. Проведение плановых проверок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в сроки, установленные планами проверок,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в течение 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годов</w:t>
            </w:r>
          </w:p>
        </w:tc>
        <w:tc>
          <w:tcPr>
            <w:tcW w:w="6379" w:type="dxa"/>
          </w:tcPr>
          <w:p w:rsidR="00F92318" w:rsidRPr="00F92318" w:rsidRDefault="00F92318" w:rsidP="00F92318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 xml:space="preserve">В 1 полугодии 2020 проведено 3 плановые </w:t>
            </w:r>
            <w:proofErr w:type="gramStart"/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>проверки:  МБДОУ</w:t>
            </w:r>
            <w:proofErr w:type="gramEnd"/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 xml:space="preserve"> д/сад № 10,12, МБОУ СОШ № 3. Соста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влены акты, выданы рекомендации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0340D9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6.2. Проведение комплексного анализа нарушений Федерального закона                        № 44-ФЗ, допущенных муниципальными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заказчиками,   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подготовка обзора таких нарушений и принятие мер по их недопущению в дальнейшей работе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1647C7">
              <w:rPr>
                <w:rFonts w:ascii="Liberation Serif" w:hAnsi="Liberation Serif" w:cs="Times New Roman"/>
                <w:sz w:val="24"/>
                <w:szCs w:val="24"/>
              </w:rPr>
              <w:t>16.03.2020 проведен семинар с председателями ТОМС на тему: «Об изменениях в</w:t>
            </w:r>
            <w:r w:rsidRPr="001647C7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1647C7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Федеральном законе от 05.04.2013                     № 44-ФЗ «О контрактной системе в сфере закупок товаров, работ, услуг для обеспечения муниципальных нужд». Регулярно руководителям учреждений направляются рекомендации, изменения 44-ФЗ. В целях предотвращения нарушений законодательства в сфере закупок в постоянном режиме проводится мониторинг изменений в </w:t>
            </w:r>
            <w:proofErr w:type="gramStart"/>
            <w:r w:rsidRPr="001647C7">
              <w:rPr>
                <w:rFonts w:ascii="Liberation Serif" w:hAnsi="Liberation Serif" w:cs="Times New Roman"/>
                <w:sz w:val="24"/>
                <w:szCs w:val="24"/>
              </w:rPr>
              <w:t>законодательстве,  обзор</w:t>
            </w:r>
            <w:proofErr w:type="gramEnd"/>
            <w:r w:rsidRPr="001647C7">
              <w:rPr>
                <w:rFonts w:ascii="Liberation Serif" w:hAnsi="Liberation Serif" w:cs="Times New Roman"/>
                <w:sz w:val="24"/>
                <w:szCs w:val="24"/>
              </w:rPr>
              <w:t xml:space="preserve"> судебной практики по данному направлению</w:t>
            </w:r>
          </w:p>
        </w:tc>
      </w:tr>
      <w:tr w:rsidR="000340D9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6.3.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Финансовое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Администрации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Артемовского городского округа;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Счетная палата Артемовского городского округа (по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согласованию)   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F92318" w:rsidRPr="00F9231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 xml:space="preserve">Финансовым управлением Администрации за отчетный период проведено 6 проверок, в том числе 5-плановых и 1 – внеплановая (встречная) проверка. Сумма выявленных финансовых нарушений с использованием средств бюджета составила 4365 тыс. руб., в том числе: 1496 тыс. руб. – неправомерное расходование средств, 2869 тыс. руб. – другие финансовые нарушения (нарушения, допущенные при организации и ведении бухгалтерского учета: нарушения порядка учета, хранения и списания материальных ценностей, нарушения в расчетах с подотчетными лицами, поставщиками и подрядчиками; неэффективное использование бюджетных средств: задолженность за питание работников образовательных учреждений, осуществление опережающих авансовых платежей (оплата фактически не оказанных услуг по </w:t>
            </w: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питанию учащихся, по поставке нефтепродуктов) не предусмотренных контрактами, наличие длительный период вакантных ставок. Сумма возмещенных финансовых нарушений составила 58 тыс. руб.</w:t>
            </w:r>
          </w:p>
          <w:p w:rsidR="000340D9" w:rsidRPr="001F699F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 xml:space="preserve">Счетной палатой Артемовского городского округа проведено контрольное мероприятие  «Проверка использования средств бюджета Артемовского городского округа, выделенных МАОУ ДО «ДЮСШ» № 25 в 2017-2018 годах с проведением аудита в сфере закупок»., проведено контрольное мероприятие «Проверка использования средств бюджета Артемовского городского округа, выделенных территориальному органу местного самоуправления поселка </w:t>
            </w:r>
            <w:proofErr w:type="spellStart"/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>Незевай</w:t>
            </w:r>
            <w:proofErr w:type="spellEnd"/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 xml:space="preserve"> в 2018-2019 годах и истекшем периоде 2020 года с пров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едением аудита в сфере закупок»</w:t>
            </w:r>
          </w:p>
        </w:tc>
      </w:tr>
      <w:tr w:rsidR="000340D9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6.4. Осуществление ведомственного финансового контроля за деятельностью подведомственных учреждений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AE1603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AE160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При распределении лимитов бюджетных обязательств по подведомственным учреждениям, осуществляется проверка оформления документов на соответствие требованиям нормативных правовых актов, контроль за принятием бюджетных обязательств в пределах доведенных лимитов, контроль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учета.</w:t>
            </w:r>
          </w:p>
          <w:p w:rsidR="000340D9" w:rsidRPr="00AE1603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AE160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Ежеквартально осуществляется прием и проверка отчетов об использовании целевых субсидий, в соответствии с соглашениями на их предоставление и порядками их использования.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AE1603">
              <w:rPr>
                <w:rFonts w:ascii="Liberation Serif" w:hAnsi="Liberation Serif" w:cs="Times New Roman"/>
                <w:sz w:val="24"/>
                <w:szCs w:val="24"/>
              </w:rPr>
              <w:t>При составлении и представлении сводной бюджетной отчетности (</w:t>
            </w:r>
            <w:proofErr w:type="gramStart"/>
            <w:r w:rsidRPr="00AE1603">
              <w:rPr>
                <w:rFonts w:ascii="Liberation Serif" w:hAnsi="Liberation Serif" w:cs="Times New Roman"/>
                <w:sz w:val="24"/>
                <w:szCs w:val="24"/>
              </w:rPr>
              <w:t>ГРБС,ГАД</w:t>
            </w:r>
            <w:proofErr w:type="gramEnd"/>
            <w:r w:rsidRPr="00AE1603">
              <w:rPr>
                <w:rFonts w:ascii="Liberation Serif" w:hAnsi="Liberation Serif" w:cs="Times New Roman"/>
                <w:sz w:val="24"/>
                <w:szCs w:val="24"/>
              </w:rPr>
              <w:t xml:space="preserve">,ПБС), осуществляется прием и проверка бюджетной отчетности подведомственных учреждений, отчетности по исполнению муниципальных </w:t>
            </w:r>
            <w:r w:rsidRPr="00AE160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программ и муниципальных заданий; внутренний финансовый контроль осуществляется при составлении проекта бюджета 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6.5. 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руководители муниципальных учреждений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754329">
              <w:rPr>
                <w:rFonts w:ascii="Liberation Serif" w:hAnsi="Liberation Serif" w:cs="Times New Roman"/>
                <w:sz w:val="24"/>
                <w:szCs w:val="24"/>
              </w:rPr>
              <w:t>Руководителями муниципальных учреждений Артемовского городского округа осуществляется внутренний финансовый контроль с целью повышения эффективности ведения финансово-хозяйственной деятельности</w:t>
            </w:r>
          </w:p>
        </w:tc>
      </w:tr>
      <w:tr w:rsidR="000340D9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6.6. Проведение плановых проверок расходования бюджетных средств, выделяемых на реализацию приоритетных программ, проведение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мероприятий,  связанных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с отопительным сезоном и иными сезонными работами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Финансовое управление Администрации Артемовского городского округа (в рамках проверок финансово-хозяйственной деятельности получателей бюджетных средств),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1F699F">
              <w:rPr>
                <w:rFonts w:ascii="Liberation Serif" w:hAnsi="Liberation Serif" w:cs="Times New Roman"/>
                <w:sz w:val="24"/>
                <w:szCs w:val="24"/>
              </w:rPr>
              <w:t>Финансовым управлением Администрации, Счетной палатой Артемовского городского округа проверки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 в отчетном периоде не проводились</w:t>
            </w:r>
          </w:p>
        </w:tc>
      </w:tr>
      <w:tr w:rsidR="000340D9" w:rsidRPr="00032B58" w:rsidTr="00234224">
        <w:trPr>
          <w:trHeight w:val="400"/>
          <w:tblCellSpacing w:w="5" w:type="nil"/>
        </w:trPr>
        <w:tc>
          <w:tcPr>
            <w:tcW w:w="14884" w:type="dxa"/>
            <w:gridSpan w:val="4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 ОРГАНИЗАЦИЯ ВЗАИМОДЕЙСТВИЯ С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ПРАВООХРАНИТЕЛЬНЫМИ  ОРГАНАМИ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, ОБЩЕСТВЕННЫМИ ОРГАНИЗАЦИЯМИ, СРЕДСТВАМИ МАССОВОЙ ИНФОРМАЦИИ  И  НАСЕЛЕНИЕМ               </w:t>
            </w:r>
          </w:p>
        </w:tc>
      </w:tr>
      <w:tr w:rsidR="000340D9" w:rsidRPr="00032B58" w:rsidTr="00234224">
        <w:trPr>
          <w:trHeight w:val="600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7.1. Организация заседаний</w:t>
            </w:r>
            <w:r w:rsidRPr="00032B5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Комиссии по координации работы по противодействию коррупции в Артемовском городском округе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отдел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2017 -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340D9" w:rsidRPr="0091736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F92318">
              <w:rPr>
                <w:rFonts w:ascii="Liberation Serif" w:hAnsi="Liberation Serif" w:cs="Times New Roman"/>
                <w:sz w:val="24"/>
                <w:szCs w:val="24"/>
              </w:rPr>
              <w:t>первое полугодие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2020 года состоялось 1 заседание К</w:t>
            </w:r>
            <w:r w:rsidR="00B20365">
              <w:rPr>
                <w:rFonts w:ascii="Liberation Serif" w:hAnsi="Liberation Serif" w:cs="Times New Roman"/>
                <w:sz w:val="24"/>
                <w:szCs w:val="24"/>
              </w:rPr>
              <w:t>омиссии (18.02.2020), на которой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рассмотрено 7 вопросов (6 плановых, 1 внеплановый). </w:t>
            </w:r>
          </w:p>
          <w:p w:rsidR="000340D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  <w:lang w:bidi="ru-RU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По результатам рассмотрения вопросов Комиссией дано 20 поручений, исполнителями которых являются как руководители органов местного самоуправления Артемовского городского округа, органов Администрации, структурных подразделений Администрации, так и представители институтов гражданского общества. Ведется контроль исполнения протокольных поручений Комиссии</w:t>
            </w:r>
            <w:r w:rsidR="00F9231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.</w:t>
            </w:r>
          </w:p>
          <w:p w:rsidR="00F92318" w:rsidRPr="00032B58" w:rsidRDefault="00F92318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Заседание Комиссии, запланированное к проведению в мае, не проведено в связи с введением на территории </w:t>
            </w:r>
            <w:r w:rsidRPr="00F9231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lastRenderedPageBreak/>
              <w:t xml:space="preserve">Артемовского городского округа режима повышенной готовности и принятием дополнительных мер по защите населения от новой </w:t>
            </w:r>
            <w:proofErr w:type="spellStart"/>
            <w:r w:rsidRPr="00F9231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коронавирусной</w:t>
            </w:r>
            <w:proofErr w:type="spellEnd"/>
            <w:r w:rsidRPr="00F9231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инфекции (COVID-19), </w:t>
            </w:r>
            <w:proofErr w:type="gramStart"/>
            <w:r w:rsidRPr="00F9231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и  отсутствия</w:t>
            </w:r>
            <w:proofErr w:type="gramEnd"/>
            <w:r w:rsidRPr="00F9231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помещения достаточного для проведения заседания с соблюдением социального </w:t>
            </w:r>
            <w:proofErr w:type="spellStart"/>
            <w:r w:rsidRPr="00F9231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>дистанцирования</w:t>
            </w:r>
            <w:proofErr w:type="spellEnd"/>
            <w:r w:rsidRPr="00F92318"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между членами Комиссии</w:t>
            </w:r>
          </w:p>
        </w:tc>
      </w:tr>
      <w:tr w:rsidR="000340D9" w:rsidRPr="00032B58" w:rsidTr="00234224">
        <w:trPr>
          <w:trHeight w:val="600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7.2. Выпуск тематической полосы антикоррупционной направленности в газете «Артемовский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рабочий»  </w:t>
            </w:r>
            <w:proofErr w:type="gramEnd"/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F92318" w:rsidRPr="00F9231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F92318" w:rsidRPr="00F9231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b/>
                <w:sz w:val="24"/>
                <w:szCs w:val="24"/>
              </w:rPr>
              <w:t>от 27.03.2020 №14 (10925) опубликованы:</w:t>
            </w:r>
          </w:p>
          <w:p w:rsidR="00F92318" w:rsidRPr="00F9231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>- информация об урегулировании конфликта интересов на государственной (муниципальной) службе;</w:t>
            </w:r>
          </w:p>
          <w:p w:rsidR="00F92318" w:rsidRPr="00F9231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F92318" w:rsidRPr="00F9231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F92318" w:rsidRPr="00F9231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b/>
                <w:sz w:val="24"/>
                <w:szCs w:val="24"/>
              </w:rPr>
              <w:t>от 19.06.2020 № 25 (10937) опубликованы:</w:t>
            </w:r>
          </w:p>
          <w:p w:rsidR="00F92318" w:rsidRPr="00F9231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>- информация о конкурсе «Вместе против коррупции!»;</w:t>
            </w:r>
          </w:p>
          <w:p w:rsidR="00F92318" w:rsidRPr="00F9231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0340D9" w:rsidRPr="00032B58" w:rsidRDefault="00F92318" w:rsidP="00F92318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92318">
              <w:rPr>
                <w:rFonts w:ascii="Liberation Serif" w:hAnsi="Liberation Serif" w:cs="Times New Roman"/>
                <w:sz w:val="24"/>
                <w:szCs w:val="24"/>
              </w:rPr>
              <w:t>- «Телефон доверия» Администрации Артемовского городского округа по приему устных обращений граждан и организаций о фактах совершения коррупционных правонарушений муниципальными служащими</w:t>
            </w:r>
          </w:p>
        </w:tc>
      </w:tr>
      <w:tr w:rsidR="000340D9" w:rsidRPr="00032B58" w:rsidTr="00234224">
        <w:trPr>
          <w:trHeight w:val="698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7.3. Организация размещения в средствах массовой информации выступлений, информации, докладов должностных лиц Администрации Артемовского городского округа по вопросам противодействия коррупции 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отдел  организации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 обеспечения деятельности Администрации Артемовского городского округа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29.01.2020, первый заместитель главы Администрации Артемовского городского округа выступил в </w:t>
            </w:r>
            <w:proofErr w:type="gram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СМИ  по</w:t>
            </w:r>
            <w:proofErr w:type="gram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 вопросу: «Об осуществлении мер по противодействию коррупции на территории Артемовского городского округа»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91736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, 2017 - 2022 годы</w:t>
            </w:r>
          </w:p>
        </w:tc>
        <w:tc>
          <w:tcPr>
            <w:tcW w:w="6379" w:type="dxa"/>
          </w:tcPr>
          <w:p w:rsidR="00C6621E" w:rsidRPr="00C6621E" w:rsidRDefault="00C6621E" w:rsidP="00C6621E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 xml:space="preserve">Проанализировано </w:t>
            </w:r>
            <w:proofErr w:type="gramStart"/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>24  выпуска</w:t>
            </w:r>
            <w:proofErr w:type="gramEnd"/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 xml:space="preserve"> газеты «Все будет», 24 выпуска газеты «</w:t>
            </w:r>
            <w:proofErr w:type="spellStart"/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>Егоршинские</w:t>
            </w:r>
            <w:proofErr w:type="spellEnd"/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 xml:space="preserve"> вести».</w:t>
            </w:r>
          </w:p>
          <w:p w:rsidR="00C6621E" w:rsidRPr="00C6621E" w:rsidRDefault="00C6621E" w:rsidP="00C6621E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>Публикации  в</w:t>
            </w:r>
            <w:proofErr w:type="gramEnd"/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 xml:space="preserve"> газете «</w:t>
            </w:r>
            <w:proofErr w:type="spellStart"/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>Егоршинские</w:t>
            </w:r>
            <w:proofErr w:type="spellEnd"/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 xml:space="preserve"> вести»: </w:t>
            </w:r>
          </w:p>
          <w:p w:rsidR="00C6621E" w:rsidRPr="00C6621E" w:rsidRDefault="00C6621E" w:rsidP="00C6621E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>- стр. 5 выпуска № 8 (01453) от 19.02.2020 «Уволят ли главу за нарушения?» о неточностях в декларации о доходах главы АГО;</w:t>
            </w:r>
          </w:p>
          <w:p w:rsidR="000340D9" w:rsidRPr="00917368" w:rsidRDefault="00C6621E" w:rsidP="00C6621E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>- стр. 2 выпуска № 25 (1470) от 17.06.2020 «Осудили за взятку полицейскому» о попытке гражданина дать взятку сотруднику ДПС</w:t>
            </w:r>
          </w:p>
        </w:tc>
      </w:tr>
      <w:tr w:rsidR="000340D9" w:rsidRPr="00032B58" w:rsidTr="00234224">
        <w:trPr>
          <w:trHeight w:val="1102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7.5. Обеспечение доступа граждан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и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организаций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к информации о деятельности Администрации Артемовского городского округа   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отдел  организации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Доступ к информации о деятельности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Администрации</w:t>
            </w: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 xml:space="preserve">, в </w:t>
            </w:r>
            <w:proofErr w:type="spellStart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т.ч</w:t>
            </w:r>
            <w:proofErr w:type="spellEnd"/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. размещение на официальном сайте Артемовского городского округа в информационно-телекоммуникационной сети «Интернет», обеспечен постоянно</w:t>
            </w:r>
          </w:p>
        </w:tc>
      </w:tr>
      <w:tr w:rsidR="000340D9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7.6. Обеспечение доступа граждан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и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организаций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3475D">
              <w:rPr>
                <w:rFonts w:ascii="Liberation Serif" w:hAnsi="Liberation Serif" w:cs="Times New Roman"/>
                <w:sz w:val="24"/>
                <w:szCs w:val="24"/>
              </w:rPr>
              <w:t xml:space="preserve">Доступ к информации о деятельности органов местного самоуправления, в </w:t>
            </w:r>
            <w:proofErr w:type="spellStart"/>
            <w:r w:rsidRPr="0033475D">
              <w:rPr>
                <w:rFonts w:ascii="Liberation Serif" w:hAnsi="Liberation Serif" w:cs="Times New Roman"/>
                <w:sz w:val="24"/>
                <w:szCs w:val="24"/>
              </w:rPr>
              <w:t>т.ч</w:t>
            </w:r>
            <w:proofErr w:type="spellEnd"/>
            <w:r w:rsidRPr="0033475D">
              <w:rPr>
                <w:rFonts w:ascii="Liberation Serif" w:hAnsi="Liberation Serif" w:cs="Times New Roman"/>
                <w:sz w:val="24"/>
                <w:szCs w:val="24"/>
              </w:rPr>
              <w:t>. 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«Интернет», обеспечен постоянно</w:t>
            </w:r>
          </w:p>
        </w:tc>
      </w:tr>
      <w:tr w:rsidR="000340D9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7.7. Размещение на официальном сайте Артемовского городского округа</w:t>
            </w:r>
            <w:r w:rsidRPr="00032B58">
              <w:rPr>
                <w:rFonts w:ascii="Liberation Serif" w:hAnsi="Liberation Serif"/>
                <w:sz w:val="24"/>
                <w:szCs w:val="24"/>
              </w:rPr>
              <w:t xml:space="preserve"> в информационно-телекоммуникационной сети «Интернет»: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</w:p>
        </w:tc>
      </w:tr>
      <w:tr w:rsidR="000340D9" w:rsidRPr="00032B58" w:rsidTr="00C6621E">
        <w:trPr>
          <w:trHeight w:val="1408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результатов  мониторинга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 качества  предоставления  муниципальных услуг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C6621E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C6621E">
              <w:rPr>
                <w:rFonts w:ascii="Liberation Serif" w:hAnsi="Liberation Serif" w:cs="Times New Roman"/>
                <w:sz w:val="24"/>
                <w:szCs w:val="24"/>
              </w:rPr>
              <w:t>Отчет о результатах проведенного мониторинга качества предоставления государственных (муниципальных) услуг размещен на официальном сайте Артемовского городского округа информационно-телекоммуникационной сети «Интернет» за 1 квартал 2020 года - 30.04.2020</w:t>
            </w:r>
          </w:p>
        </w:tc>
      </w:tr>
      <w:tr w:rsidR="000340D9" w:rsidRPr="00032B58" w:rsidTr="00234224">
        <w:trPr>
          <w:trHeight w:val="4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до 15 января ежегодно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917368">
              <w:rPr>
                <w:rFonts w:ascii="Liberation Serif" w:hAnsi="Liberation Serif" w:cs="Times New Roman"/>
                <w:sz w:val="24"/>
                <w:szCs w:val="24"/>
              </w:rPr>
              <w:t>актуальный План мероприятий по противодействию коррупции в Артемовском городском округе на 2018-2020 годы размещен в разделе «Противодействие коррупции» подразделе «Нормативные правовые и иные акты в сфере противодействия коррупции»</w:t>
            </w:r>
          </w:p>
        </w:tc>
      </w:tr>
      <w:tr w:rsidR="000340D9" w:rsidRPr="00032B58" w:rsidTr="00234224">
        <w:trPr>
          <w:trHeight w:val="784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5) результатов проведенных проверок расходования средств бюджета Артемовского городского округа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Финансовое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Администрации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Артемовского городского округа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 –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C6621E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E82793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Размещено </w:t>
            </w:r>
            <w:r w:rsidR="00C6621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E82793">
              <w:rPr>
                <w:rFonts w:ascii="Liberation Serif" w:hAnsi="Liberation Serif" w:cs="Times New Roman"/>
                <w:sz w:val="24"/>
                <w:szCs w:val="24"/>
              </w:rPr>
              <w:t xml:space="preserve"> информации по результатам проведенных проверок во</w:t>
            </w:r>
            <w:r w:rsidRPr="00E82793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E82793">
              <w:rPr>
                <w:rFonts w:ascii="Liberation Serif" w:hAnsi="Liberation Serif" w:cs="Times New Roman"/>
                <w:sz w:val="24"/>
                <w:szCs w:val="24"/>
              </w:rPr>
              <w:t xml:space="preserve">вкладке «Финансовое управление Администрации» («Результаты проверок») подраздела «Бюджет» раздела «Экономика и бюджет» </w:t>
            </w:r>
          </w:p>
        </w:tc>
      </w:tr>
      <w:tr w:rsidR="000340D9" w:rsidRPr="00032B58" w:rsidTr="00234224">
        <w:trPr>
          <w:trHeight w:val="952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6)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 нарастающим итогом до 25 числа месяца, следующего за отчетным,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B3772">
              <w:rPr>
                <w:rFonts w:ascii="Liberation Serif" w:hAnsi="Liberation Serif" w:cs="Times New Roman"/>
                <w:sz w:val="24"/>
                <w:szCs w:val="24"/>
              </w:rPr>
              <w:t>Отчеты о выполнении плана работы по противодействию коррупции в Артемовском городском округе за 2019 год размещены в подразделе «Доклады, отчеты, обзоры, статистическая информация» раздела «Противодействие коррупции» 20.01.2020</w:t>
            </w:r>
          </w:p>
        </w:tc>
      </w:tr>
      <w:tr w:rsidR="000340D9" w:rsidRPr="00032B58" w:rsidTr="00234224">
        <w:trPr>
          <w:trHeight w:val="756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DC3822">
              <w:rPr>
                <w:rFonts w:ascii="Liberation Serif" w:hAnsi="Liberation Serif" w:cs="Times New Roman"/>
                <w:sz w:val="24"/>
                <w:szCs w:val="24"/>
              </w:rPr>
              <w:t xml:space="preserve">план работы Общественной палаты Артемовского городского округа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 2020 год </w:t>
            </w:r>
            <w:r w:rsidRPr="00DC3822">
              <w:rPr>
                <w:rFonts w:ascii="Liberation Serif" w:hAnsi="Liberation Serif" w:cs="Times New Roman"/>
                <w:sz w:val="24"/>
                <w:szCs w:val="24"/>
              </w:rPr>
              <w:t>размещен в подразделе «Общественная палата Артемовского городского округа» раздела «Противодействие коррупции» 07.02.2020</w:t>
            </w:r>
          </w:p>
        </w:tc>
      </w:tr>
      <w:tr w:rsidR="000340D9" w:rsidRPr="00032B58" w:rsidTr="00234224">
        <w:trPr>
          <w:trHeight w:val="952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8) информации о выполнении плана работы Общественной палаты Артемовского городского округа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до 25 января года, следующего за отчетным, 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DC382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Отчет о деятельности Общественной палаты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 2019 год</w:t>
            </w:r>
            <w:r w:rsidRPr="00DC3822">
              <w:rPr>
                <w:rFonts w:ascii="Liberation Serif" w:hAnsi="Liberation Serif" w:cs="Times New Roman"/>
                <w:sz w:val="24"/>
                <w:szCs w:val="24"/>
              </w:rPr>
              <w:t xml:space="preserve"> размещен в подразделе «Общественная палата Артемовского городского округа» раздела «Противодействие коррупции» 30.01.2020</w:t>
            </w:r>
          </w:p>
        </w:tc>
      </w:tr>
      <w:tr w:rsidR="000340D9" w:rsidRPr="00032B58" w:rsidTr="00234224">
        <w:trPr>
          <w:trHeight w:val="444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- в адрес Администрации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округа,  а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также информации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- график приема граждан главой Артемовского городского округа и иными должностными лицами Администрации Артемовского городского округа, а также порядок записи на личный прием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отдел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ежегодно,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B3772">
              <w:rPr>
                <w:rFonts w:ascii="Liberation Serif" w:hAnsi="Liberation Serif" w:cs="Times New Roman"/>
                <w:sz w:val="24"/>
                <w:szCs w:val="24"/>
              </w:rPr>
              <w:t>информации о способах направления обращений граждан по фактам коррупции размещена в разделе «Противодействие коррупции» и своевременно обновляется</w:t>
            </w:r>
          </w:p>
        </w:tc>
      </w:tr>
      <w:tr w:rsidR="000340D9" w:rsidRPr="00032B58" w:rsidTr="008C6948">
        <w:trPr>
          <w:trHeight w:val="26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7.8. Размещение информации о выполнении планов работы органов местного самоуправления Артемовского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органы местного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 нарастаю-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щим</w:t>
            </w:r>
            <w:proofErr w:type="spell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итогом до 25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числа месяца, следующего за отчетным,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33475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Информация о выполнении Плана работы по противодействию коррупции в органе местного самоуправления Артемовского городского </w:t>
            </w:r>
            <w:proofErr w:type="gramStart"/>
            <w:r w:rsidRPr="0033475D">
              <w:rPr>
                <w:rFonts w:ascii="Liberation Serif" w:hAnsi="Liberation Serif"/>
                <w:sz w:val="24"/>
                <w:szCs w:val="24"/>
              </w:rPr>
              <w:t>округа  размещается</w:t>
            </w:r>
            <w:proofErr w:type="gramEnd"/>
            <w:r w:rsidRPr="0033475D">
              <w:rPr>
                <w:rFonts w:ascii="Liberation Serif" w:hAnsi="Liberation Serif"/>
                <w:sz w:val="24"/>
                <w:szCs w:val="24"/>
              </w:rPr>
              <w:t xml:space="preserve"> в разделе, посвященном вопросам </w:t>
            </w:r>
            <w:r w:rsidRPr="0033475D">
              <w:rPr>
                <w:rFonts w:ascii="Liberation Serif" w:hAnsi="Liberation Serif"/>
                <w:sz w:val="24"/>
                <w:szCs w:val="24"/>
              </w:rPr>
              <w:lastRenderedPageBreak/>
              <w:t>противодействия коррупции, на официальных сайтах органов местного самоуправления Артемовского городского округа в информационно – телекоммуникационной сети «Интернет»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7.10.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, 2017 - 2022 годы</w:t>
            </w:r>
          </w:p>
        </w:tc>
        <w:tc>
          <w:tcPr>
            <w:tcW w:w="6379" w:type="dxa"/>
          </w:tcPr>
          <w:p w:rsidR="000340D9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772">
              <w:rPr>
                <w:rFonts w:ascii="Liberation Serif" w:hAnsi="Liberation Serif" w:cs="Times New Roman"/>
                <w:sz w:val="24"/>
                <w:szCs w:val="24"/>
              </w:rPr>
              <w:t>28.02.2020</w:t>
            </w:r>
            <w:r w:rsidR="00C6621E">
              <w:rPr>
                <w:rFonts w:ascii="Liberation Serif" w:hAnsi="Liberation Serif" w:cs="Times New Roman"/>
                <w:sz w:val="24"/>
                <w:szCs w:val="24"/>
              </w:rPr>
              <w:t>, 15.06.2020</w:t>
            </w:r>
            <w:r w:rsidRPr="00FB3772">
              <w:rPr>
                <w:rFonts w:ascii="Liberation Serif" w:hAnsi="Liberation Serif" w:cs="Times New Roman"/>
                <w:sz w:val="24"/>
                <w:szCs w:val="24"/>
              </w:rPr>
              <w:t xml:space="preserve"> в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(обращений не поступало)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0340D9" w:rsidRPr="00A842C3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Управлении образования Артемовского городского округа организована горячая линия для родителей «НЕТ СБОРАМ», действует телефон доверия по вопросам коррупционных правонарушений в муниципальной системе образования, </w:t>
            </w:r>
            <w:r w:rsidRPr="00A842C3">
              <w:rPr>
                <w:rFonts w:ascii="Liberation Serif" w:hAnsi="Liberation Serif" w:cs="Times New Roman"/>
                <w:sz w:val="24"/>
                <w:szCs w:val="24"/>
              </w:rPr>
              <w:t>за 1 квартал 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020 года обращений не поступало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7.11. Распространение материалов, направленных на антикоррупционное просвещение граждан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2017 -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C6621E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646436">
              <w:rPr>
                <w:rFonts w:ascii="Liberation Serif" w:hAnsi="Liberation Serif" w:cs="Times New Roman"/>
                <w:sz w:val="24"/>
                <w:szCs w:val="24"/>
              </w:rPr>
              <w:t xml:space="preserve">Материалы, направленные на антикоррупционное просвещение граждан, в 1 </w:t>
            </w:r>
            <w:r w:rsidR="00C6621E">
              <w:rPr>
                <w:rFonts w:ascii="Liberation Serif" w:hAnsi="Liberation Serif" w:cs="Times New Roman"/>
                <w:sz w:val="24"/>
                <w:szCs w:val="24"/>
              </w:rPr>
              <w:t>полугодии</w:t>
            </w:r>
            <w:r w:rsidRPr="00646436">
              <w:rPr>
                <w:rFonts w:ascii="Liberation Serif" w:hAnsi="Liberation Serif" w:cs="Times New Roman"/>
                <w:sz w:val="24"/>
                <w:szCs w:val="24"/>
              </w:rPr>
              <w:t xml:space="preserve"> 2020 года не распространялись 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7.12.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коррупционным проявлениям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1 раз в полугодие,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C6621E" w:rsidRPr="00C6621E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C6621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18.03.2020</w:t>
            </w:r>
            <w:r w:rsidRPr="00C6621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–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проявлениям.</w:t>
            </w:r>
          </w:p>
          <w:p w:rsidR="00C6621E" w:rsidRPr="00C6621E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C6621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Докладчик:</w:t>
            </w:r>
            <w:r w:rsidRPr="00C6621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Черемных Н.А., первый заместитель главы Администрации Артемовского городского округа.</w:t>
            </w:r>
          </w:p>
          <w:p w:rsidR="00C6621E" w:rsidRPr="00C6621E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C6621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Присутствовало – 15 человек.</w:t>
            </w:r>
          </w:p>
          <w:p w:rsidR="00C6621E" w:rsidRPr="00C6621E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C6621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lastRenderedPageBreak/>
              <w:t>27.03.2020</w:t>
            </w:r>
            <w:r w:rsidRPr="00C6621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– заседание комиссии по противодействию коррупции в МБУ АГО «Шанс»;</w:t>
            </w:r>
          </w:p>
          <w:p w:rsidR="00C6621E" w:rsidRPr="00C6621E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C6621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26.06.2020</w:t>
            </w:r>
            <w:r w:rsidRPr="00C6621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– заседание комиссии по противодействию коррупции в МБУ АГО «Шанс»;</w:t>
            </w:r>
          </w:p>
          <w:p w:rsidR="00C6621E" w:rsidRPr="00C6621E" w:rsidRDefault="00C6621E" w:rsidP="00C6621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C6621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26.06.2020 </w:t>
            </w:r>
            <w:r w:rsidRPr="00C6621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– Информирование трудового коллектива МБУ АГО «Шанс» по вопросам антикоррупционной направленности в целях формирования у подростков и молодежи нетерпимости к коррупционным проявлениям.</w:t>
            </w:r>
          </w:p>
          <w:p w:rsidR="000340D9" w:rsidRPr="00032B58" w:rsidRDefault="00C6621E" w:rsidP="00C6621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C6621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Докладчик:</w:t>
            </w:r>
            <w:r w:rsidRPr="00C6621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Ившин С.И., директор МБУ АГО «Шанс». Присутствовало – 18 человек</w:t>
            </w:r>
          </w:p>
        </w:tc>
      </w:tr>
      <w:tr w:rsidR="000340D9" w:rsidRPr="00032B58" w:rsidTr="00234224">
        <w:trPr>
          <w:trHeight w:val="273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7.14. Проведение встреч с первичными ветеранскими организациями с обсуждением принимаемых в Артемовском городском округе мер по противодействию коррупции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1 раз в полугодие,</w:t>
            </w:r>
            <w:r w:rsidRPr="00032B58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bCs/>
                <w:sz w:val="24"/>
                <w:szCs w:val="24"/>
              </w:rPr>
              <w:t>05.03.2020 – прием главы Артемовского городского округа ветеранов Администрации Артемовского городского округа. На встреч</w:t>
            </w:r>
            <w:r w:rsidR="00B20365">
              <w:rPr>
                <w:rFonts w:ascii="Liberation Serif" w:hAnsi="Liberation Serif" w:cs="Times New Roman"/>
                <w:bCs/>
                <w:sz w:val="24"/>
                <w:szCs w:val="24"/>
              </w:rPr>
              <w:t>е</w:t>
            </w:r>
            <w:r w:rsidRPr="00032B58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присутствовало – 30 человек.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bCs/>
                <w:sz w:val="24"/>
                <w:szCs w:val="24"/>
              </w:rPr>
              <w:t>Присутствующие были проинформированы по вопросам антикоррупционной направленности</w:t>
            </w:r>
          </w:p>
        </w:tc>
      </w:tr>
      <w:tr w:rsidR="000340D9" w:rsidRPr="00032B58" w:rsidTr="00234224">
        <w:trPr>
          <w:trHeight w:val="180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7.17. Организация и проведение «круглого стола» с участием институтов гражданского общества для информирования о ходе реализации Программы и для обсуждения проблем противодействия коррупции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Артемовского городского округа по социальным вопросам, 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2017 -     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032B58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12.02.2020 – состоялось заседание Координационного совета по патриотическому воспитанию граждан в Артемовском городском округе с участием представителей некоммерческих (общественных) организаций, осуществляющих свою деятельность на территории Артемовского городского округа. Присутствовало – 19 человек.</w:t>
            </w:r>
          </w:p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en-US"/>
              </w:rPr>
              <w:t>Присутствующие были проинформированы о мерах по профилактике коррупции</w:t>
            </w:r>
          </w:p>
        </w:tc>
      </w:tr>
      <w:tr w:rsidR="000340D9" w:rsidRPr="00032B58" w:rsidTr="00234224">
        <w:trPr>
          <w:trHeight w:val="699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7.18. Осуществление общественного контроля за деятельностью Артемовского городского округа в соответствии с </w:t>
            </w:r>
            <w:hyperlink r:id="rId10" w:history="1">
              <w:r w:rsidRPr="00032B58">
                <w:rPr>
                  <w:rFonts w:ascii="Liberation Serif" w:hAnsi="Liberation Serif" w:cs="Times New Roman"/>
                  <w:sz w:val="24"/>
                  <w:szCs w:val="24"/>
                </w:rPr>
                <w:t>Положением</w:t>
              </w:r>
            </w:hyperlink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об Общественной палате Артемовского городского округа, утвержденным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Решением Думы Артемовского городского округа от 29.11.2007 № 252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Общественная палата Артемовского городского округа (по согласованию)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2017 -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Общественный контроль за деятельностью Артемовского городского округа осуществляется в соответствии с </w:t>
            </w:r>
            <w:hyperlink r:id="rId11" w:history="1">
              <w:r w:rsidRPr="00032B58">
                <w:rPr>
                  <w:rFonts w:ascii="Liberation Serif" w:hAnsi="Liberation Serif" w:cs="Times New Roman"/>
                  <w:sz w:val="24"/>
                  <w:szCs w:val="24"/>
                </w:rPr>
                <w:t>Положением</w:t>
              </w:r>
            </w:hyperlink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</w:tr>
      <w:tr w:rsidR="000340D9" w:rsidRPr="00032B58" w:rsidTr="007170D7">
        <w:trPr>
          <w:trHeight w:val="390"/>
          <w:tblCellSpacing w:w="5" w:type="nil"/>
        </w:trPr>
        <w:tc>
          <w:tcPr>
            <w:tcW w:w="14884" w:type="dxa"/>
            <w:gridSpan w:val="4"/>
          </w:tcPr>
          <w:p w:rsidR="000340D9" w:rsidRPr="00032B58" w:rsidRDefault="000340D9" w:rsidP="000340D9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8.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РЕАЛИЗАЦИЯ  АНТИКОРРУПЦИОННЫХ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 МЕХАНИЗМОВ  В  СФЕРЕ ЖКХ</w:t>
            </w:r>
          </w:p>
        </w:tc>
      </w:tr>
      <w:tr w:rsidR="000340D9" w:rsidRPr="00032B58" w:rsidTr="00234224">
        <w:trPr>
          <w:trHeight w:val="180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8.1. Проведение анализа причин отказов в предоставлении гражданам субсидий на оплату жилого помещения и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коммунальных услуг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и компенсации расходов на оплату жилого помещения и коммунальных услуг.</w:t>
            </w:r>
          </w:p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МБУ Артемовского городского </w:t>
            </w:r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округа  "</w:t>
            </w:r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Центр по расчету и выплате субсидий и приватизации жилья"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 до 5 числа следующего за отчетным периодом</w:t>
            </w:r>
          </w:p>
        </w:tc>
        <w:tc>
          <w:tcPr>
            <w:tcW w:w="6379" w:type="dxa"/>
          </w:tcPr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 итогам первого полугодия 2020 года проведен анализ причин отказов в предоставлении гражданам субсидий на оплату жилого помещения и </w:t>
            </w:r>
            <w:proofErr w:type="gramStart"/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коммунальных услуг</w:t>
            </w:r>
            <w:proofErr w:type="gramEnd"/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и компенсации расходов на оплату жилого помещения и коммунальных услуг.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Вынесено отказов всего - 88, в т. ч.: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1) в предоставлении гражданам субсидий на оплату жилого помещения и коммунальных услуг – 79.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Причины отказа: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расходы граждан на оплату услуг жилого помещения и коммунальных услуг, рассчитанные исходя из размера региональных стандартов </w:t>
            </w:r>
            <w:proofErr w:type="gramStart"/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стоимости  жилищно</w:t>
            </w:r>
            <w:proofErr w:type="gramEnd"/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(53);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отсутствие документов, подтверждающих доходы заявителя или членов его семьи, учитываемые при решении вопроса о предоставлении субсидии (11);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повторное обращение за субсидией в период предоставления текущей субсидии (12);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наличие задолженности за жилищно-коммунальные услуги (1);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отсутствие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(1);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отсутствие документов, подтверждающих родственное отношение (1);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2) в предоставлении гражданам компенсации расходов на оплату жилого помещения и коммунальных услуг – 9.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Причины отказа: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отсутствие у лица, обратившегося за назначением компенсации расходов на оплату жилого помещения и коммунальных услуг права на данную меру социальной поддержки (2),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наличие у лица, обратившегося за назначением компенсации расходов, задолженности по оплате коммунальных услуг и отсутствие соглашения по их погашению (2),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повторное обращение гражданина за назначением компенсации расходов на оплату жилого помещения и коммунальных услуг (5).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 итогам 1 полугодия 2019 года вынесено отказов всего 43, в т. ч.:</w:t>
            </w:r>
          </w:p>
          <w:p w:rsidR="00C6621E" w:rsidRPr="00C6621E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1) в предоставлении гражданам субсидий на оплату жилого помещения и коммунальных услуг – 35;</w:t>
            </w:r>
          </w:p>
          <w:p w:rsidR="000340D9" w:rsidRPr="00032B58" w:rsidRDefault="00C6621E" w:rsidP="00C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C6621E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2) в предоставлении гражданам компенсации расходов на оплату жилого помещения и коммунальных услуг – 8</w:t>
            </w:r>
          </w:p>
        </w:tc>
      </w:tr>
      <w:tr w:rsidR="000340D9" w:rsidRPr="00032B58" w:rsidTr="00234224">
        <w:trPr>
          <w:trHeight w:val="129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тепло- и </w:t>
            </w:r>
            <w:proofErr w:type="spellStart"/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2017-2022 годы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38023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Обращения граждан, организаций в части оказания населению коммунальных услуг и услуг по теплоснабжению и водоснабжению рассматриваются, при наличии фактов нарушений принимаются меры к их устранению, недопущению в дальнейшем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Нарушений антикоррупционного законодательства в сфере ЖКХ в части оказания населению коммунальных услуг и услуг по тепло- и </w:t>
            </w:r>
            <w:proofErr w:type="spellStart"/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водообеспечению</w:t>
            </w:r>
            <w:proofErr w:type="spellEnd"/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  <w:tr w:rsidR="000340D9" w:rsidRPr="00032B58" w:rsidTr="00FA22AD">
        <w:trPr>
          <w:trHeight w:val="1115"/>
          <w:tblCellSpacing w:w="5" w:type="nil"/>
        </w:trPr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t>8.3. Реализация мер по контролю за полнотой и своевременностью исполнения условий гражданско-правовых договоров в сфере жилищно-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коммунального хозяйства, в том числе путем взыскания штрафов, пеней и неустоек с организаций, их не выполнивших</w:t>
            </w:r>
          </w:p>
        </w:tc>
        <w:tc>
          <w:tcPr>
            <w:tcW w:w="3402" w:type="dxa"/>
          </w:tcPr>
          <w:p w:rsidR="000340D9" w:rsidRPr="00032B58" w:rsidRDefault="000340D9" w:rsidP="000340D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заместитель главы Администрации – начальник Управления по городскому хозяйству и жилью Администрации Артемовского </w:t>
            </w: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1701" w:type="dxa"/>
          </w:tcPr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32B5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2017 - 2022 годы</w:t>
            </w:r>
          </w:p>
          <w:p w:rsidR="000340D9" w:rsidRPr="00032B58" w:rsidRDefault="000340D9" w:rsidP="000340D9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Администрацией Артемовского городского округа по взысканию дебиторской задолженности организаций жилищно-коммунального хозяйства приняты следующие меры: </w:t>
            </w:r>
          </w:p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создан штаб по подготовке объектов ЖКХ АГО к работе в </w:t>
            </w: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 xml:space="preserve">осенне-зимний период и прохождению отопительного сезона, где рассматривается вопрос о снижении дебиторской задолженности на территории Артемовского городского округа. Работа штаба осуществляется в еженедельном режиме (по средам) под председательством главы Артемовского городского округа. В работе штаба принимают участие руководители Территориальных органов местного самоуправления, Муниципальных унитарных предприятий ЖКХ, теплоснабжающих и </w:t>
            </w:r>
            <w:proofErr w:type="spellStart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организаций.</w:t>
            </w:r>
          </w:p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в целях предупреждения чрезвычайной ситуации в границах Артемовского городского округа и организации в Артемовском городском округе теплоснабжения населения, в соответствии с решением Думы Артемовского городского округа от 23.12.2019  № 641 «Об утверждении бюджета Артемовского городского округа на 2020 год и плановый период 2021 и 2022 годов» Администрацией Артемовского городского округа в 2020 году предусмотрено предоставление муниципальных гарантий муниципальным унитарным предприятиям Артемовского городского округа для обеспечения надлежащего исполнения обязательств  по договорам  на приобретение каменного угля. </w:t>
            </w:r>
          </w:p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В целях снижения дебиторской задолженности: </w:t>
            </w:r>
          </w:p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на территории сельских населенных пунктов руководителями Муниципальных унитарных предприятий проводится </w:t>
            </w:r>
            <w:proofErr w:type="spellStart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-исковая работа с потребителями жилищно-коммунальных услуг, заключаются графики реструктуризации долга, направляются уведомления населению о погашении задолженности, а также уведомления об ограничении подачи электроэнергии.</w:t>
            </w:r>
          </w:p>
          <w:p w:rsidR="000340D9" w:rsidRPr="00646436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на территории п. </w:t>
            </w:r>
            <w:proofErr w:type="spellStart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по снижению дебиторской задолженности перед АО «</w:t>
            </w:r>
            <w:proofErr w:type="spellStart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Регионгаз-инвест</w:t>
            </w:r>
            <w:proofErr w:type="spellEnd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» за потребленные коммунальные услуги, исковую работу </w:t>
            </w: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проводит АО «Расчетный центр Урала».</w:t>
            </w:r>
          </w:p>
          <w:p w:rsidR="000340D9" w:rsidRPr="00032B58" w:rsidRDefault="000340D9" w:rsidP="0003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на территории города Артемовского со стороны </w:t>
            </w:r>
            <w:proofErr w:type="spellStart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ресурсоснабжающей</w:t>
            </w:r>
            <w:proofErr w:type="spellEnd"/>
            <w:r w:rsidRPr="0064643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организации ОАО «ОТСК» совместно с судебными приставами Артемовского городского округа также ведется необходимая работа с потребителями тепловой энергии по снижению данной задолженности</w:t>
            </w:r>
          </w:p>
        </w:tc>
      </w:tr>
    </w:tbl>
    <w:p w:rsidR="00A12CF7" w:rsidRPr="00B86E67" w:rsidRDefault="00A12C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D63F7" w:rsidRDefault="005D63F7" w:rsidP="000340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D63F7" w:rsidRPr="00B86E67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83630" w:rsidRPr="00B86E67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F83630" w:rsidRPr="00B86E67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sectPr w:rsidR="00F83630" w:rsidRPr="00B86E67" w:rsidSect="008C4351">
      <w:headerReference w:type="default" r:id="rId12"/>
      <w:head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19" w:rsidRDefault="004C5919" w:rsidP="008F32EC">
      <w:pPr>
        <w:spacing w:after="0" w:line="240" w:lineRule="auto"/>
      </w:pPr>
      <w:r>
        <w:separator/>
      </w:r>
    </w:p>
  </w:endnote>
  <w:endnote w:type="continuationSeparator" w:id="0">
    <w:p w:rsidR="004C5919" w:rsidRDefault="004C5919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19" w:rsidRDefault="004C5919" w:rsidP="008F32EC">
      <w:pPr>
        <w:spacing w:after="0" w:line="240" w:lineRule="auto"/>
      </w:pPr>
      <w:r>
        <w:separator/>
      </w:r>
    </w:p>
  </w:footnote>
  <w:footnote w:type="continuationSeparator" w:id="0">
    <w:p w:rsidR="004C5919" w:rsidRDefault="004C5919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43254"/>
      <w:docPartObj>
        <w:docPartGallery w:val="Page Numbers (Top of Page)"/>
        <w:docPartUnique/>
      </w:docPartObj>
    </w:sdtPr>
    <w:sdtContent>
      <w:p w:rsidR="004C5919" w:rsidRDefault="004C59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C8">
          <w:rPr>
            <w:noProof/>
          </w:rPr>
          <w:t>2</w:t>
        </w:r>
        <w:r>
          <w:fldChar w:fldCharType="end"/>
        </w:r>
      </w:p>
    </w:sdtContent>
  </w:sdt>
  <w:p w:rsidR="004C5919" w:rsidRDefault="004C59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C5919" w:rsidRPr="00A22CD8" w:rsidRDefault="004C5919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475BC8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4C5919" w:rsidRDefault="004C59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26EE"/>
    <w:rsid w:val="00005AD1"/>
    <w:rsid w:val="00006DAA"/>
    <w:rsid w:val="00006FFC"/>
    <w:rsid w:val="00007C92"/>
    <w:rsid w:val="00010211"/>
    <w:rsid w:val="000103D6"/>
    <w:rsid w:val="000128B1"/>
    <w:rsid w:val="00015201"/>
    <w:rsid w:val="00015566"/>
    <w:rsid w:val="00016555"/>
    <w:rsid w:val="00016C81"/>
    <w:rsid w:val="000200DE"/>
    <w:rsid w:val="00024FCF"/>
    <w:rsid w:val="00027AB6"/>
    <w:rsid w:val="00030B68"/>
    <w:rsid w:val="00032B58"/>
    <w:rsid w:val="000340D9"/>
    <w:rsid w:val="00043A9D"/>
    <w:rsid w:val="00043DF0"/>
    <w:rsid w:val="00043F36"/>
    <w:rsid w:val="00044E8D"/>
    <w:rsid w:val="00053F8F"/>
    <w:rsid w:val="000550DA"/>
    <w:rsid w:val="00061A8D"/>
    <w:rsid w:val="00062CCF"/>
    <w:rsid w:val="00064E08"/>
    <w:rsid w:val="00066EB1"/>
    <w:rsid w:val="000676AA"/>
    <w:rsid w:val="000722DE"/>
    <w:rsid w:val="00072567"/>
    <w:rsid w:val="000744D2"/>
    <w:rsid w:val="00075BFB"/>
    <w:rsid w:val="00083777"/>
    <w:rsid w:val="00083C8D"/>
    <w:rsid w:val="0008442D"/>
    <w:rsid w:val="0009297B"/>
    <w:rsid w:val="0009649C"/>
    <w:rsid w:val="000A168B"/>
    <w:rsid w:val="000A1936"/>
    <w:rsid w:val="000A393C"/>
    <w:rsid w:val="000A5DC0"/>
    <w:rsid w:val="000A7488"/>
    <w:rsid w:val="000B03D1"/>
    <w:rsid w:val="000B065A"/>
    <w:rsid w:val="000B1F03"/>
    <w:rsid w:val="000B791A"/>
    <w:rsid w:val="000C1703"/>
    <w:rsid w:val="000C1B55"/>
    <w:rsid w:val="000D4712"/>
    <w:rsid w:val="000D4922"/>
    <w:rsid w:val="000E0A4C"/>
    <w:rsid w:val="000E62CC"/>
    <w:rsid w:val="000F2751"/>
    <w:rsid w:val="000F412A"/>
    <w:rsid w:val="000F4E94"/>
    <w:rsid w:val="0010174A"/>
    <w:rsid w:val="00103F8A"/>
    <w:rsid w:val="0011021D"/>
    <w:rsid w:val="001159B3"/>
    <w:rsid w:val="00116204"/>
    <w:rsid w:val="00117638"/>
    <w:rsid w:val="00117688"/>
    <w:rsid w:val="00117711"/>
    <w:rsid w:val="00120A9D"/>
    <w:rsid w:val="0012103D"/>
    <w:rsid w:val="00123712"/>
    <w:rsid w:val="00125C7D"/>
    <w:rsid w:val="00125FD0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7C7"/>
    <w:rsid w:val="00164EEB"/>
    <w:rsid w:val="00166679"/>
    <w:rsid w:val="00166D6A"/>
    <w:rsid w:val="00167626"/>
    <w:rsid w:val="00170C8C"/>
    <w:rsid w:val="00175C93"/>
    <w:rsid w:val="00180E5F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B64BB"/>
    <w:rsid w:val="001C05C7"/>
    <w:rsid w:val="001C125E"/>
    <w:rsid w:val="001C3D32"/>
    <w:rsid w:val="001C46C1"/>
    <w:rsid w:val="001C6227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699F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7F0"/>
    <w:rsid w:val="002318C9"/>
    <w:rsid w:val="00233EC4"/>
    <w:rsid w:val="00234224"/>
    <w:rsid w:val="002354F9"/>
    <w:rsid w:val="00237BC9"/>
    <w:rsid w:val="00247B69"/>
    <w:rsid w:val="00251B30"/>
    <w:rsid w:val="00253B32"/>
    <w:rsid w:val="00253DBA"/>
    <w:rsid w:val="002548D3"/>
    <w:rsid w:val="002549E0"/>
    <w:rsid w:val="00255618"/>
    <w:rsid w:val="002558FC"/>
    <w:rsid w:val="00260DED"/>
    <w:rsid w:val="00260E89"/>
    <w:rsid w:val="00261131"/>
    <w:rsid w:val="0026264B"/>
    <w:rsid w:val="00266777"/>
    <w:rsid w:val="00271E0A"/>
    <w:rsid w:val="00272684"/>
    <w:rsid w:val="002755B7"/>
    <w:rsid w:val="00277C8F"/>
    <w:rsid w:val="00277CD9"/>
    <w:rsid w:val="00281886"/>
    <w:rsid w:val="00281D8C"/>
    <w:rsid w:val="002871A2"/>
    <w:rsid w:val="002875FA"/>
    <w:rsid w:val="00287E94"/>
    <w:rsid w:val="00294462"/>
    <w:rsid w:val="002A084F"/>
    <w:rsid w:val="002A1FD3"/>
    <w:rsid w:val="002A3C34"/>
    <w:rsid w:val="002A4122"/>
    <w:rsid w:val="002A5647"/>
    <w:rsid w:val="002A6629"/>
    <w:rsid w:val="002B13DC"/>
    <w:rsid w:val="002B1EBA"/>
    <w:rsid w:val="002B2508"/>
    <w:rsid w:val="002B3B80"/>
    <w:rsid w:val="002B5332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43D7"/>
    <w:rsid w:val="002E5727"/>
    <w:rsid w:val="002F042E"/>
    <w:rsid w:val="002F0CC4"/>
    <w:rsid w:val="002F0CE9"/>
    <w:rsid w:val="002F2106"/>
    <w:rsid w:val="002F6286"/>
    <w:rsid w:val="00300BAA"/>
    <w:rsid w:val="00302A6E"/>
    <w:rsid w:val="00304ADC"/>
    <w:rsid w:val="00305E6E"/>
    <w:rsid w:val="00310EB1"/>
    <w:rsid w:val="00315818"/>
    <w:rsid w:val="0031709F"/>
    <w:rsid w:val="0032133C"/>
    <w:rsid w:val="003234B3"/>
    <w:rsid w:val="0033475D"/>
    <w:rsid w:val="00335BCB"/>
    <w:rsid w:val="0033601E"/>
    <w:rsid w:val="00337E69"/>
    <w:rsid w:val="00344665"/>
    <w:rsid w:val="003458A4"/>
    <w:rsid w:val="003465CC"/>
    <w:rsid w:val="0035371C"/>
    <w:rsid w:val="003558AE"/>
    <w:rsid w:val="003569BF"/>
    <w:rsid w:val="00361938"/>
    <w:rsid w:val="00377596"/>
    <w:rsid w:val="00380233"/>
    <w:rsid w:val="0038043D"/>
    <w:rsid w:val="003827FB"/>
    <w:rsid w:val="003875B2"/>
    <w:rsid w:val="00393B91"/>
    <w:rsid w:val="00393DB9"/>
    <w:rsid w:val="00394D8E"/>
    <w:rsid w:val="00395603"/>
    <w:rsid w:val="00396DD7"/>
    <w:rsid w:val="00397A6B"/>
    <w:rsid w:val="003A0AAF"/>
    <w:rsid w:val="003A6B24"/>
    <w:rsid w:val="003A7572"/>
    <w:rsid w:val="003B2290"/>
    <w:rsid w:val="003B34CC"/>
    <w:rsid w:val="003B4322"/>
    <w:rsid w:val="003B66BB"/>
    <w:rsid w:val="003C23A1"/>
    <w:rsid w:val="003C3B5F"/>
    <w:rsid w:val="003C4965"/>
    <w:rsid w:val="003C5CBE"/>
    <w:rsid w:val="003C6E29"/>
    <w:rsid w:val="003D6445"/>
    <w:rsid w:val="003D6CAC"/>
    <w:rsid w:val="003D7E40"/>
    <w:rsid w:val="003E161A"/>
    <w:rsid w:val="003F1841"/>
    <w:rsid w:val="003F34E0"/>
    <w:rsid w:val="003F427A"/>
    <w:rsid w:val="003F74EC"/>
    <w:rsid w:val="0040125D"/>
    <w:rsid w:val="004012FC"/>
    <w:rsid w:val="00403EE7"/>
    <w:rsid w:val="004062FD"/>
    <w:rsid w:val="00406EA3"/>
    <w:rsid w:val="00411C2E"/>
    <w:rsid w:val="00416E12"/>
    <w:rsid w:val="00420D12"/>
    <w:rsid w:val="004249EA"/>
    <w:rsid w:val="004301F5"/>
    <w:rsid w:val="004318E8"/>
    <w:rsid w:val="00433C78"/>
    <w:rsid w:val="00435E58"/>
    <w:rsid w:val="00437361"/>
    <w:rsid w:val="00442203"/>
    <w:rsid w:val="00442F6F"/>
    <w:rsid w:val="004432FF"/>
    <w:rsid w:val="004435E5"/>
    <w:rsid w:val="004450A7"/>
    <w:rsid w:val="00446D26"/>
    <w:rsid w:val="00446E02"/>
    <w:rsid w:val="004520B1"/>
    <w:rsid w:val="00452A60"/>
    <w:rsid w:val="00452B85"/>
    <w:rsid w:val="00454FD3"/>
    <w:rsid w:val="00455446"/>
    <w:rsid w:val="00460B45"/>
    <w:rsid w:val="004618E9"/>
    <w:rsid w:val="00463B30"/>
    <w:rsid w:val="00464175"/>
    <w:rsid w:val="0046432D"/>
    <w:rsid w:val="00470A87"/>
    <w:rsid w:val="0047185A"/>
    <w:rsid w:val="00474AD1"/>
    <w:rsid w:val="00475BC8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05F9"/>
    <w:rsid w:val="004A1F29"/>
    <w:rsid w:val="004A545B"/>
    <w:rsid w:val="004A715A"/>
    <w:rsid w:val="004B19A7"/>
    <w:rsid w:val="004B6AB3"/>
    <w:rsid w:val="004B7CFB"/>
    <w:rsid w:val="004C2A46"/>
    <w:rsid w:val="004C3345"/>
    <w:rsid w:val="004C452B"/>
    <w:rsid w:val="004C5776"/>
    <w:rsid w:val="004C5919"/>
    <w:rsid w:val="004C6ABE"/>
    <w:rsid w:val="004C7D68"/>
    <w:rsid w:val="004D118B"/>
    <w:rsid w:val="004D77B5"/>
    <w:rsid w:val="004E1774"/>
    <w:rsid w:val="004E4057"/>
    <w:rsid w:val="004E51C9"/>
    <w:rsid w:val="004F04A3"/>
    <w:rsid w:val="004F088A"/>
    <w:rsid w:val="004F330F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2541A"/>
    <w:rsid w:val="0053226C"/>
    <w:rsid w:val="00533C07"/>
    <w:rsid w:val="00540E08"/>
    <w:rsid w:val="00542237"/>
    <w:rsid w:val="0054306B"/>
    <w:rsid w:val="0054415A"/>
    <w:rsid w:val="00552E51"/>
    <w:rsid w:val="00555D0E"/>
    <w:rsid w:val="00557CA4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50FC"/>
    <w:rsid w:val="00587A9C"/>
    <w:rsid w:val="00592F60"/>
    <w:rsid w:val="005A2C6A"/>
    <w:rsid w:val="005A7D4A"/>
    <w:rsid w:val="005B37C5"/>
    <w:rsid w:val="005B6601"/>
    <w:rsid w:val="005B6A9B"/>
    <w:rsid w:val="005C2DC5"/>
    <w:rsid w:val="005C2F2C"/>
    <w:rsid w:val="005C4F7C"/>
    <w:rsid w:val="005C6A21"/>
    <w:rsid w:val="005D2250"/>
    <w:rsid w:val="005D3403"/>
    <w:rsid w:val="005D63F7"/>
    <w:rsid w:val="005D7E68"/>
    <w:rsid w:val="005E39EB"/>
    <w:rsid w:val="005F1B09"/>
    <w:rsid w:val="005F4F16"/>
    <w:rsid w:val="005F5EA4"/>
    <w:rsid w:val="005F755B"/>
    <w:rsid w:val="0060031D"/>
    <w:rsid w:val="006025A1"/>
    <w:rsid w:val="006043AD"/>
    <w:rsid w:val="00606B1A"/>
    <w:rsid w:val="00607149"/>
    <w:rsid w:val="00614FAB"/>
    <w:rsid w:val="00615814"/>
    <w:rsid w:val="00617890"/>
    <w:rsid w:val="006226B7"/>
    <w:rsid w:val="00622D86"/>
    <w:rsid w:val="00623835"/>
    <w:rsid w:val="006250C0"/>
    <w:rsid w:val="00625C6F"/>
    <w:rsid w:val="00631D2E"/>
    <w:rsid w:val="00636C06"/>
    <w:rsid w:val="00645C88"/>
    <w:rsid w:val="00646436"/>
    <w:rsid w:val="00650435"/>
    <w:rsid w:val="00650720"/>
    <w:rsid w:val="00650D28"/>
    <w:rsid w:val="0065373E"/>
    <w:rsid w:val="00654104"/>
    <w:rsid w:val="00656595"/>
    <w:rsid w:val="00661955"/>
    <w:rsid w:val="0066507E"/>
    <w:rsid w:val="00666BC3"/>
    <w:rsid w:val="006719FF"/>
    <w:rsid w:val="00680805"/>
    <w:rsid w:val="006811A7"/>
    <w:rsid w:val="00685FD9"/>
    <w:rsid w:val="006927F3"/>
    <w:rsid w:val="00693D45"/>
    <w:rsid w:val="00695A14"/>
    <w:rsid w:val="006A1916"/>
    <w:rsid w:val="006A5978"/>
    <w:rsid w:val="006B3208"/>
    <w:rsid w:val="006B4EF6"/>
    <w:rsid w:val="006B726F"/>
    <w:rsid w:val="006C428C"/>
    <w:rsid w:val="006C6950"/>
    <w:rsid w:val="006C7355"/>
    <w:rsid w:val="006D00A1"/>
    <w:rsid w:val="006D3A38"/>
    <w:rsid w:val="006E3FC6"/>
    <w:rsid w:val="006E4807"/>
    <w:rsid w:val="006E5C46"/>
    <w:rsid w:val="006E6427"/>
    <w:rsid w:val="006E7976"/>
    <w:rsid w:val="006F27D2"/>
    <w:rsid w:val="006F3597"/>
    <w:rsid w:val="006F51DF"/>
    <w:rsid w:val="006F5748"/>
    <w:rsid w:val="00702228"/>
    <w:rsid w:val="00702520"/>
    <w:rsid w:val="00702768"/>
    <w:rsid w:val="00703578"/>
    <w:rsid w:val="00703931"/>
    <w:rsid w:val="00707C0D"/>
    <w:rsid w:val="007102D7"/>
    <w:rsid w:val="00710672"/>
    <w:rsid w:val="00710968"/>
    <w:rsid w:val="00710C18"/>
    <w:rsid w:val="007152FC"/>
    <w:rsid w:val="00715A68"/>
    <w:rsid w:val="007170D7"/>
    <w:rsid w:val="007224A6"/>
    <w:rsid w:val="00722B7D"/>
    <w:rsid w:val="00723967"/>
    <w:rsid w:val="00723C23"/>
    <w:rsid w:val="007301E5"/>
    <w:rsid w:val="00731CB7"/>
    <w:rsid w:val="00733367"/>
    <w:rsid w:val="00737BD5"/>
    <w:rsid w:val="00740ECE"/>
    <w:rsid w:val="00741135"/>
    <w:rsid w:val="007421E8"/>
    <w:rsid w:val="007446B2"/>
    <w:rsid w:val="00745693"/>
    <w:rsid w:val="0075082C"/>
    <w:rsid w:val="00751501"/>
    <w:rsid w:val="007515AE"/>
    <w:rsid w:val="00753BB3"/>
    <w:rsid w:val="00754329"/>
    <w:rsid w:val="0075532E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84A8E"/>
    <w:rsid w:val="00787179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544"/>
    <w:rsid w:val="007B5BEF"/>
    <w:rsid w:val="007C1336"/>
    <w:rsid w:val="007C75A4"/>
    <w:rsid w:val="007D0E9B"/>
    <w:rsid w:val="007D0F8A"/>
    <w:rsid w:val="007D121B"/>
    <w:rsid w:val="007D3AF4"/>
    <w:rsid w:val="007D406A"/>
    <w:rsid w:val="007E1743"/>
    <w:rsid w:val="007E28D8"/>
    <w:rsid w:val="007E7DA4"/>
    <w:rsid w:val="007E7DF0"/>
    <w:rsid w:val="007F1B7F"/>
    <w:rsid w:val="007F47AF"/>
    <w:rsid w:val="007F573D"/>
    <w:rsid w:val="008011C1"/>
    <w:rsid w:val="00802758"/>
    <w:rsid w:val="008040A6"/>
    <w:rsid w:val="00806192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24330"/>
    <w:rsid w:val="00833F66"/>
    <w:rsid w:val="00835712"/>
    <w:rsid w:val="00836527"/>
    <w:rsid w:val="00837170"/>
    <w:rsid w:val="008438F0"/>
    <w:rsid w:val="00850BF6"/>
    <w:rsid w:val="00851AF7"/>
    <w:rsid w:val="00852190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B2196"/>
    <w:rsid w:val="008B282C"/>
    <w:rsid w:val="008B296C"/>
    <w:rsid w:val="008B29D7"/>
    <w:rsid w:val="008B50BA"/>
    <w:rsid w:val="008C07B3"/>
    <w:rsid w:val="008C4351"/>
    <w:rsid w:val="008C6948"/>
    <w:rsid w:val="008C72EF"/>
    <w:rsid w:val="008C7B80"/>
    <w:rsid w:val="008D1BE1"/>
    <w:rsid w:val="008D3B74"/>
    <w:rsid w:val="008D3EE8"/>
    <w:rsid w:val="008D4095"/>
    <w:rsid w:val="008D7D5C"/>
    <w:rsid w:val="008E1B06"/>
    <w:rsid w:val="008E20FB"/>
    <w:rsid w:val="008E28F3"/>
    <w:rsid w:val="008E44A3"/>
    <w:rsid w:val="008E6FF8"/>
    <w:rsid w:val="008F2B89"/>
    <w:rsid w:val="008F32EC"/>
    <w:rsid w:val="008F4293"/>
    <w:rsid w:val="008F72D6"/>
    <w:rsid w:val="00900597"/>
    <w:rsid w:val="00907A56"/>
    <w:rsid w:val="00913688"/>
    <w:rsid w:val="00915687"/>
    <w:rsid w:val="00916EBF"/>
    <w:rsid w:val="00917368"/>
    <w:rsid w:val="00923259"/>
    <w:rsid w:val="00925132"/>
    <w:rsid w:val="00926059"/>
    <w:rsid w:val="0093004E"/>
    <w:rsid w:val="0093098A"/>
    <w:rsid w:val="00933020"/>
    <w:rsid w:val="00935003"/>
    <w:rsid w:val="00936621"/>
    <w:rsid w:val="00943F4B"/>
    <w:rsid w:val="00944C9A"/>
    <w:rsid w:val="00945F98"/>
    <w:rsid w:val="009565DE"/>
    <w:rsid w:val="0095791C"/>
    <w:rsid w:val="00962DD8"/>
    <w:rsid w:val="0096566A"/>
    <w:rsid w:val="00965A96"/>
    <w:rsid w:val="00971155"/>
    <w:rsid w:val="00975285"/>
    <w:rsid w:val="00977AAB"/>
    <w:rsid w:val="0098085C"/>
    <w:rsid w:val="00982928"/>
    <w:rsid w:val="00983FC8"/>
    <w:rsid w:val="00990FB1"/>
    <w:rsid w:val="00991711"/>
    <w:rsid w:val="009963A3"/>
    <w:rsid w:val="00997C94"/>
    <w:rsid w:val="009A137D"/>
    <w:rsid w:val="009A234F"/>
    <w:rsid w:val="009A236E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D791E"/>
    <w:rsid w:val="009E5CCC"/>
    <w:rsid w:val="009F2A22"/>
    <w:rsid w:val="009F35FC"/>
    <w:rsid w:val="00A06C0D"/>
    <w:rsid w:val="00A110D2"/>
    <w:rsid w:val="00A12CF7"/>
    <w:rsid w:val="00A14240"/>
    <w:rsid w:val="00A14F18"/>
    <w:rsid w:val="00A15A07"/>
    <w:rsid w:val="00A20534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66F6"/>
    <w:rsid w:val="00A372FB"/>
    <w:rsid w:val="00A37CF3"/>
    <w:rsid w:val="00A40C0D"/>
    <w:rsid w:val="00A43B89"/>
    <w:rsid w:val="00A46793"/>
    <w:rsid w:val="00A50496"/>
    <w:rsid w:val="00A5088D"/>
    <w:rsid w:val="00A55EF5"/>
    <w:rsid w:val="00A56AB1"/>
    <w:rsid w:val="00A6033D"/>
    <w:rsid w:val="00A6142D"/>
    <w:rsid w:val="00A634AF"/>
    <w:rsid w:val="00A64B6E"/>
    <w:rsid w:val="00A66483"/>
    <w:rsid w:val="00A66FA5"/>
    <w:rsid w:val="00A764EE"/>
    <w:rsid w:val="00A77E96"/>
    <w:rsid w:val="00A842C3"/>
    <w:rsid w:val="00A85524"/>
    <w:rsid w:val="00A915FD"/>
    <w:rsid w:val="00A922C2"/>
    <w:rsid w:val="00AA5E0F"/>
    <w:rsid w:val="00AB319D"/>
    <w:rsid w:val="00AB41BB"/>
    <w:rsid w:val="00AB5D95"/>
    <w:rsid w:val="00AB7902"/>
    <w:rsid w:val="00AC29EF"/>
    <w:rsid w:val="00AC508D"/>
    <w:rsid w:val="00AC55E9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1603"/>
    <w:rsid w:val="00AE2F40"/>
    <w:rsid w:val="00AF3FF4"/>
    <w:rsid w:val="00AF479D"/>
    <w:rsid w:val="00B02A57"/>
    <w:rsid w:val="00B03B87"/>
    <w:rsid w:val="00B075B4"/>
    <w:rsid w:val="00B1288E"/>
    <w:rsid w:val="00B14798"/>
    <w:rsid w:val="00B16294"/>
    <w:rsid w:val="00B20365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0317"/>
    <w:rsid w:val="00B62001"/>
    <w:rsid w:val="00B667BC"/>
    <w:rsid w:val="00B72EA7"/>
    <w:rsid w:val="00B73BFE"/>
    <w:rsid w:val="00B76AE7"/>
    <w:rsid w:val="00B76F50"/>
    <w:rsid w:val="00B8040F"/>
    <w:rsid w:val="00B8281A"/>
    <w:rsid w:val="00B83C98"/>
    <w:rsid w:val="00B83EA6"/>
    <w:rsid w:val="00B84C65"/>
    <w:rsid w:val="00B86E67"/>
    <w:rsid w:val="00B872FE"/>
    <w:rsid w:val="00B9210B"/>
    <w:rsid w:val="00B92211"/>
    <w:rsid w:val="00B93BCC"/>
    <w:rsid w:val="00B949A0"/>
    <w:rsid w:val="00BA4134"/>
    <w:rsid w:val="00BA566B"/>
    <w:rsid w:val="00BA6265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E794C"/>
    <w:rsid w:val="00BF07FB"/>
    <w:rsid w:val="00BF1FA9"/>
    <w:rsid w:val="00BF2141"/>
    <w:rsid w:val="00BF6C8B"/>
    <w:rsid w:val="00C01865"/>
    <w:rsid w:val="00C0245A"/>
    <w:rsid w:val="00C06E19"/>
    <w:rsid w:val="00C13A2E"/>
    <w:rsid w:val="00C166B1"/>
    <w:rsid w:val="00C177AE"/>
    <w:rsid w:val="00C2655D"/>
    <w:rsid w:val="00C26C23"/>
    <w:rsid w:val="00C278E3"/>
    <w:rsid w:val="00C32157"/>
    <w:rsid w:val="00C40C0B"/>
    <w:rsid w:val="00C42BD7"/>
    <w:rsid w:val="00C45EC5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64277"/>
    <w:rsid w:val="00C6621E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39BF"/>
    <w:rsid w:val="00CA67F5"/>
    <w:rsid w:val="00CB114A"/>
    <w:rsid w:val="00CB1EA4"/>
    <w:rsid w:val="00CB4FE7"/>
    <w:rsid w:val="00CB6137"/>
    <w:rsid w:val="00CB7BCF"/>
    <w:rsid w:val="00CC15F5"/>
    <w:rsid w:val="00CC3B10"/>
    <w:rsid w:val="00CC7207"/>
    <w:rsid w:val="00CC7BC8"/>
    <w:rsid w:val="00CD1203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4ADF"/>
    <w:rsid w:val="00D05306"/>
    <w:rsid w:val="00D15663"/>
    <w:rsid w:val="00D16554"/>
    <w:rsid w:val="00D21B60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758"/>
    <w:rsid w:val="00D73A3F"/>
    <w:rsid w:val="00D77ED9"/>
    <w:rsid w:val="00D8022D"/>
    <w:rsid w:val="00D80F93"/>
    <w:rsid w:val="00D87ED5"/>
    <w:rsid w:val="00D94852"/>
    <w:rsid w:val="00D96D26"/>
    <w:rsid w:val="00DA0ADF"/>
    <w:rsid w:val="00DA225A"/>
    <w:rsid w:val="00DA3BCA"/>
    <w:rsid w:val="00DA5792"/>
    <w:rsid w:val="00DB5FC4"/>
    <w:rsid w:val="00DC2234"/>
    <w:rsid w:val="00DC3822"/>
    <w:rsid w:val="00DC4359"/>
    <w:rsid w:val="00DD0EA6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2258B"/>
    <w:rsid w:val="00E25194"/>
    <w:rsid w:val="00E30BA8"/>
    <w:rsid w:val="00E3121D"/>
    <w:rsid w:val="00E31FEB"/>
    <w:rsid w:val="00E36066"/>
    <w:rsid w:val="00E427ED"/>
    <w:rsid w:val="00E42B35"/>
    <w:rsid w:val="00E43AC5"/>
    <w:rsid w:val="00E43DE8"/>
    <w:rsid w:val="00E451F5"/>
    <w:rsid w:val="00E46E87"/>
    <w:rsid w:val="00E479EC"/>
    <w:rsid w:val="00E544F1"/>
    <w:rsid w:val="00E56EB7"/>
    <w:rsid w:val="00E60185"/>
    <w:rsid w:val="00E61936"/>
    <w:rsid w:val="00E6277D"/>
    <w:rsid w:val="00E66587"/>
    <w:rsid w:val="00E66712"/>
    <w:rsid w:val="00E71E1E"/>
    <w:rsid w:val="00E74899"/>
    <w:rsid w:val="00E748E4"/>
    <w:rsid w:val="00E7723D"/>
    <w:rsid w:val="00E77980"/>
    <w:rsid w:val="00E82793"/>
    <w:rsid w:val="00E83A15"/>
    <w:rsid w:val="00E83C98"/>
    <w:rsid w:val="00E918F3"/>
    <w:rsid w:val="00E92C19"/>
    <w:rsid w:val="00EA0820"/>
    <w:rsid w:val="00EA0EA4"/>
    <w:rsid w:val="00EA1324"/>
    <w:rsid w:val="00EA2833"/>
    <w:rsid w:val="00EA4643"/>
    <w:rsid w:val="00EA652F"/>
    <w:rsid w:val="00EA7472"/>
    <w:rsid w:val="00EB01E1"/>
    <w:rsid w:val="00EB5706"/>
    <w:rsid w:val="00EB646D"/>
    <w:rsid w:val="00EB69A9"/>
    <w:rsid w:val="00EC2E0D"/>
    <w:rsid w:val="00EC426E"/>
    <w:rsid w:val="00EC45AC"/>
    <w:rsid w:val="00EC5A6A"/>
    <w:rsid w:val="00EC5E0B"/>
    <w:rsid w:val="00ED09AF"/>
    <w:rsid w:val="00ED44B5"/>
    <w:rsid w:val="00ED5785"/>
    <w:rsid w:val="00EE22C9"/>
    <w:rsid w:val="00EE2643"/>
    <w:rsid w:val="00EF0685"/>
    <w:rsid w:val="00EF18A7"/>
    <w:rsid w:val="00EF1CAD"/>
    <w:rsid w:val="00EF24C8"/>
    <w:rsid w:val="00EF4A53"/>
    <w:rsid w:val="00EF606D"/>
    <w:rsid w:val="00EF7246"/>
    <w:rsid w:val="00F00454"/>
    <w:rsid w:val="00F005A4"/>
    <w:rsid w:val="00F0354D"/>
    <w:rsid w:val="00F038B5"/>
    <w:rsid w:val="00F05A68"/>
    <w:rsid w:val="00F158BD"/>
    <w:rsid w:val="00F16190"/>
    <w:rsid w:val="00F16F02"/>
    <w:rsid w:val="00F17280"/>
    <w:rsid w:val="00F1757F"/>
    <w:rsid w:val="00F21DAD"/>
    <w:rsid w:val="00F26BE2"/>
    <w:rsid w:val="00F27EE4"/>
    <w:rsid w:val="00F34809"/>
    <w:rsid w:val="00F34EDC"/>
    <w:rsid w:val="00F353CD"/>
    <w:rsid w:val="00F36EDF"/>
    <w:rsid w:val="00F45DA3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7449F"/>
    <w:rsid w:val="00F83630"/>
    <w:rsid w:val="00F84355"/>
    <w:rsid w:val="00F846B6"/>
    <w:rsid w:val="00F90E23"/>
    <w:rsid w:val="00F91980"/>
    <w:rsid w:val="00F91BD0"/>
    <w:rsid w:val="00F92318"/>
    <w:rsid w:val="00FA22AD"/>
    <w:rsid w:val="00FA550C"/>
    <w:rsid w:val="00FB09ED"/>
    <w:rsid w:val="00FB20B0"/>
    <w:rsid w:val="00FB3772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3276"/>
    <w:rsid w:val="00FE61A3"/>
    <w:rsid w:val="00FE66E7"/>
    <w:rsid w:val="00FF4A3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C738540-21A6-4290-8DC0-4FC8594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  <w:style w:type="paragraph" w:customStyle="1" w:styleId="4">
    <w:name w:val="Знак Знак4 Знак Знак Знак Знак"/>
    <w:basedOn w:val="a"/>
    <w:rsid w:val="00234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note text"/>
    <w:basedOn w:val="a"/>
    <w:link w:val="ae"/>
    <w:rsid w:val="00E36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E360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8AF48129CE85E8FFE3E3BC3B2AF68309CB9B0577C113DC4E0EF105FF9C63B8B0BFM6f1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76E4E198A9037E2BE09DE3DD3BA2C0A710DA4C62B92C123B62BA588A65F884D5AD235F9482CB7B4AD48CCM4W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F76E4E198A9037E2BE09DE3DD3BA2C0A710DA4C62B92C123B62BA588A65F884D5AD235F9482CB7B4AD48CCM4W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65E2373BF89A3E47A39F511486091D3E8F13121A7F1A2A00D88520Av2p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5515-6202-49E3-9A64-BAF8AAF7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31</Pages>
  <Words>9273</Words>
  <Characters>52860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Анастасия Олеговна Куницына</cp:lastModifiedBy>
  <cp:revision>219</cp:revision>
  <cp:lastPrinted>2020-07-22T04:59:00Z</cp:lastPrinted>
  <dcterms:created xsi:type="dcterms:W3CDTF">2017-02-14T03:05:00Z</dcterms:created>
  <dcterms:modified xsi:type="dcterms:W3CDTF">2020-07-22T05:01:00Z</dcterms:modified>
</cp:coreProperties>
</file>