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6" w:rsidRDefault="005A50F6" w:rsidP="005A50F6">
      <w:pPr>
        <w:jc w:val="center"/>
      </w:pPr>
      <w:r>
        <w:rPr>
          <w:noProof/>
          <w:lang w:eastAsia="ru-RU"/>
        </w:rPr>
        <w:drawing>
          <wp:inline distT="0" distB="0" distL="0" distR="0" wp14:anchorId="5134FA03" wp14:editId="7868200D">
            <wp:extent cx="850900" cy="139128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F6" w:rsidRDefault="005A50F6" w:rsidP="005A50F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5A50F6" w:rsidRPr="00EF0F51" w:rsidRDefault="005A50F6" w:rsidP="005A50F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50F6" w:rsidRPr="00365A6E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5A6E">
        <w:rPr>
          <w:rFonts w:ascii="Times New Roman" w:hAnsi="Times New Roman" w:cs="Times New Roman"/>
          <w:sz w:val="28"/>
          <w:szCs w:val="28"/>
        </w:rPr>
        <w:t xml:space="preserve">от </w:t>
      </w:r>
      <w:r w:rsidR="00DD2EF9">
        <w:rPr>
          <w:rFonts w:ascii="Times New Roman" w:hAnsi="Times New Roman" w:cs="Times New Roman"/>
          <w:sz w:val="28"/>
          <w:szCs w:val="28"/>
        </w:rPr>
        <w:t>02.10.2017</w:t>
      </w:r>
      <w:r w:rsidRPr="0036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D2E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5A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Pr="00365A6E">
        <w:rPr>
          <w:rFonts w:ascii="Times New Roman" w:hAnsi="Times New Roman" w:cs="Times New Roman"/>
          <w:sz w:val="28"/>
          <w:szCs w:val="28"/>
        </w:rPr>
        <w:t xml:space="preserve"> № </w:t>
      </w:r>
      <w:r w:rsidR="00DD2EF9">
        <w:rPr>
          <w:rFonts w:ascii="Times New Roman" w:hAnsi="Times New Roman" w:cs="Times New Roman"/>
          <w:sz w:val="28"/>
          <w:szCs w:val="28"/>
        </w:rPr>
        <w:t>1071-ПА</w:t>
      </w:r>
    </w:p>
    <w:p w:rsidR="00A960D8" w:rsidRDefault="00A960D8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50F6" w:rsidRDefault="005A50F6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6C15" w:rsidRPr="00E74982" w:rsidRDefault="00B94606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4982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076F43" w:rsidRPr="00E749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25259" w:rsidRPr="00E74982">
        <w:rPr>
          <w:rFonts w:ascii="Times New Roman" w:hAnsi="Times New Roman" w:cs="Times New Roman"/>
          <w:b/>
          <w:bCs/>
          <w:i/>
          <w:sz w:val="28"/>
          <w:szCs w:val="28"/>
        </w:rPr>
        <w:t>разработк</w:t>
      </w:r>
      <w:r w:rsidR="0005078A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C25259" w:rsidRPr="00E749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C6C15" w:rsidRPr="00E749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Стратегии </w:t>
      </w:r>
      <w:r w:rsidR="00E65CB9" w:rsidRPr="00E74982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социально-экономического развития </w:t>
      </w:r>
      <w:r w:rsidRPr="00E74982">
        <w:rPr>
          <w:rFonts w:ascii="Times New Roman" w:hAnsi="Times New Roman" w:cs="Times New Roman"/>
          <w:b/>
          <w:bCs/>
          <w:i/>
          <w:sz w:val="28"/>
          <w:szCs w:val="28"/>
        </w:rPr>
        <w:t>Артемовского городского округа</w:t>
      </w:r>
      <w:r w:rsidR="006C6C15" w:rsidRPr="00E749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B687C" w:rsidRDefault="00CB687C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50F6" w:rsidRDefault="005A50F6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5CC7" w:rsidRPr="00E74982" w:rsidRDefault="00BB5CC7" w:rsidP="00BB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6F43" w:rsidRPr="00E74982">
        <w:rPr>
          <w:rFonts w:ascii="Times New Roman" w:hAnsi="Times New Roman" w:cs="Times New Roman"/>
          <w:sz w:val="28"/>
          <w:szCs w:val="28"/>
        </w:rPr>
        <w:t>пунктом 1</w:t>
      </w:r>
      <w:r w:rsidR="00BC4BF5">
        <w:rPr>
          <w:rFonts w:ascii="Times New Roman" w:hAnsi="Times New Roman" w:cs="Times New Roman"/>
          <w:sz w:val="28"/>
          <w:szCs w:val="28"/>
        </w:rPr>
        <w:t xml:space="preserve"> </w:t>
      </w:r>
      <w:r w:rsidR="00407C8E">
        <w:rPr>
          <w:rFonts w:ascii="Times New Roman" w:hAnsi="Times New Roman" w:cs="Times New Roman"/>
          <w:sz w:val="28"/>
          <w:szCs w:val="28"/>
        </w:rPr>
        <w:t>части</w:t>
      </w:r>
      <w:r w:rsidRPr="00E74982">
        <w:rPr>
          <w:rFonts w:ascii="Times New Roman" w:hAnsi="Times New Roman" w:cs="Times New Roman"/>
          <w:sz w:val="28"/>
          <w:szCs w:val="28"/>
        </w:rPr>
        <w:t xml:space="preserve"> </w:t>
      </w:r>
      <w:r w:rsidR="00076F43" w:rsidRPr="00E74982">
        <w:rPr>
          <w:rFonts w:ascii="Times New Roman" w:hAnsi="Times New Roman" w:cs="Times New Roman"/>
          <w:sz w:val="28"/>
          <w:szCs w:val="28"/>
        </w:rPr>
        <w:t>5</w:t>
      </w:r>
      <w:r w:rsidRPr="00E7498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76F43" w:rsidRPr="00E74982">
        <w:rPr>
          <w:rFonts w:ascii="Times New Roman" w:hAnsi="Times New Roman" w:cs="Times New Roman"/>
          <w:sz w:val="28"/>
          <w:szCs w:val="28"/>
        </w:rPr>
        <w:t>11</w:t>
      </w:r>
      <w:r w:rsidRPr="00E7498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14B73">
        <w:rPr>
          <w:rFonts w:ascii="Times New Roman" w:hAnsi="Times New Roman" w:cs="Times New Roman"/>
          <w:sz w:val="28"/>
          <w:szCs w:val="28"/>
        </w:rPr>
        <w:br/>
      </w:r>
      <w:r w:rsidRPr="00E74982">
        <w:rPr>
          <w:rFonts w:ascii="Times New Roman" w:hAnsi="Times New Roman" w:cs="Times New Roman"/>
          <w:sz w:val="28"/>
          <w:szCs w:val="28"/>
        </w:rPr>
        <w:t xml:space="preserve">от 28 июня 2014 года № 172-ФЗ «О стратегическом планировании в Российской Федерации», </w:t>
      </w:r>
      <w:r w:rsidR="00E74982" w:rsidRPr="00E74982">
        <w:rPr>
          <w:rFonts w:ascii="Times New Roman" w:hAnsi="Times New Roman" w:cs="Times New Roman"/>
          <w:sz w:val="28"/>
          <w:szCs w:val="28"/>
        </w:rPr>
        <w:t>на основании Порядка разработки Стратегии социально-экономического развития Артемовского городского округа, утвержденн</w:t>
      </w:r>
      <w:r w:rsidR="00BC4BF5">
        <w:rPr>
          <w:rFonts w:ascii="Times New Roman" w:hAnsi="Times New Roman" w:cs="Times New Roman"/>
          <w:sz w:val="28"/>
          <w:szCs w:val="28"/>
        </w:rPr>
        <w:t>ого</w:t>
      </w:r>
      <w:r w:rsidR="00E74982" w:rsidRPr="00E749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Артемовского городского округа от </w:t>
      </w:r>
      <w:r w:rsidR="00BC5540">
        <w:rPr>
          <w:rFonts w:ascii="Times New Roman" w:hAnsi="Times New Roman" w:cs="Times New Roman"/>
          <w:sz w:val="28"/>
          <w:szCs w:val="28"/>
        </w:rPr>
        <w:t>01.09.2017 № 965-ПА</w:t>
      </w:r>
      <w:r w:rsidR="00BC4BF5">
        <w:rPr>
          <w:rFonts w:ascii="Times New Roman" w:hAnsi="Times New Roman" w:cs="Times New Roman"/>
          <w:sz w:val="28"/>
          <w:szCs w:val="28"/>
        </w:rPr>
        <w:t>,</w:t>
      </w:r>
      <w:r w:rsidR="00E74982" w:rsidRPr="00E74982">
        <w:rPr>
          <w:rFonts w:ascii="Times New Roman" w:hAnsi="Times New Roman" w:cs="Times New Roman"/>
          <w:sz w:val="28"/>
          <w:szCs w:val="28"/>
        </w:rPr>
        <w:t xml:space="preserve"> </w:t>
      </w:r>
      <w:r w:rsidRPr="00E74982">
        <w:rPr>
          <w:rFonts w:ascii="Times New Roman" w:hAnsi="Times New Roman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9B7D4A" w:rsidRPr="00E74982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ПОСТ</w:t>
      </w:r>
      <w:r w:rsidR="005A7F59" w:rsidRPr="00E74982">
        <w:rPr>
          <w:rFonts w:ascii="Times New Roman" w:hAnsi="Times New Roman" w:cs="Times New Roman"/>
          <w:sz w:val="28"/>
          <w:szCs w:val="28"/>
        </w:rPr>
        <w:t>А</w:t>
      </w:r>
      <w:r w:rsidRPr="00E74982">
        <w:rPr>
          <w:rFonts w:ascii="Times New Roman" w:hAnsi="Times New Roman" w:cs="Times New Roman"/>
          <w:sz w:val="28"/>
          <w:szCs w:val="28"/>
        </w:rPr>
        <w:t>НОВЛЯЮ:</w:t>
      </w:r>
    </w:p>
    <w:p w:rsidR="00BB5CC7" w:rsidRPr="00E74982" w:rsidRDefault="009B7D4A" w:rsidP="008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1.</w:t>
      </w:r>
      <w:r w:rsidR="005A7F59" w:rsidRPr="00E74982">
        <w:rPr>
          <w:rFonts w:ascii="Times New Roman" w:hAnsi="Times New Roman" w:cs="Times New Roman"/>
          <w:sz w:val="28"/>
          <w:szCs w:val="28"/>
        </w:rPr>
        <w:t> </w:t>
      </w:r>
      <w:r w:rsidR="00BB5CC7" w:rsidRPr="00E74982">
        <w:rPr>
          <w:rFonts w:ascii="Times New Roman" w:hAnsi="Times New Roman" w:cs="Times New Roman"/>
          <w:sz w:val="28"/>
          <w:szCs w:val="28"/>
        </w:rPr>
        <w:t>Отделу экономики, инвестиций и развития</w:t>
      </w:r>
      <w:r w:rsidR="00407C8E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BB5CC7" w:rsidRPr="00E749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CC7" w:rsidRPr="00E74982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BB5CC7" w:rsidRPr="00E74982">
        <w:rPr>
          <w:rFonts w:ascii="Times New Roman" w:hAnsi="Times New Roman" w:cs="Times New Roman"/>
          <w:sz w:val="28"/>
          <w:szCs w:val="28"/>
        </w:rPr>
        <w:t xml:space="preserve"> О.С.) </w:t>
      </w:r>
      <w:r w:rsidR="00C25259" w:rsidRPr="00E7498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B5CC7" w:rsidRPr="00E74982">
        <w:rPr>
          <w:rFonts w:ascii="Times New Roman" w:hAnsi="Times New Roman" w:cs="Times New Roman"/>
          <w:sz w:val="28"/>
          <w:szCs w:val="28"/>
        </w:rPr>
        <w:t>Стратеги</w:t>
      </w:r>
      <w:r w:rsidR="00C25259" w:rsidRPr="00E74982">
        <w:rPr>
          <w:rFonts w:ascii="Times New Roman" w:hAnsi="Times New Roman" w:cs="Times New Roman"/>
          <w:sz w:val="28"/>
          <w:szCs w:val="28"/>
        </w:rPr>
        <w:t>ю</w:t>
      </w:r>
      <w:r w:rsidR="00BB5CC7" w:rsidRPr="00E7498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</w:t>
      </w:r>
      <w:r w:rsidR="00E67C42">
        <w:rPr>
          <w:rFonts w:ascii="Times New Roman" w:hAnsi="Times New Roman" w:cs="Times New Roman"/>
          <w:sz w:val="28"/>
          <w:szCs w:val="28"/>
        </w:rPr>
        <w:t>.</w:t>
      </w:r>
      <w:r w:rsidR="00BC4BF5">
        <w:rPr>
          <w:rFonts w:ascii="Times New Roman" w:hAnsi="Times New Roman" w:cs="Times New Roman"/>
          <w:sz w:val="28"/>
          <w:szCs w:val="28"/>
        </w:rPr>
        <w:t xml:space="preserve"> </w:t>
      </w:r>
      <w:r w:rsidR="00E67C42">
        <w:rPr>
          <w:rFonts w:ascii="Times New Roman" w:hAnsi="Times New Roman" w:cs="Times New Roman"/>
          <w:sz w:val="28"/>
          <w:szCs w:val="28"/>
        </w:rPr>
        <w:t>Срок -</w:t>
      </w:r>
      <w:r w:rsidR="00E74982">
        <w:rPr>
          <w:rFonts w:ascii="Times New Roman" w:hAnsi="Times New Roman" w:cs="Times New Roman"/>
          <w:sz w:val="28"/>
          <w:szCs w:val="28"/>
        </w:rPr>
        <w:t xml:space="preserve"> 29.12.2017.</w:t>
      </w:r>
    </w:p>
    <w:p w:rsidR="00BB5CC7" w:rsidRPr="00E74982" w:rsidRDefault="005C4B3D" w:rsidP="008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2.</w:t>
      </w:r>
      <w:r w:rsidR="00BB5CC7" w:rsidRPr="00E74982">
        <w:rPr>
          <w:rFonts w:ascii="Times New Roman" w:hAnsi="Times New Roman" w:cs="Times New Roman"/>
          <w:sz w:val="28"/>
          <w:szCs w:val="28"/>
        </w:rPr>
        <w:t xml:space="preserve"> Утвердить </w:t>
      </w:r>
      <w:r w:rsidR="00407C8E">
        <w:rPr>
          <w:rFonts w:ascii="Times New Roman" w:hAnsi="Times New Roman" w:cs="Times New Roman"/>
          <w:sz w:val="28"/>
          <w:szCs w:val="28"/>
        </w:rPr>
        <w:t>П</w:t>
      </w:r>
      <w:r w:rsidR="00BB5CC7" w:rsidRPr="00E74982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C25259" w:rsidRPr="00E74982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BB5CC7" w:rsidRPr="00E74982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407C8E" w:rsidRPr="00E7498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Артемовского городского округа </w:t>
      </w:r>
      <w:r w:rsidR="00BB5CC7" w:rsidRPr="00E7498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B5CC7" w:rsidRPr="00E74982" w:rsidRDefault="00C17ACB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3</w:t>
      </w:r>
      <w:r w:rsidR="009B7D4A" w:rsidRPr="00E74982">
        <w:rPr>
          <w:rFonts w:ascii="Times New Roman" w:hAnsi="Times New Roman" w:cs="Times New Roman"/>
          <w:sz w:val="28"/>
          <w:szCs w:val="28"/>
        </w:rPr>
        <w:t>.</w:t>
      </w:r>
      <w:r w:rsidR="005A7F59" w:rsidRPr="00E74982">
        <w:rPr>
          <w:rFonts w:ascii="Times New Roman" w:hAnsi="Times New Roman" w:cs="Times New Roman"/>
          <w:sz w:val="28"/>
          <w:szCs w:val="28"/>
        </w:rPr>
        <w:t> </w:t>
      </w:r>
      <w:r w:rsidR="00CB687C" w:rsidRPr="00E749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7C8E" w:rsidRPr="00407C8E">
        <w:rPr>
          <w:rFonts w:ascii="Times New Roman" w:hAnsi="Times New Roman" w:cs="Times New Roman"/>
          <w:sz w:val="28"/>
          <w:szCs w:val="28"/>
        </w:rPr>
        <w:t>Организационн</w:t>
      </w:r>
      <w:r w:rsidR="00407C8E">
        <w:rPr>
          <w:rFonts w:ascii="Times New Roman" w:hAnsi="Times New Roman" w:cs="Times New Roman"/>
          <w:sz w:val="28"/>
          <w:szCs w:val="28"/>
        </w:rPr>
        <w:t>ую</w:t>
      </w:r>
      <w:r w:rsidR="00407C8E" w:rsidRPr="00407C8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07C8E">
        <w:rPr>
          <w:rFonts w:ascii="Times New Roman" w:hAnsi="Times New Roman" w:cs="Times New Roman"/>
          <w:sz w:val="28"/>
          <w:szCs w:val="28"/>
        </w:rPr>
        <w:t>у</w:t>
      </w:r>
      <w:r w:rsidR="00407C8E" w:rsidRPr="00407C8E">
        <w:rPr>
          <w:rFonts w:ascii="Times New Roman" w:hAnsi="Times New Roman" w:cs="Times New Roman"/>
          <w:sz w:val="28"/>
          <w:szCs w:val="28"/>
        </w:rPr>
        <w:t xml:space="preserve"> взаимодействия экспертных советов по разработке Стратегии социально-экономического развития Артемовского городского округа (матрица ответственности)</w:t>
      </w:r>
      <w:r w:rsidR="00407C8E">
        <w:rPr>
          <w:rFonts w:ascii="Times New Roman" w:hAnsi="Times New Roman" w:cs="Times New Roman"/>
          <w:sz w:val="28"/>
          <w:szCs w:val="28"/>
        </w:rPr>
        <w:t xml:space="preserve"> </w:t>
      </w:r>
      <w:r w:rsidR="005B7456" w:rsidRPr="00E7498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25259" w:rsidRDefault="00C25259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4.</w:t>
      </w:r>
      <w:r w:rsidR="00E74982">
        <w:rPr>
          <w:rFonts w:ascii="Times New Roman" w:hAnsi="Times New Roman" w:cs="Times New Roman"/>
          <w:sz w:val="28"/>
          <w:szCs w:val="28"/>
        </w:rPr>
        <w:t> </w:t>
      </w:r>
      <w:r w:rsidRPr="00E7498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Артемовского городского округа от 28.04.2009 № 342-ПА «О стратегии социально-экономического развития Артемовского городского округа на период до 2020 года».</w:t>
      </w:r>
    </w:p>
    <w:p w:rsidR="000069C3" w:rsidRPr="00E74982" w:rsidRDefault="000069C3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Действие </w:t>
      </w:r>
      <w:r w:rsidR="00D757A4">
        <w:rPr>
          <w:rFonts w:ascii="Times New Roman" w:hAnsi="Times New Roman" w:cs="Times New Roman"/>
          <w:sz w:val="28"/>
          <w:szCs w:val="28"/>
        </w:rPr>
        <w:t>пункт</w:t>
      </w:r>
      <w:r w:rsidR="00E45E4B">
        <w:rPr>
          <w:rFonts w:ascii="Times New Roman" w:hAnsi="Times New Roman" w:cs="Times New Roman"/>
          <w:sz w:val="28"/>
          <w:szCs w:val="28"/>
        </w:rPr>
        <w:t>ов</w:t>
      </w:r>
      <w:r w:rsidR="00D757A4">
        <w:rPr>
          <w:rFonts w:ascii="Times New Roman" w:hAnsi="Times New Roman" w:cs="Times New Roman"/>
          <w:sz w:val="28"/>
          <w:szCs w:val="28"/>
        </w:rPr>
        <w:t xml:space="preserve"> 2</w:t>
      </w:r>
      <w:r w:rsidR="00E45E4B">
        <w:rPr>
          <w:rFonts w:ascii="Times New Roman" w:hAnsi="Times New Roman" w:cs="Times New Roman"/>
          <w:sz w:val="28"/>
          <w:szCs w:val="28"/>
        </w:rPr>
        <w:t xml:space="preserve"> и 3</w:t>
      </w:r>
      <w:r w:rsidR="00D7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распространя</w:t>
      </w:r>
      <w:r w:rsidR="00480C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правоотношения, возникшие с 01.05.2017.</w:t>
      </w:r>
    </w:p>
    <w:p w:rsidR="009B7D4A" w:rsidRPr="00E74982" w:rsidRDefault="000069C3" w:rsidP="008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456" w:rsidRPr="00E74982">
        <w:rPr>
          <w:rFonts w:ascii="Times New Roman" w:hAnsi="Times New Roman" w:cs="Times New Roman"/>
          <w:sz w:val="28"/>
          <w:szCs w:val="28"/>
        </w:rPr>
        <w:t xml:space="preserve">. </w:t>
      </w:r>
      <w:r w:rsidR="005C4B3D" w:rsidRPr="00E74982">
        <w:rPr>
          <w:rFonts w:ascii="Times New Roman" w:hAnsi="Times New Roman" w:cs="Times New Roman"/>
          <w:sz w:val="28"/>
          <w:szCs w:val="28"/>
        </w:rPr>
        <w:t>О</w:t>
      </w:r>
      <w:r w:rsidR="009B7D4A" w:rsidRPr="00E7498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5C4B3D" w:rsidRPr="00E749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B7D4A" w:rsidRPr="00E74982">
        <w:rPr>
          <w:rFonts w:ascii="Times New Roman" w:hAnsi="Times New Roman" w:cs="Times New Roman"/>
          <w:sz w:val="28"/>
          <w:szCs w:val="28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E74982" w:rsidRDefault="000069C3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D4A" w:rsidRPr="00E74982">
        <w:rPr>
          <w:rFonts w:ascii="Times New Roman" w:hAnsi="Times New Roman" w:cs="Times New Roman"/>
          <w:sz w:val="28"/>
          <w:szCs w:val="28"/>
        </w:rPr>
        <w:t>.</w:t>
      </w:r>
      <w:r w:rsidR="005A7F59" w:rsidRPr="00E749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B7D4A" w:rsidRPr="00E74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D4A" w:rsidRPr="00E7498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B3AA5" w:rsidRPr="00E74982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CF3038" w:rsidRPr="00E74982">
        <w:rPr>
          <w:rFonts w:ascii="Times New Roman" w:hAnsi="Times New Roman" w:cs="Times New Roman"/>
          <w:sz w:val="28"/>
          <w:szCs w:val="28"/>
        </w:rPr>
        <w:br/>
      </w:r>
      <w:r w:rsidR="005B7456" w:rsidRPr="00E74982">
        <w:rPr>
          <w:rFonts w:ascii="Times New Roman" w:hAnsi="Times New Roman" w:cs="Times New Roman"/>
          <w:sz w:val="28"/>
          <w:szCs w:val="28"/>
        </w:rPr>
        <w:t>Черемных Н.А.</w:t>
      </w:r>
    </w:p>
    <w:p w:rsidR="009B7D4A" w:rsidRPr="00E74982" w:rsidRDefault="009B7D4A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Pr="00E74982" w:rsidRDefault="0048194F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A4" w:rsidRDefault="00D757A4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9B7D4A" w:rsidRPr="00E749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D757A4" w:rsidRDefault="00D757A4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B7D4A" w:rsidRPr="00E74982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="009B7D4A" w:rsidRPr="00E7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A4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57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57A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7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A4" w:rsidRDefault="00D757A4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Артемовского </w:t>
      </w:r>
    </w:p>
    <w:p w:rsidR="009B7D4A" w:rsidRDefault="00D757A4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7D4A" w:rsidRPr="00E74982">
        <w:rPr>
          <w:rFonts w:ascii="Times New Roman" w:hAnsi="Times New Roman" w:cs="Times New Roman"/>
          <w:sz w:val="28"/>
          <w:szCs w:val="28"/>
        </w:rPr>
        <w:t xml:space="preserve">     </w:t>
      </w:r>
      <w:r w:rsidR="00D14B73">
        <w:rPr>
          <w:rFonts w:ascii="Times New Roman" w:hAnsi="Times New Roman" w:cs="Times New Roman"/>
          <w:sz w:val="28"/>
          <w:szCs w:val="28"/>
        </w:rPr>
        <w:t xml:space="preserve">    </w:t>
      </w:r>
      <w:r w:rsidR="0005078A">
        <w:rPr>
          <w:rFonts w:ascii="Times New Roman" w:hAnsi="Times New Roman" w:cs="Times New Roman"/>
          <w:sz w:val="28"/>
          <w:szCs w:val="28"/>
        </w:rPr>
        <w:t xml:space="preserve">   </w:t>
      </w:r>
      <w:r w:rsidR="009B7D4A" w:rsidRPr="00E749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B7D4A" w:rsidRPr="00E749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B7D4A" w:rsidRPr="00E7498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Черемных</w:t>
      </w:r>
      <w:bookmarkStart w:id="1" w:name="Par30"/>
      <w:bookmarkEnd w:id="1"/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34"/>
      </w:tblGrid>
      <w:tr w:rsidR="00DD2EF9" w:rsidTr="00CE1437">
        <w:tc>
          <w:tcPr>
            <w:tcW w:w="4785" w:type="dxa"/>
          </w:tcPr>
          <w:p w:rsidR="00DD2EF9" w:rsidRDefault="00DD2EF9" w:rsidP="00CE14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2EF9" w:rsidRPr="00E866C5" w:rsidRDefault="00DD2EF9" w:rsidP="00CE14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D2EF9" w:rsidRDefault="00DD2EF9" w:rsidP="00CE14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D2EF9" w:rsidRDefault="00DD2EF9" w:rsidP="00CE14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</w:t>
            </w:r>
          </w:p>
          <w:p w:rsidR="00DD2EF9" w:rsidRDefault="00DD2EF9" w:rsidP="00DD2E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6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02.10.2017 </w:t>
            </w:r>
            <w:r w:rsidRPr="00E8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1071-ПА</w:t>
            </w:r>
          </w:p>
        </w:tc>
      </w:tr>
    </w:tbl>
    <w:p w:rsidR="00DD2EF9" w:rsidRDefault="00DD2EF9" w:rsidP="00DD2E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DD2E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DD2EF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55EBE">
        <w:rPr>
          <w:rFonts w:ascii="Times New Roman" w:hAnsi="Times New Roman" w:cs="Times New Roman"/>
          <w:sz w:val="28"/>
          <w:szCs w:val="28"/>
        </w:rPr>
        <w:t xml:space="preserve">План мероприятий по разработке Стратегии социально-экономического развития Артемовского городского округа 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1702"/>
      </w:tblGrid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№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 w:rsidRPr="001303D7">
              <w:rPr>
                <w:rStyle w:val="11pt"/>
                <w:rFonts w:eastAsiaTheme="minorHAnsi"/>
                <w:sz w:val="28"/>
                <w:szCs w:val="28"/>
              </w:rPr>
              <w:t>п</w:t>
            </w:r>
            <w:proofErr w:type="gramEnd"/>
            <w:r w:rsidRPr="001303D7">
              <w:rPr>
                <w:rStyle w:val="11pt"/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Ответственный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Срок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исполнения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Формирование проекта стратегии социально-экономического развития Артемовского городского с участием экспертных советов, в том числе: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май-</w:t>
            </w:r>
            <w:r>
              <w:rPr>
                <w:rStyle w:val="11pt"/>
                <w:rFonts w:eastAsiaTheme="minorHAnsi"/>
                <w:sz w:val="28"/>
                <w:szCs w:val="28"/>
              </w:rPr>
              <w:t>октябрь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 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анализ социально-экономического и территориального развития Артемовского городского округа;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май - июль 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целеполагание;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июнь - июль 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формирование основных сценариев развития;</w:t>
            </w:r>
          </w:p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формирование системы целей-зада</w:t>
            </w:r>
            <w:proofErr w:type="gramStart"/>
            <w:r w:rsidRPr="001303D7">
              <w:rPr>
                <w:rStyle w:val="11pt"/>
                <w:rFonts w:eastAsiaTheme="minorHAnsi"/>
                <w:sz w:val="28"/>
                <w:szCs w:val="28"/>
              </w:rPr>
              <w:t>ч-</w:t>
            </w:r>
            <w:proofErr w:type="gramEnd"/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 показателей с учетом основных сценариев;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июнь </w:t>
            </w:r>
            <w:r>
              <w:rPr>
                <w:rStyle w:val="11pt"/>
                <w:rFonts w:eastAsiaTheme="minorHAnsi"/>
                <w:sz w:val="28"/>
                <w:szCs w:val="28"/>
              </w:rPr>
              <w:t>-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 июль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обсуждение с экспертными советами «Власть», «Наука», «Бизнес», «Общественность», «СМИ», жителями Артемовского городского округа выбранных приоритетов и направлений развития Артемовского городского округа;</w:t>
            </w:r>
          </w:p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- корректировка и выбор общих согласованных подходов к определению целей и задач развития Артемовского городского округа;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июль - август 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- формирование проекта Стратегии социально-экономического развития 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lastRenderedPageBreak/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тдел экономики, 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lastRenderedPageBreak/>
              <w:t>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lastRenderedPageBreak/>
              <w:t xml:space="preserve">сентябрь - октябрь 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lastRenderedPageBreak/>
              <w:t>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Согласование проекта Стратегии социально-экономического развития Артемовского городского округа с Министерством экономики и территориального развития Свердловской области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Default="00DD2EF9" w:rsidP="00CE1437">
            <w:pPr>
              <w:pStyle w:val="a9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октябрь - ноябрь </w:t>
            </w:r>
          </w:p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 xml:space="preserve">Общественное обсуждение проекта Стратегии социально-экономического развития Артемовского городского округа 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ноябрь - декабрь 2017 года</w:t>
            </w:r>
          </w:p>
        </w:tc>
      </w:tr>
      <w:tr w:rsidR="00DD2EF9" w:rsidRPr="001303D7" w:rsidTr="00CE1437">
        <w:tc>
          <w:tcPr>
            <w:tcW w:w="675" w:type="dxa"/>
          </w:tcPr>
          <w:p w:rsidR="00DD2EF9" w:rsidRPr="001303D7" w:rsidRDefault="00DD2EF9" w:rsidP="00CE14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303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D2EF9" w:rsidRPr="001303D7" w:rsidRDefault="00DD2EF9" w:rsidP="00CE1437">
            <w:pPr>
              <w:pStyle w:val="a9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Одобрение Стратегии социально- экономического развития Артемовского городского округа в соответствии с установленным порядком</w:t>
            </w:r>
          </w:p>
        </w:tc>
        <w:tc>
          <w:tcPr>
            <w:tcW w:w="2126" w:type="dxa"/>
          </w:tcPr>
          <w:p w:rsidR="00DD2EF9" w:rsidRPr="001303D7" w:rsidRDefault="00DD2EF9" w:rsidP="00CE14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</w:t>
            </w:r>
            <w:r w:rsidRPr="001303D7">
              <w:rPr>
                <w:rStyle w:val="11pt"/>
                <w:rFonts w:eastAsiaTheme="minorHAnsi"/>
                <w:sz w:val="28"/>
                <w:szCs w:val="28"/>
              </w:rPr>
              <w:t>тдел экономики, инвестиций и развития</w:t>
            </w:r>
            <w:r>
              <w:rPr>
                <w:rStyle w:val="11pt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pt"/>
                <w:rFonts w:eastAsiaTheme="minorHAnsi"/>
                <w:sz w:val="28"/>
                <w:szCs w:val="28"/>
              </w:rPr>
              <w:t>Бахарева</w:t>
            </w:r>
            <w:proofErr w:type="spellEnd"/>
            <w:r>
              <w:rPr>
                <w:rStyle w:val="11pt"/>
                <w:rFonts w:eastAsiaTheme="minorHAnsi"/>
                <w:sz w:val="28"/>
                <w:szCs w:val="28"/>
              </w:rPr>
              <w:t xml:space="preserve"> О.С.)</w:t>
            </w:r>
          </w:p>
        </w:tc>
        <w:tc>
          <w:tcPr>
            <w:tcW w:w="1702" w:type="dxa"/>
          </w:tcPr>
          <w:p w:rsidR="00DD2EF9" w:rsidRPr="001303D7" w:rsidRDefault="00DD2EF9" w:rsidP="00CE1437">
            <w:pPr>
              <w:pStyle w:val="a9"/>
              <w:jc w:val="center"/>
              <w:rPr>
                <w:sz w:val="28"/>
                <w:szCs w:val="28"/>
              </w:rPr>
            </w:pPr>
            <w:r w:rsidRPr="001303D7">
              <w:rPr>
                <w:rStyle w:val="11pt"/>
                <w:rFonts w:eastAsiaTheme="minorHAnsi"/>
                <w:sz w:val="28"/>
                <w:szCs w:val="28"/>
              </w:rPr>
              <w:t>декабрь 2017 года</w:t>
            </w:r>
          </w:p>
        </w:tc>
      </w:tr>
    </w:tbl>
    <w:p w:rsidR="00DD2EF9" w:rsidRPr="001303D7" w:rsidRDefault="00DD2EF9" w:rsidP="00DD2EF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F9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EF9" w:rsidSect="00D14B73">
          <w:headerReference w:type="default" r:id="rId9"/>
          <w:pgSz w:w="11906" w:h="16838"/>
          <w:pgMar w:top="1134" w:right="849" w:bottom="1418" w:left="1843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4721"/>
      </w:tblGrid>
      <w:tr w:rsidR="00DD2EF9" w:rsidTr="00DD2EF9">
        <w:tc>
          <w:tcPr>
            <w:tcW w:w="9782" w:type="dxa"/>
          </w:tcPr>
          <w:p w:rsidR="00DD2EF9" w:rsidRDefault="00DD2EF9" w:rsidP="00CE1437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</w:tcPr>
          <w:p w:rsidR="00DD2EF9" w:rsidRPr="00BC57E7" w:rsidRDefault="00DD2EF9" w:rsidP="0045411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Артемовского городского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02.10.2017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1071-ПА</w:t>
            </w:r>
            <w:bookmarkStart w:id="2" w:name="_GoBack"/>
            <w:bookmarkEnd w:id="2"/>
          </w:p>
        </w:tc>
      </w:tr>
    </w:tbl>
    <w:p w:rsidR="00DD2EF9" w:rsidRDefault="00DD2EF9" w:rsidP="00DD2EF9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F9" w:rsidRDefault="00DD2EF9" w:rsidP="00DD2EF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взаимодействия экспертных советов по разработке Стратегии социально-экономического развития Артемовского городского округа (матрица ответственности)</w:t>
      </w:r>
    </w:p>
    <w:p w:rsidR="00DD2EF9" w:rsidRPr="00BC57E7" w:rsidRDefault="00DD2EF9" w:rsidP="00DD2EF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617"/>
        <w:gridCol w:w="1501"/>
        <w:gridCol w:w="1418"/>
        <w:gridCol w:w="1475"/>
        <w:gridCol w:w="1360"/>
        <w:gridCol w:w="1333"/>
        <w:gridCol w:w="2069"/>
      </w:tblGrid>
      <w:tr w:rsidR="00DD2EF9" w:rsidRPr="00BC57E7" w:rsidTr="00CE1437">
        <w:trPr>
          <w:trHeight w:val="117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1:J20"/>
            <w:bookmarkEnd w:id="3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Стратеги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Стратегичес</w:t>
            </w:r>
            <w:proofErr w:type="spellEnd"/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Куратор направления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«Власть»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«Наука»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«Бизнес»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«Общественность»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 w:rsidRPr="00645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 «СМИ»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экспертных советов</w:t>
            </w:r>
          </w:p>
        </w:tc>
      </w:tr>
      <w:tr w:rsidR="00DD2EF9" w:rsidRPr="00BC57E7" w:rsidTr="00CE1437">
        <w:trPr>
          <w:trHeight w:val="4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2EF9" w:rsidRPr="00BC57E7" w:rsidTr="00CE1437">
        <w:trPr>
          <w:trHeight w:val="1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человеческого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Здоровый и спортивный округ в комфортной социальной среде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        С.Б. Темченков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физической культуре и спорту Администрации 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Н.С. Суханов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«Здоровый и спортивный округ в комфортной социальной среде»</w:t>
            </w:r>
          </w:p>
        </w:tc>
      </w:tr>
      <w:tr w:rsidR="00DD2EF9" w:rsidRPr="00BC57E7" w:rsidTr="00CE1437">
        <w:trPr>
          <w:trHeight w:val="22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основа развития, залог успеха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образования Артемовского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Н.В. Багдасарян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основа развития, залог успеха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2EF9" w:rsidRPr="00BC57E7" w:rsidTr="00CE1437">
        <w:trPr>
          <w:trHeight w:val="25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Город культуры и искусства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Управления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ьтуры Администрации Артемовского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                        Е.Б. Сахарова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</w:t>
            </w:r>
            <w:r>
              <w:t xml:space="preserve"> «</w:t>
            </w:r>
            <w:r w:rsidRPr="0064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2EF9" w:rsidRPr="00BC57E7" w:rsidTr="00CE1437">
        <w:trPr>
          <w:trHeight w:val="100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для бизнеса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экономики, инвестиций 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Артемовского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О.С.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ствование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потребительского рынка»</w:t>
            </w:r>
          </w:p>
        </w:tc>
      </w:tr>
      <w:tr w:rsidR="00DD2EF9" w:rsidRPr="00BC57E7" w:rsidTr="00CE1437">
        <w:trPr>
          <w:trHeight w:val="104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аграрного и промышленного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экономики, инвестиций 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Артемовского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О.С.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«Развитие аграрного и промышленного</w:t>
            </w:r>
            <w:r>
              <w:t xml:space="preserve"> 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D2EF9" w:rsidRPr="00BC57E7" w:rsidTr="00CE1437">
        <w:trPr>
          <w:trHeight w:val="14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инженерной инфраструктуры и жилищно-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жилищным фондом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начальник 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                                      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по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жилью Администрации Артемовского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Ковригин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«Совершенствование системы управления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жилищным фондом»</w:t>
            </w:r>
          </w:p>
        </w:tc>
      </w:tr>
      <w:tr w:rsidR="00DD2EF9" w:rsidRPr="00BC57E7" w:rsidTr="00CE1437">
        <w:trPr>
          <w:trHeight w:val="1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современных инженерных систем жизнеобеспечения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«Развитие современных инженерных систем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2EF9" w:rsidRPr="00BC57E7" w:rsidTr="00CE1437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Город, удобный для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пассажиров и пешеходов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«Жилкомстрой»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 «Город, удобный для автомобилистов, пассажиров и пешеходов»</w:t>
            </w:r>
          </w:p>
        </w:tc>
      </w:tr>
      <w:tr w:rsidR="00DD2EF9" w:rsidRPr="00BC57E7" w:rsidTr="00CE1437">
        <w:trPr>
          <w:trHeight w:val="10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благоустроенная городская среда,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рекреационные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природной среды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мовского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 «Оздоровление окружающей природной среды»</w:t>
            </w:r>
          </w:p>
        </w:tc>
      </w:tr>
      <w:tr w:rsidR="00DD2EF9" w:rsidRPr="00BC57E7" w:rsidTr="00CE1437">
        <w:trPr>
          <w:trHeight w:val="2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Чистый благоустроенный город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АГО «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строй»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 «</w:t>
            </w:r>
            <w:r w:rsidRPr="00B7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благоустроенный город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2EF9" w:rsidRPr="00BC57E7" w:rsidTr="00CE1437">
        <w:trPr>
          <w:trHeight w:val="30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правопорядок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        С.Б. Темченков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ОМВД России по Артемовскому району                             Д.В.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Чекасин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«Общественный правопорядок»</w:t>
            </w:r>
          </w:p>
        </w:tc>
      </w:tr>
      <w:tr w:rsidR="00DD2EF9" w:rsidRPr="00BC57E7" w:rsidTr="00CE1437">
        <w:trPr>
          <w:trHeight w:val="17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Защита от чрезвычайных ситуаций и                 совершенст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гражданской обороны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Н.А. Черемных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обороны,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ситуациям, пожарной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мобилизационной подготовки Администрации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городского округа                             А.С. Никонов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«Защита от чрезвычайных ситуаций и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обороны»</w:t>
            </w:r>
          </w:p>
        </w:tc>
      </w:tr>
      <w:tr w:rsidR="00DD2EF9" w:rsidRPr="00BC57E7" w:rsidTr="00CE1437">
        <w:trPr>
          <w:trHeight w:val="1209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гражданского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информаци-онного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       С.Б. Темченков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отделом по работе с детьми и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Н.П. Лесовских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</w:t>
            </w:r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гражданского и </w:t>
            </w:r>
            <w:proofErr w:type="spellStart"/>
            <w:proofErr w:type="gramStart"/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C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2EF9" w:rsidRPr="00BC57E7" w:rsidTr="00CE1437">
        <w:trPr>
          <w:trHeight w:val="23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9" w:rsidRPr="00BC57E7" w:rsidRDefault="00DD2EF9" w:rsidP="00CE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Градостроительство,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землепользование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обеспечение стратегии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хозяйству и жилью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</w:t>
            </w:r>
          </w:p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Миронов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 и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  <w:proofErr w:type="spell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кого городского округа Н.В. Булатова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группа стратегической программы  «Генеральный план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стратегии»</w:t>
            </w:r>
          </w:p>
        </w:tc>
      </w:tr>
      <w:tr w:rsidR="00DD2EF9" w:rsidRPr="00BC57E7" w:rsidTr="00CE1437">
        <w:trPr>
          <w:trHeight w:val="2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доступного и комфортного жилья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«Наука», фамилия, инициалы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«Бизнес», фамилия, инициалы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«Общественность», фамилия, инициалы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«СМИ», фамилия, инициалы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9" w:rsidRPr="00BC57E7" w:rsidRDefault="00DD2EF9" w:rsidP="00CE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группа стратегической программы «Город доступного и комфортного жилья»</w:t>
            </w:r>
          </w:p>
        </w:tc>
      </w:tr>
    </w:tbl>
    <w:p w:rsidR="00DD2EF9" w:rsidRPr="00BC57E7" w:rsidRDefault="00DD2EF9" w:rsidP="00DD2EF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2EF9" w:rsidRPr="00E74982" w:rsidRDefault="00DD2EF9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EF9" w:rsidRPr="00E74982" w:rsidSect="003B57BE">
      <w:headerReference w:type="default" r:id="rId10"/>
      <w:pgSz w:w="16838" w:h="11906" w:orient="landscape"/>
      <w:pgMar w:top="198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A4" w:rsidRDefault="00D757A4" w:rsidP="00C17ACB">
      <w:pPr>
        <w:spacing w:after="0" w:line="240" w:lineRule="auto"/>
      </w:pPr>
      <w:r>
        <w:separator/>
      </w:r>
    </w:p>
  </w:endnote>
  <w:endnote w:type="continuationSeparator" w:id="0">
    <w:p w:rsidR="00D757A4" w:rsidRDefault="00D757A4" w:rsidP="00C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A4" w:rsidRDefault="00D757A4" w:rsidP="00C17ACB">
      <w:pPr>
        <w:spacing w:after="0" w:line="240" w:lineRule="auto"/>
      </w:pPr>
      <w:r>
        <w:separator/>
      </w:r>
    </w:p>
  </w:footnote>
  <w:footnote w:type="continuationSeparator" w:id="0">
    <w:p w:rsidR="00D757A4" w:rsidRDefault="00D757A4" w:rsidP="00C1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07558"/>
      <w:docPartObj>
        <w:docPartGallery w:val="Page Numbers (Top of Page)"/>
        <w:docPartUnique/>
      </w:docPartObj>
    </w:sdtPr>
    <w:sdtEndPr/>
    <w:sdtContent>
      <w:p w:rsidR="00D757A4" w:rsidRDefault="00D75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1C">
          <w:rPr>
            <w:noProof/>
          </w:rPr>
          <w:t>4</w:t>
        </w:r>
        <w:r>
          <w:fldChar w:fldCharType="end"/>
        </w:r>
      </w:p>
    </w:sdtContent>
  </w:sdt>
  <w:p w:rsidR="00D757A4" w:rsidRDefault="00D757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8097"/>
      <w:docPartObj>
        <w:docPartGallery w:val="Page Numbers (Top of Page)"/>
        <w:docPartUnique/>
      </w:docPartObj>
    </w:sdtPr>
    <w:sdtEndPr/>
    <w:sdtContent>
      <w:p w:rsidR="00795892" w:rsidRDefault="00DD2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1C">
          <w:rPr>
            <w:noProof/>
          </w:rPr>
          <w:t>13</w:t>
        </w:r>
        <w:r>
          <w:fldChar w:fldCharType="end"/>
        </w:r>
      </w:p>
    </w:sdtContent>
  </w:sdt>
  <w:p w:rsidR="00795892" w:rsidRDefault="00454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069C3"/>
    <w:rsid w:val="000416D2"/>
    <w:rsid w:val="0005078A"/>
    <w:rsid w:val="00051393"/>
    <w:rsid w:val="00067F93"/>
    <w:rsid w:val="00076F43"/>
    <w:rsid w:val="000A121C"/>
    <w:rsid w:val="000B083E"/>
    <w:rsid w:val="00107B2B"/>
    <w:rsid w:val="00110254"/>
    <w:rsid w:val="0011625E"/>
    <w:rsid w:val="0019775D"/>
    <w:rsid w:val="00197D69"/>
    <w:rsid w:val="001B3963"/>
    <w:rsid w:val="00221D26"/>
    <w:rsid w:val="00232C50"/>
    <w:rsid w:val="00267438"/>
    <w:rsid w:val="00283C76"/>
    <w:rsid w:val="00293DBB"/>
    <w:rsid w:val="002E71ED"/>
    <w:rsid w:val="00345C8B"/>
    <w:rsid w:val="003B39E1"/>
    <w:rsid w:val="003B64EB"/>
    <w:rsid w:val="003F162B"/>
    <w:rsid w:val="00407C8E"/>
    <w:rsid w:val="0045411C"/>
    <w:rsid w:val="00480C32"/>
    <w:rsid w:val="0048194F"/>
    <w:rsid w:val="004D25BF"/>
    <w:rsid w:val="0054078F"/>
    <w:rsid w:val="005A50F6"/>
    <w:rsid w:val="005A7F59"/>
    <w:rsid w:val="005B7456"/>
    <w:rsid w:val="005C04F4"/>
    <w:rsid w:val="005C4B3D"/>
    <w:rsid w:val="005D3FB4"/>
    <w:rsid w:val="005D6EA2"/>
    <w:rsid w:val="00654E8A"/>
    <w:rsid w:val="006607A6"/>
    <w:rsid w:val="00670DBE"/>
    <w:rsid w:val="006C6C15"/>
    <w:rsid w:val="006D100F"/>
    <w:rsid w:val="006E0E8D"/>
    <w:rsid w:val="007812ED"/>
    <w:rsid w:val="007B3AA5"/>
    <w:rsid w:val="007D450A"/>
    <w:rsid w:val="0086792F"/>
    <w:rsid w:val="0088754D"/>
    <w:rsid w:val="00893E44"/>
    <w:rsid w:val="008A1447"/>
    <w:rsid w:val="008A1CBF"/>
    <w:rsid w:val="008E5AEA"/>
    <w:rsid w:val="00917D5D"/>
    <w:rsid w:val="00925308"/>
    <w:rsid w:val="009A5D37"/>
    <w:rsid w:val="009A6A01"/>
    <w:rsid w:val="009B102D"/>
    <w:rsid w:val="009B7D4A"/>
    <w:rsid w:val="009C2C36"/>
    <w:rsid w:val="009C31A1"/>
    <w:rsid w:val="00A32CB6"/>
    <w:rsid w:val="00A75F28"/>
    <w:rsid w:val="00A76BAE"/>
    <w:rsid w:val="00A960D8"/>
    <w:rsid w:val="00AE7B48"/>
    <w:rsid w:val="00B94606"/>
    <w:rsid w:val="00BB5CC7"/>
    <w:rsid w:val="00BC4BF5"/>
    <w:rsid w:val="00BC5540"/>
    <w:rsid w:val="00C00F74"/>
    <w:rsid w:val="00C02F69"/>
    <w:rsid w:val="00C17ACB"/>
    <w:rsid w:val="00C23467"/>
    <w:rsid w:val="00C25259"/>
    <w:rsid w:val="00C560BC"/>
    <w:rsid w:val="00CB687C"/>
    <w:rsid w:val="00CF3038"/>
    <w:rsid w:val="00D01234"/>
    <w:rsid w:val="00D14B73"/>
    <w:rsid w:val="00D757A4"/>
    <w:rsid w:val="00D90EC3"/>
    <w:rsid w:val="00D9317A"/>
    <w:rsid w:val="00D97E8F"/>
    <w:rsid w:val="00DB7B70"/>
    <w:rsid w:val="00DD2EF9"/>
    <w:rsid w:val="00DE4519"/>
    <w:rsid w:val="00DE63FD"/>
    <w:rsid w:val="00E15E58"/>
    <w:rsid w:val="00E45E4B"/>
    <w:rsid w:val="00E65CB9"/>
    <w:rsid w:val="00E67C42"/>
    <w:rsid w:val="00E74982"/>
    <w:rsid w:val="00F02413"/>
    <w:rsid w:val="00F37D84"/>
    <w:rsid w:val="00F82160"/>
    <w:rsid w:val="00F90BB1"/>
    <w:rsid w:val="00F975CF"/>
    <w:rsid w:val="00FE653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ACB"/>
  </w:style>
  <w:style w:type="paragraph" w:styleId="a7">
    <w:name w:val="footer"/>
    <w:basedOn w:val="a"/>
    <w:link w:val="a8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ACB"/>
  </w:style>
  <w:style w:type="paragraph" w:styleId="a9">
    <w:name w:val="No Spacing"/>
    <w:uiPriority w:val="1"/>
    <w:qFormat/>
    <w:rsid w:val="00DD2EF9"/>
    <w:pPr>
      <w:spacing w:after="0" w:line="240" w:lineRule="auto"/>
    </w:pPr>
  </w:style>
  <w:style w:type="table" w:styleId="aa">
    <w:name w:val="Table Grid"/>
    <w:basedOn w:val="a1"/>
    <w:uiPriority w:val="59"/>
    <w:rsid w:val="00D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D2EF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ACB"/>
  </w:style>
  <w:style w:type="paragraph" w:styleId="a7">
    <w:name w:val="footer"/>
    <w:basedOn w:val="a"/>
    <w:link w:val="a8"/>
    <w:uiPriority w:val="99"/>
    <w:unhideWhenUsed/>
    <w:rsid w:val="00C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ACB"/>
  </w:style>
  <w:style w:type="paragraph" w:styleId="a9">
    <w:name w:val="No Spacing"/>
    <w:uiPriority w:val="1"/>
    <w:qFormat/>
    <w:rsid w:val="00DD2EF9"/>
    <w:pPr>
      <w:spacing w:after="0" w:line="240" w:lineRule="auto"/>
    </w:pPr>
  </w:style>
  <w:style w:type="table" w:styleId="aa">
    <w:name w:val="Table Grid"/>
    <w:basedOn w:val="a1"/>
    <w:uiPriority w:val="59"/>
    <w:rsid w:val="00D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DD2EF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44D4-D6F0-4D82-B338-E78A4C86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Надежда В. Евтюгина</cp:lastModifiedBy>
  <cp:revision>3</cp:revision>
  <cp:lastPrinted>2017-09-29T07:28:00Z</cp:lastPrinted>
  <dcterms:created xsi:type="dcterms:W3CDTF">2017-10-03T04:17:00Z</dcterms:created>
  <dcterms:modified xsi:type="dcterms:W3CDTF">2017-10-03T04:25:00Z</dcterms:modified>
</cp:coreProperties>
</file>