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8C30DD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8C30DD">
        <w:rPr>
          <w:rFonts w:ascii="Liberation Serif" w:hAnsi="Liberation Serif" w:cs="Times New Roman"/>
          <w:sz w:val="28"/>
          <w:szCs w:val="28"/>
        </w:rPr>
        <w:t>эффективности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8C30DD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8C30DD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8C30DD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 «</w:t>
      </w:r>
      <w:r w:rsidR="0077599A" w:rsidRPr="008C30DD">
        <w:rPr>
          <w:rFonts w:ascii="Liberation Serif" w:hAnsi="Liberation Serif" w:cs="Times New Roman"/>
          <w:sz w:val="28"/>
          <w:szCs w:val="28"/>
        </w:rPr>
        <w:t>Содействие развитию малого и среднего предпринимательства и туризма в Артемовском го</w:t>
      </w:r>
      <w:r w:rsidR="00D83D6D">
        <w:rPr>
          <w:rFonts w:ascii="Liberation Serif" w:hAnsi="Liberation Serif" w:cs="Times New Roman"/>
          <w:sz w:val="28"/>
          <w:szCs w:val="28"/>
        </w:rPr>
        <w:t>родском округе на период до 202</w:t>
      </w:r>
      <w:r w:rsidR="00FB3B5B">
        <w:rPr>
          <w:rFonts w:ascii="Liberation Serif" w:hAnsi="Liberation Serif" w:cs="Times New Roman"/>
          <w:sz w:val="28"/>
          <w:szCs w:val="28"/>
        </w:rPr>
        <w:t>7</w:t>
      </w:r>
      <w:r w:rsidR="0077599A" w:rsidRPr="008C30D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8C30DD">
        <w:rPr>
          <w:rFonts w:ascii="Liberation Serif" w:hAnsi="Liberation Serif" w:cs="Times New Roman"/>
          <w:sz w:val="28"/>
          <w:szCs w:val="28"/>
        </w:rPr>
        <w:t>»</w:t>
      </w:r>
      <w:r w:rsidR="00D83D6D">
        <w:rPr>
          <w:rFonts w:ascii="Liberation Serif" w:hAnsi="Liberation Serif" w:cs="Times New Roman"/>
          <w:sz w:val="28"/>
          <w:szCs w:val="28"/>
        </w:rPr>
        <w:t xml:space="preserve"> за 202</w:t>
      </w:r>
      <w:r w:rsidR="00FB3B5B">
        <w:rPr>
          <w:rFonts w:ascii="Liberation Serif" w:hAnsi="Liberation Serif" w:cs="Times New Roman"/>
          <w:sz w:val="28"/>
          <w:szCs w:val="28"/>
        </w:rPr>
        <w:t>3</w:t>
      </w:r>
      <w:r w:rsidR="00EB14F0" w:rsidRPr="008C30DD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8C30DD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8C30DD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8C30DD">
        <w:rPr>
          <w:rFonts w:ascii="Liberation Serif" w:hAnsi="Liberation Serif" w:cs="Times New Roman"/>
          <w:sz w:val="28"/>
          <w:szCs w:val="28"/>
        </w:rPr>
        <w:t>«</w:t>
      </w:r>
      <w:r w:rsidR="0077599A" w:rsidRPr="008C30DD">
        <w:rPr>
          <w:rFonts w:ascii="Liberation Serif" w:hAnsi="Liberation Serif" w:cs="Times New Roman"/>
          <w:sz w:val="28"/>
          <w:szCs w:val="28"/>
        </w:rPr>
        <w:t>Содействие развитию малого и среднего предпринимательства и туризма в Артемовском го</w:t>
      </w:r>
      <w:r w:rsidR="00FB3B5B">
        <w:rPr>
          <w:rFonts w:ascii="Liberation Serif" w:hAnsi="Liberation Serif" w:cs="Times New Roman"/>
          <w:sz w:val="28"/>
          <w:szCs w:val="28"/>
        </w:rPr>
        <w:t>родском округе на период до 2027</w:t>
      </w:r>
      <w:r w:rsidR="0077599A" w:rsidRPr="008C30D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8C30DD">
        <w:rPr>
          <w:rFonts w:ascii="Liberation Serif" w:hAnsi="Liberation Serif" w:cs="Times New Roman"/>
          <w:sz w:val="28"/>
          <w:szCs w:val="28"/>
        </w:rPr>
        <w:t>»</w:t>
      </w:r>
      <w:r w:rsidR="00FB3B5B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проведена оценка эффективности реализации муниципал</w:t>
      </w:r>
      <w:r w:rsidR="007F7ACB">
        <w:rPr>
          <w:rFonts w:ascii="Liberation Serif" w:hAnsi="Liberation Serif" w:cs="Times New Roman"/>
          <w:sz w:val="28"/>
          <w:szCs w:val="28"/>
        </w:rPr>
        <w:t xml:space="preserve">ьной программы </w:t>
      </w:r>
      <w:r w:rsidR="007F7ACB" w:rsidRPr="007F7ACB">
        <w:rPr>
          <w:rFonts w:ascii="Liberation Serif" w:hAnsi="Liberation Serif" w:cs="Times New Roman"/>
          <w:sz w:val="28"/>
          <w:szCs w:val="28"/>
        </w:rPr>
        <w:t>за 2023 год</w:t>
      </w:r>
      <w:r w:rsidR="007F7ACB">
        <w:rPr>
          <w:rFonts w:ascii="Liberation Serif" w:hAnsi="Liberation Serif" w:cs="Times New Roman"/>
          <w:sz w:val="28"/>
          <w:szCs w:val="28"/>
        </w:rPr>
        <w:t>.</w:t>
      </w:r>
    </w:p>
    <w:p w:rsidR="00270321" w:rsidRPr="008C30DD" w:rsidRDefault="00954427" w:rsidP="007759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E64F05" w:rsidRDefault="00E64F05" w:rsidP="002703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C30D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реализованы мероприятия, направленные на содействие развитию малого и среднего предпринимательства на территории Артемовского городского округа;</w:t>
      </w:r>
    </w:p>
    <w:p w:rsidR="00FB3B5B" w:rsidRPr="008C30DD" w:rsidRDefault="00FB3B5B" w:rsidP="002703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о</w:t>
      </w:r>
      <w:r w:rsidRPr="00FB3B5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казан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 поддержка</w:t>
      </w:r>
      <w:r w:rsidRPr="00FB3B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производителям сельскохозяйственной продукции на территории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округа;</w:t>
      </w:r>
    </w:p>
    <w:p w:rsidR="0077599A" w:rsidRPr="008C30DD" w:rsidRDefault="0077599A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-</w:t>
      </w:r>
      <w:r w:rsidRPr="008C30DD">
        <w:rPr>
          <w:rFonts w:ascii="Liberation Serif" w:hAnsi="Liberation Serif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созданы условия для устойчивого развития въездного и внутреннего туризма в Артемовском городском округе.</w:t>
      </w:r>
    </w:p>
    <w:p w:rsidR="0077599A" w:rsidRPr="008C30DD" w:rsidRDefault="0077599A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8C30DD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8C30DD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8C30DD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8C30DD">
        <w:rPr>
          <w:rFonts w:ascii="Liberation Serif" w:hAnsi="Liberation Serif" w:cs="Times New Roman"/>
          <w:sz w:val="28"/>
          <w:szCs w:val="28"/>
        </w:rPr>
        <w:t>1)</w:t>
      </w:r>
      <w:r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8C30DD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Запланированный объем расходов на</w:t>
      </w:r>
      <w:r w:rsidR="002B04D1">
        <w:rPr>
          <w:rFonts w:ascii="Liberation Serif" w:hAnsi="Liberation Serif" w:cs="Times New Roman"/>
          <w:sz w:val="28"/>
          <w:szCs w:val="28"/>
        </w:rPr>
        <w:t xml:space="preserve"> реализацию мероприятий муниципальной программы</w:t>
      </w:r>
      <w:r w:rsidR="00FB3B5B">
        <w:rPr>
          <w:rFonts w:ascii="Liberation Serif" w:hAnsi="Liberation Serif" w:cs="Times New Roman"/>
          <w:sz w:val="28"/>
          <w:szCs w:val="28"/>
        </w:rPr>
        <w:t xml:space="preserve"> на 2023</w:t>
      </w:r>
      <w:r w:rsidR="00116CA3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FB3B5B">
        <w:rPr>
          <w:rFonts w:ascii="Liberation Serif" w:hAnsi="Liberation Serif" w:cs="Times New Roman"/>
          <w:sz w:val="28"/>
          <w:szCs w:val="28"/>
        </w:rPr>
        <w:t>2 566,4</w:t>
      </w:r>
      <w:r w:rsidR="003835EB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8C30DD">
        <w:rPr>
          <w:rFonts w:ascii="Liberation Serif" w:hAnsi="Liberation Serif" w:cs="Times New Roman"/>
          <w:sz w:val="28"/>
          <w:szCs w:val="28"/>
        </w:rPr>
        <w:t>тыс.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F92D31">
        <w:rPr>
          <w:rFonts w:ascii="Liberation Serif" w:hAnsi="Liberation Serif" w:cs="Times New Roman"/>
          <w:sz w:val="28"/>
          <w:szCs w:val="28"/>
        </w:rPr>
        <w:t>а</w:t>
      </w:r>
      <w:r w:rsidR="00FB3B5B">
        <w:rPr>
          <w:rFonts w:ascii="Liberation Serif" w:hAnsi="Liberation Serif" w:cs="Times New Roman"/>
          <w:sz w:val="28"/>
          <w:szCs w:val="28"/>
        </w:rPr>
        <w:t>ктический объем расходов за 2023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FB3B5B">
        <w:rPr>
          <w:rFonts w:ascii="Liberation Serif" w:hAnsi="Liberation Serif" w:cs="Times New Roman"/>
          <w:sz w:val="28"/>
          <w:szCs w:val="28"/>
        </w:rPr>
        <w:t>2 566,4</w:t>
      </w:r>
      <w:r w:rsidR="008A3DF4" w:rsidRPr="008C30DD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8C30DD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8C30D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8C30DD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8C30DD">
        <w:rPr>
          <w:rFonts w:ascii="Liberation Serif" w:hAnsi="Liberation Serif" w:cs="Times New Roman"/>
          <w:sz w:val="28"/>
          <w:szCs w:val="28"/>
        </w:rPr>
        <w:t xml:space="preserve">1 – </w:t>
      </w:r>
      <w:r w:rsidR="0077599A" w:rsidRPr="008C30DD">
        <w:rPr>
          <w:rFonts w:ascii="Liberation Serif" w:hAnsi="Liberation Serif" w:cs="Times New Roman"/>
          <w:sz w:val="28"/>
          <w:szCs w:val="28"/>
        </w:rPr>
        <w:t>1,0</w:t>
      </w:r>
      <w:r w:rsidR="00270321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8C30DD">
        <w:rPr>
          <w:rFonts w:ascii="Liberation Serif" w:hAnsi="Liberation Serif" w:cs="Times New Roman"/>
          <w:sz w:val="28"/>
          <w:szCs w:val="28"/>
        </w:rPr>
        <w:t>и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8C30DD">
        <w:rPr>
          <w:rFonts w:ascii="Liberation Serif" w:hAnsi="Liberation Serif" w:cs="Times New Roman"/>
          <w:sz w:val="28"/>
          <w:szCs w:val="28"/>
        </w:rPr>
        <w:t>«</w:t>
      </w:r>
      <w:r w:rsidR="003835EB" w:rsidRPr="008C30DD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8C30DD">
        <w:rPr>
          <w:rFonts w:ascii="Liberation Serif" w:hAnsi="Liberation Serif" w:cs="Times New Roman"/>
          <w:sz w:val="28"/>
          <w:szCs w:val="28"/>
        </w:rPr>
        <w:t>»</w:t>
      </w:r>
      <w:r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C30D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8C30DD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8C30DD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8C30DD">
        <w:rPr>
          <w:rFonts w:ascii="Liberation Serif" w:hAnsi="Liberation Serif" w:cs="Times New Roman"/>
          <w:sz w:val="28"/>
          <w:szCs w:val="28"/>
        </w:rPr>
        <w:t>–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FB3B5B">
        <w:rPr>
          <w:rFonts w:ascii="Liberation Serif" w:hAnsi="Liberation Serif" w:cs="Times New Roman"/>
          <w:sz w:val="28"/>
          <w:szCs w:val="28"/>
        </w:rPr>
        <w:t>127,9</w:t>
      </w:r>
      <w:r w:rsidR="006C2BCA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6C2BCA">
        <w:rPr>
          <w:rFonts w:ascii="Liberation Serif" w:eastAsia="Calibri" w:hAnsi="Liberation Serif" w:cs="Times New Roman"/>
          <w:sz w:val="28"/>
          <w:szCs w:val="28"/>
        </w:rPr>
        <w:t xml:space="preserve">                   </w:t>
      </w:r>
      <w:r w:rsidRPr="008C30DD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8C30DD">
        <w:rPr>
          <w:rFonts w:ascii="Liberation Serif" w:eastAsia="Calibri" w:hAnsi="Liberation Serif" w:cs="Times New Roman"/>
          <w:sz w:val="28"/>
          <w:szCs w:val="28"/>
        </w:rPr>
        <w:t>–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56ACF" w:rsidRPr="008C30DD">
        <w:rPr>
          <w:rFonts w:ascii="Liberation Serif" w:eastAsia="Calibri" w:hAnsi="Liberation Serif" w:cs="Times New Roman"/>
          <w:sz w:val="28"/>
          <w:szCs w:val="28"/>
        </w:rPr>
        <w:t>1</w:t>
      </w:r>
      <w:r w:rsidR="009743EA" w:rsidRPr="008C30DD">
        <w:rPr>
          <w:rFonts w:ascii="Liberation Serif" w:hAnsi="Liberation Serif" w:cs="Times New Roman"/>
          <w:sz w:val="28"/>
          <w:szCs w:val="28"/>
        </w:rPr>
        <w:t>,</w:t>
      </w:r>
      <w:r w:rsidR="00FB3B5B">
        <w:rPr>
          <w:rFonts w:ascii="Liberation Serif" w:hAnsi="Liberation Serif" w:cs="Times New Roman"/>
          <w:sz w:val="28"/>
          <w:szCs w:val="28"/>
        </w:rPr>
        <w:t>2</w:t>
      </w:r>
      <w:r w:rsidR="0074537D">
        <w:rPr>
          <w:rFonts w:ascii="Liberation Serif" w:hAnsi="Liberation Serif" w:cs="Times New Roman"/>
          <w:sz w:val="28"/>
          <w:szCs w:val="28"/>
        </w:rPr>
        <w:t>8</w:t>
      </w:r>
      <w:r w:rsidR="00294421">
        <w:rPr>
          <w:rFonts w:ascii="Liberation Serif" w:hAnsi="Liberation Serif" w:cs="Times New Roman"/>
          <w:sz w:val="28"/>
          <w:szCs w:val="28"/>
        </w:rPr>
        <w:t xml:space="preserve"> </w:t>
      </w:r>
      <w:r w:rsidR="00FA1292" w:rsidRPr="008C30DD">
        <w:rPr>
          <w:rFonts w:ascii="Liberation Serif" w:hAnsi="Liberation Serif" w:cs="Times New Roman"/>
          <w:sz w:val="28"/>
          <w:szCs w:val="28"/>
        </w:rPr>
        <w:t>– «</w:t>
      </w:r>
      <w:r w:rsidR="006C2BCA">
        <w:rPr>
          <w:rFonts w:ascii="Liberation Serif" w:hAnsi="Liberation Serif" w:cs="Times New Roman"/>
          <w:sz w:val="28"/>
          <w:szCs w:val="28"/>
        </w:rPr>
        <w:t>средняя</w:t>
      </w:r>
      <w:r w:rsidR="0069022C" w:rsidRPr="008C30DD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8C30DD">
        <w:rPr>
          <w:rFonts w:ascii="Liberation Serif" w:hAnsi="Liberation Serif" w:cs="Times New Roman"/>
          <w:sz w:val="28"/>
          <w:szCs w:val="28"/>
        </w:rPr>
        <w:t>»</w:t>
      </w:r>
      <w:r w:rsidR="006C2BCA">
        <w:rPr>
          <w:rFonts w:ascii="Liberation Serif" w:hAnsi="Liberation Serif" w:cs="Times New Roman"/>
          <w:sz w:val="28"/>
          <w:szCs w:val="28"/>
        </w:rPr>
        <w:t xml:space="preserve"> </w:t>
      </w:r>
      <w:r w:rsidR="006C2BCA" w:rsidRPr="00BB0C07">
        <w:rPr>
          <w:rFonts w:ascii="Liberation Serif" w:hAnsi="Liberation Serif" w:cs="Times New Roman"/>
          <w:sz w:val="28"/>
          <w:szCs w:val="28"/>
        </w:rPr>
        <w:t>(перевыполнение плана)</w:t>
      </w:r>
      <w:r w:rsidR="001F3231" w:rsidRPr="00BB0C07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C30DD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8C30DD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</w:t>
      </w:r>
      <w:r w:rsidR="007F7ACB">
        <w:rPr>
          <w:rFonts w:ascii="Liberation Serif" w:hAnsi="Liberation Serif" w:cs="Times New Roman"/>
          <w:sz w:val="28"/>
          <w:szCs w:val="28"/>
        </w:rPr>
        <w:t xml:space="preserve">лизации муниципальной программы – </w:t>
      </w:r>
      <w:bookmarkStart w:id="0" w:name="_GoBack"/>
      <w:bookmarkEnd w:id="0"/>
      <w:r w:rsidRPr="008C30DD">
        <w:rPr>
          <w:rFonts w:ascii="Liberation Serif" w:hAnsi="Liberation Serif" w:cs="Times New Roman"/>
          <w:sz w:val="28"/>
          <w:szCs w:val="28"/>
        </w:rPr>
        <w:t>«</w:t>
      </w:r>
      <w:r w:rsidR="006C2BCA">
        <w:rPr>
          <w:rFonts w:ascii="Liberation Serif" w:hAnsi="Liberation Serif" w:cs="Times New Roman"/>
          <w:sz w:val="28"/>
          <w:szCs w:val="28"/>
        </w:rPr>
        <w:t>4</w:t>
      </w:r>
      <w:r w:rsidRPr="008C30DD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8C30DD">
        <w:rPr>
          <w:rFonts w:ascii="Liberation Serif" w:hAnsi="Liberation Serif" w:cs="Times New Roman"/>
          <w:sz w:val="28"/>
          <w:szCs w:val="28"/>
        </w:rPr>
        <w:t>«</w:t>
      </w:r>
      <w:r w:rsidR="006C2BCA">
        <w:rPr>
          <w:rFonts w:ascii="Liberation Serif" w:hAnsi="Liberation Serif" w:cs="Times New Roman"/>
          <w:sz w:val="28"/>
          <w:szCs w:val="28"/>
        </w:rPr>
        <w:t>Приемлемый уровень</w:t>
      </w:r>
      <w:r w:rsidR="009743EA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8C30DD">
        <w:rPr>
          <w:rFonts w:ascii="Liberation Serif" w:hAnsi="Liberation Serif" w:cs="Times New Roman"/>
          <w:sz w:val="28"/>
          <w:szCs w:val="28"/>
        </w:rPr>
        <w:t>эффективност</w:t>
      </w:r>
      <w:r w:rsidR="006C2BCA">
        <w:rPr>
          <w:rFonts w:ascii="Liberation Serif" w:hAnsi="Liberation Serif" w:cs="Times New Roman"/>
          <w:sz w:val="28"/>
          <w:szCs w:val="28"/>
        </w:rPr>
        <w:t>и</w:t>
      </w:r>
      <w:r w:rsidR="003835EB" w:rsidRPr="008C30DD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8C30DD">
        <w:rPr>
          <w:rFonts w:ascii="Liberation Serif" w:hAnsi="Liberation Serif" w:cs="Times New Roman"/>
          <w:sz w:val="28"/>
          <w:szCs w:val="28"/>
        </w:rPr>
        <w:t>».</w:t>
      </w:r>
    </w:p>
    <w:p w:rsidR="00954427" w:rsidRPr="008A38A4" w:rsidRDefault="00954427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32" w:rsidRPr="008A38A4" w:rsidRDefault="00B21A32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397F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16CA3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2A1"/>
    <w:rsid w:val="00285EB4"/>
    <w:rsid w:val="0029108D"/>
    <w:rsid w:val="00291E1D"/>
    <w:rsid w:val="00293391"/>
    <w:rsid w:val="002938F9"/>
    <w:rsid w:val="00294421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04D1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0B7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2BCA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37D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99A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7F7AC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7C6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0DD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5DB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641F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977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0C07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B80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3D6D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47C9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D31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3B5B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50562-EA5E-41A1-8FD1-ABC0384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BAEF-ABF9-425F-9562-FC1F68B1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30</cp:revision>
  <cp:lastPrinted>2024-04-02T04:17:00Z</cp:lastPrinted>
  <dcterms:created xsi:type="dcterms:W3CDTF">2017-04-13T11:49:00Z</dcterms:created>
  <dcterms:modified xsi:type="dcterms:W3CDTF">2024-04-02T04:17:00Z</dcterms:modified>
</cp:coreProperties>
</file>