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3" w:rsidRPr="008F763A" w:rsidRDefault="00606893" w:rsidP="00606893">
      <w:pPr>
        <w:autoSpaceDE w:val="0"/>
        <w:autoSpaceDN w:val="0"/>
        <w:adjustRightInd w:val="0"/>
        <w:jc w:val="right"/>
      </w:pPr>
      <w:r>
        <w:t xml:space="preserve">Приложение </w:t>
      </w:r>
      <w:r w:rsidRPr="008F763A">
        <w:t>1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 xml:space="preserve">Артемовского городского округа 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 xml:space="preserve">от _______________№ _________ </w:t>
      </w:r>
    </w:p>
    <w:p w:rsidR="00606893" w:rsidRDefault="00606893" w:rsidP="00606893">
      <w:pPr>
        <w:autoSpaceDE w:val="0"/>
        <w:autoSpaceDN w:val="0"/>
        <w:adjustRightInd w:val="0"/>
        <w:jc w:val="right"/>
      </w:pPr>
    </w:p>
    <w:p w:rsidR="00606893" w:rsidRPr="008F763A" w:rsidRDefault="00606893" w:rsidP="00606893">
      <w:pPr>
        <w:autoSpaceDE w:val="0"/>
        <w:autoSpaceDN w:val="0"/>
        <w:adjustRightInd w:val="0"/>
        <w:jc w:val="right"/>
      </w:pPr>
      <w:r>
        <w:t xml:space="preserve">Приложение № </w:t>
      </w:r>
      <w:r w:rsidRPr="008F763A">
        <w:t>1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>к Положению по оплате труда работников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 xml:space="preserve"> муниципальных бюджетных учреждений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 xml:space="preserve"> Артемовского городского округа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 xml:space="preserve"> «</w:t>
      </w:r>
      <w:proofErr w:type="spellStart"/>
      <w:r>
        <w:t>Жилкомстрой</w:t>
      </w:r>
      <w:proofErr w:type="spellEnd"/>
      <w:r>
        <w:t>», «Центр по расчету и выплате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>субсидий и приватизации жилья»,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 xml:space="preserve"> «Издатель» и муниципальных казенных 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>учреждений «Централизованная бухгалтерия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 xml:space="preserve"> учреждений культуры», «</w:t>
      </w:r>
      <w:proofErr w:type="gramStart"/>
      <w:r>
        <w:t>Единая</w:t>
      </w:r>
      <w:proofErr w:type="gramEnd"/>
      <w:r>
        <w:t xml:space="preserve"> дежурно –</w:t>
      </w:r>
    </w:p>
    <w:p w:rsidR="00606893" w:rsidRDefault="00606893" w:rsidP="00606893">
      <w:pPr>
        <w:autoSpaceDE w:val="0"/>
        <w:autoSpaceDN w:val="0"/>
        <w:adjustRightInd w:val="0"/>
        <w:jc w:val="right"/>
      </w:pPr>
      <w:r>
        <w:t xml:space="preserve"> диспетчерская служба» и «Центр обеспечения</w:t>
      </w:r>
    </w:p>
    <w:p w:rsidR="00606893" w:rsidRPr="00091390" w:rsidRDefault="00606893" w:rsidP="00606893">
      <w:pPr>
        <w:autoSpaceDE w:val="0"/>
        <w:autoSpaceDN w:val="0"/>
        <w:adjustRightInd w:val="0"/>
        <w:jc w:val="right"/>
      </w:pPr>
      <w:r>
        <w:t xml:space="preserve"> деятельности системы образования»</w:t>
      </w:r>
    </w:p>
    <w:p w:rsidR="00606893" w:rsidRPr="008F763A" w:rsidRDefault="00606893" w:rsidP="00606893">
      <w:pPr>
        <w:autoSpaceDE w:val="0"/>
        <w:autoSpaceDN w:val="0"/>
        <w:adjustRightInd w:val="0"/>
        <w:jc w:val="center"/>
      </w:pPr>
    </w:p>
    <w:p w:rsidR="00606893" w:rsidRPr="008F763A" w:rsidRDefault="00606893" w:rsidP="00606893">
      <w:pPr>
        <w:autoSpaceDE w:val="0"/>
        <w:autoSpaceDN w:val="0"/>
        <w:adjustRightInd w:val="0"/>
        <w:jc w:val="center"/>
      </w:pPr>
    </w:p>
    <w:p w:rsidR="00606893" w:rsidRPr="00091390" w:rsidRDefault="00606893" w:rsidP="00606893">
      <w:pPr>
        <w:autoSpaceDE w:val="0"/>
        <w:autoSpaceDN w:val="0"/>
        <w:adjustRightInd w:val="0"/>
        <w:jc w:val="center"/>
      </w:pPr>
      <w:r w:rsidRPr="00091390">
        <w:t>ПРОФЕССИОНАЛЬНЫЕ КВАЛИФИКАЦИОННЫЕ ГРУППЫ,</w:t>
      </w:r>
    </w:p>
    <w:p w:rsidR="00606893" w:rsidRPr="00091390" w:rsidRDefault="00606893" w:rsidP="00606893">
      <w:pPr>
        <w:autoSpaceDE w:val="0"/>
        <w:autoSpaceDN w:val="0"/>
        <w:adjustRightInd w:val="0"/>
        <w:jc w:val="center"/>
      </w:pPr>
      <w:r w:rsidRPr="00091390">
        <w:t xml:space="preserve">МИНИМАЛЬНЫЕ РАЗМЕРЫ ОКЛАДОВ (ДОЛЖНОСТНЫХ ОКЛАДОВ) </w:t>
      </w:r>
    </w:p>
    <w:p w:rsidR="00606893" w:rsidRPr="00C16B1E" w:rsidRDefault="00606893" w:rsidP="006068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5657"/>
        <w:gridCol w:w="1134"/>
      </w:tblGrid>
      <w:tr w:rsidR="00606893" w:rsidRPr="009B5D3B" w:rsidTr="00B0696C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93" w:rsidRPr="009B5D3B" w:rsidRDefault="00606893" w:rsidP="00B06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>уровни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93" w:rsidRPr="009B5D3B" w:rsidRDefault="00606893" w:rsidP="00B06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служащих, отнесенных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>к квалификационным уровням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93" w:rsidRPr="009B5D3B" w:rsidRDefault="00606893" w:rsidP="00B06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>размер оклада</w:t>
            </w:r>
          </w:p>
        </w:tc>
      </w:tr>
      <w:tr w:rsidR="00606893" w:rsidRPr="009B5D3B" w:rsidTr="00B0696C">
        <w:trPr>
          <w:cantSplit/>
          <w:trHeight w:val="6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606893" w:rsidRPr="009B5D3B" w:rsidRDefault="00606893" w:rsidP="00B06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606893" w:rsidRPr="009B5D3B" w:rsidTr="00B0696C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делопроизводитель, кассир, машинистка, секретарь, секретарь-машинистка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606893" w:rsidRDefault="00606893" w:rsidP="006068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2875-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3519</w:t>
            </w:r>
          </w:p>
        </w:tc>
      </w:tr>
      <w:tr w:rsidR="00606893" w:rsidRPr="009B5D3B" w:rsidTr="00B0696C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         квалификационного уровня, по которым может устанавливаться производное должностное наименование «старший»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3907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893" w:rsidRPr="009B5D3B" w:rsidTr="00B0696C">
        <w:trPr>
          <w:cantSplit/>
          <w:trHeight w:val="43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606893" w:rsidRPr="009B5D3B" w:rsidRDefault="00606893" w:rsidP="00B06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606893" w:rsidRPr="009B5D3B" w:rsidTr="00B0696C">
        <w:trPr>
          <w:cantSplit/>
          <w:trHeight w:val="486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руководителя, техник,  техник-программист, специалист адресно-справочной работы, специалист паспортно-визовой работы, технический редактор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606893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3907-4762</w:t>
            </w:r>
          </w:p>
        </w:tc>
      </w:tr>
      <w:tr w:rsidR="00606893" w:rsidRPr="009B5D3B" w:rsidTr="00B0696C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    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служащих  первого квалификационного уровня,  по которым устанавливается производное должностное наименование «старший»,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служащих первого            квалификационного уровня, по которым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устанавливается II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606893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5226</w:t>
            </w:r>
          </w:p>
        </w:tc>
      </w:tr>
      <w:tr w:rsidR="00606893" w:rsidRPr="009B5D3B" w:rsidTr="00B0696C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отдела; </w:t>
            </w:r>
          </w:p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которым устанавливается  I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606893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5743</w:t>
            </w:r>
          </w:p>
        </w:tc>
      </w:tr>
      <w:tr w:rsidR="00606893" w:rsidRPr="009B5D3B" w:rsidTr="00B0696C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4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механик; мастер участка (включая старшего);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служащих первого  квалификационного уровня, по которым может устанавливаться производное должностное наименование «ведущий»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606893" w:rsidRDefault="00606893" w:rsidP="00B069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6312</w:t>
            </w:r>
          </w:p>
        </w:tc>
      </w:tr>
      <w:tr w:rsidR="00606893" w:rsidRPr="009B5D3B" w:rsidTr="00B0696C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5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606893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6933</w:t>
            </w:r>
          </w:p>
        </w:tc>
      </w:tr>
      <w:tr w:rsidR="00606893" w:rsidRPr="009B5D3B" w:rsidTr="00B0696C">
        <w:trPr>
          <w:cantSplit/>
          <w:trHeight w:val="50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606893" w:rsidRPr="009B5D3B" w:rsidRDefault="00606893" w:rsidP="00B06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606893" w:rsidRPr="009B5D3B" w:rsidTr="00B0696C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 кассир, комендант, машинистка,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, паспортист, программист, специалист, юрисконсульт, инженер, инспектор, специалист по кадрам, экономист, корреспондент, методист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4321-6312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06893" w:rsidRPr="009B5D3B" w:rsidTr="00B0696C">
        <w:trPr>
          <w:cantSplit/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 служащих первого  квалификационного уровня, по которым    может устанавливаться      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6312-6933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06893" w:rsidRPr="009B5D3B" w:rsidTr="00B0696C">
        <w:trPr>
          <w:cantSplit/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3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 квалификационного уровня, по которым    может устанавливаться       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6933-7477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06893" w:rsidRPr="009B5D3B" w:rsidTr="00B0696C">
        <w:trPr>
          <w:cantSplit/>
          <w:trHeight w:val="10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4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квалификационного уровня, по которым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может устанавливаться производное     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должностное наименование «ведущий»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7477-8071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06893" w:rsidRPr="009B5D3B" w:rsidTr="00B0696C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606893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5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в отделах, заместитель главного бухгалтера, начальники отделов, участков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8693-10089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06893" w:rsidRPr="009B5D3B" w:rsidTr="00B0696C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ДОЛЖНОСТИ, НЕ ВХОДЯЩИЕ В ПРОФЕССИОНАЛЬНЫЕ КВАЛИФИКАЦИОННЫЕ ГРУППЫ</w:t>
            </w:r>
          </w:p>
        </w:tc>
      </w:tr>
      <w:tr w:rsidR="00606893" w:rsidRPr="009B5D3B" w:rsidTr="00B0696C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ВТОРОГО УРОВНЯ</w:t>
            </w:r>
          </w:p>
        </w:tc>
      </w:tr>
      <w:tr w:rsidR="00606893" w:rsidRPr="009B5D3B" w:rsidTr="00B0696C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9B5D3B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гражданской обороны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606893" w:rsidRDefault="00606893" w:rsidP="00B06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3907-</w:t>
            </w:r>
            <w:r w:rsidR="00D8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4762</w:t>
            </w:r>
          </w:p>
        </w:tc>
      </w:tr>
      <w:tr w:rsidR="00606893" w:rsidRPr="009B5D3B" w:rsidTr="00B0696C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C31523" w:rsidRDefault="00606893" w:rsidP="00B0696C">
            <w:pPr>
              <w:jc w:val="center"/>
            </w:pPr>
            <w:r w:rsidRPr="00C31523">
              <w:t>ДОЛЖНОСТИ СЛУЖАЩИХ ТРЕТЬЕГО УРОВНЯ</w:t>
            </w:r>
          </w:p>
        </w:tc>
      </w:tr>
      <w:tr w:rsidR="00606893" w:rsidRPr="009B5D3B" w:rsidTr="00B0696C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C31523" w:rsidRDefault="00606893" w:rsidP="00B0696C">
            <w:r w:rsidRPr="00C31523">
              <w:t>3 квалификационный уровень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C31523" w:rsidRDefault="00606893" w:rsidP="00606893">
            <w:r w:rsidRPr="00C31523">
              <w:t xml:space="preserve">оперативный дежурный,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="00D85A60" w:rsidRPr="00606893">
              <w:t>специалист</w:t>
            </w:r>
            <w:r w:rsidRPr="00606893">
              <w:t xml:space="preserve"> по приему и обработке экстренных вызовов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D85A60" w:rsidRDefault="00D85A60" w:rsidP="00D85A60">
            <w:pPr>
              <w:rPr>
                <w:lang w:val="en-US"/>
              </w:rPr>
            </w:pPr>
            <w:r>
              <w:rPr>
                <w:lang w:val="en-US"/>
              </w:rPr>
              <w:t>6933-7477</w:t>
            </w:r>
          </w:p>
        </w:tc>
      </w:tr>
      <w:tr w:rsidR="00606893" w:rsidRPr="009B5D3B" w:rsidTr="00B0696C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C31523" w:rsidRDefault="00606893" w:rsidP="00B0696C">
            <w:r w:rsidRPr="00C31523">
              <w:t>4 квалификационный уровень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C31523" w:rsidRDefault="00606893" w:rsidP="00B0696C">
            <w:r w:rsidRPr="00C31523">
              <w:t>ведущий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D85A60" w:rsidRDefault="00D85A60" w:rsidP="00D85A60">
            <w:pPr>
              <w:rPr>
                <w:lang w:val="en-US"/>
              </w:rPr>
            </w:pPr>
            <w:r>
              <w:rPr>
                <w:lang w:val="en-US"/>
              </w:rPr>
              <w:t>7477-8072</w:t>
            </w:r>
          </w:p>
        </w:tc>
      </w:tr>
      <w:tr w:rsidR="00606893" w:rsidRPr="009B5D3B" w:rsidTr="00B0696C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C31523" w:rsidRDefault="00606893" w:rsidP="00B0696C">
            <w:r w:rsidRPr="00C31523">
              <w:t>5 квалификационный уровень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C31523" w:rsidRDefault="00606893" w:rsidP="00B0696C">
            <w:r w:rsidRPr="00C31523"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93" w:rsidRPr="00D85A60" w:rsidRDefault="00D85A60" w:rsidP="00D85A60">
            <w:pPr>
              <w:rPr>
                <w:lang w:val="en-US"/>
              </w:rPr>
            </w:pPr>
            <w:r>
              <w:rPr>
                <w:lang w:val="en-US"/>
              </w:rPr>
              <w:t>8682</w:t>
            </w:r>
            <w:r w:rsidR="00606893" w:rsidRPr="00C31523">
              <w:t>-</w:t>
            </w:r>
            <w:r>
              <w:rPr>
                <w:lang w:val="en-US"/>
              </w:rPr>
              <w:t>10089</w:t>
            </w:r>
          </w:p>
        </w:tc>
      </w:tr>
    </w:tbl>
    <w:p w:rsidR="00EB1066" w:rsidRDefault="00EB1066"/>
    <w:sectPr w:rsidR="00EB1066" w:rsidSect="008F7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51" w:rsidRDefault="00E42851" w:rsidP="008F763A">
      <w:r>
        <w:separator/>
      </w:r>
    </w:p>
  </w:endnote>
  <w:endnote w:type="continuationSeparator" w:id="0">
    <w:p w:rsidR="00E42851" w:rsidRDefault="00E42851" w:rsidP="008F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3A" w:rsidRDefault="008F76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3A" w:rsidRDefault="008F76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3A" w:rsidRDefault="008F7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51" w:rsidRDefault="00E42851" w:rsidP="008F763A">
      <w:r>
        <w:separator/>
      </w:r>
    </w:p>
  </w:footnote>
  <w:footnote w:type="continuationSeparator" w:id="0">
    <w:p w:rsidR="00E42851" w:rsidRDefault="00E42851" w:rsidP="008F7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3A" w:rsidRDefault="008F76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166547"/>
      <w:docPartObj>
        <w:docPartGallery w:val="Page Numbers (Top of Page)"/>
        <w:docPartUnique/>
      </w:docPartObj>
    </w:sdtPr>
    <w:sdtContent>
      <w:p w:rsidR="008F763A" w:rsidRDefault="008F76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763A" w:rsidRDefault="008F76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3A" w:rsidRDefault="008F763A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3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6893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8F763A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5A60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2851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6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7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7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6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6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76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76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5FE5-85DD-4D21-9745-922848CA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2</cp:revision>
  <cp:lastPrinted>2017-09-23T11:54:00Z</cp:lastPrinted>
  <dcterms:created xsi:type="dcterms:W3CDTF">2017-09-23T11:34:00Z</dcterms:created>
  <dcterms:modified xsi:type="dcterms:W3CDTF">2017-09-23T11:54:00Z</dcterms:modified>
</cp:coreProperties>
</file>