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998" w:rsidRDefault="00942998" w:rsidP="00B249E2">
      <w:pPr>
        <w:jc w:val="center"/>
        <w:rPr>
          <w:rFonts w:ascii="Arial" w:hAnsi="Arial"/>
          <w:sz w:val="28"/>
        </w:rPr>
      </w:pPr>
    </w:p>
    <w:p w:rsidR="00B249E2" w:rsidRPr="00B249E2" w:rsidRDefault="00B249E2" w:rsidP="00B249E2">
      <w:pPr>
        <w:jc w:val="center"/>
        <w:rPr>
          <w:rFonts w:ascii="Arial" w:hAnsi="Arial"/>
          <w:sz w:val="28"/>
          <w:lang w:val="en-US"/>
        </w:rPr>
      </w:pPr>
      <w:r w:rsidRPr="00B249E2">
        <w:rPr>
          <w:noProof/>
          <w:sz w:val="20"/>
        </w:rPr>
        <w:drawing>
          <wp:inline distT="0" distB="0" distL="0" distR="0" wp14:anchorId="25A509EC" wp14:editId="477A6F9C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</w:rPr>
      </w:pPr>
      <w:r w:rsidRPr="00B249E2">
        <w:rPr>
          <w:rFonts w:ascii="Arial" w:hAnsi="Arial"/>
          <w:b/>
          <w:sz w:val="28"/>
        </w:rPr>
        <w:t>Администрация Артемовского городского округа</w:t>
      </w:r>
      <w:r w:rsidRPr="00B249E2">
        <w:rPr>
          <w:b/>
          <w:spacing w:val="120"/>
          <w:sz w:val="44"/>
        </w:rPr>
        <w:t xml:space="preserve"> </w:t>
      </w:r>
    </w:p>
    <w:p w:rsidR="00B249E2" w:rsidRPr="00B249E2" w:rsidRDefault="00B249E2" w:rsidP="00B249E2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</w:rPr>
      </w:pPr>
      <w:r w:rsidRPr="00B249E2">
        <w:rPr>
          <w:b/>
          <w:spacing w:val="120"/>
          <w:sz w:val="44"/>
        </w:rPr>
        <w:t>ПОСТАНОВЛЕНИЕ</w:t>
      </w:r>
    </w:p>
    <w:p w:rsidR="003070AE" w:rsidRPr="00B249E2" w:rsidRDefault="003070AE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B249E2" w:rsidRPr="00942998" w:rsidRDefault="00B249E2" w:rsidP="00B249E2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942998">
        <w:rPr>
          <w:rFonts w:ascii="Liberation Serif" w:hAnsi="Liberation Serif"/>
          <w:sz w:val="28"/>
          <w:szCs w:val="28"/>
        </w:rPr>
        <w:t xml:space="preserve">от </w:t>
      </w:r>
      <w:r w:rsidR="00875AE2" w:rsidRPr="00942998">
        <w:rPr>
          <w:rFonts w:ascii="Liberation Serif" w:hAnsi="Liberation Serif"/>
          <w:sz w:val="28"/>
          <w:szCs w:val="28"/>
        </w:rPr>
        <w:t>_________</w:t>
      </w:r>
      <w:r w:rsidR="00442EB4" w:rsidRPr="00942998">
        <w:rPr>
          <w:rFonts w:ascii="Liberation Serif" w:hAnsi="Liberation Serif"/>
          <w:sz w:val="28"/>
          <w:szCs w:val="28"/>
        </w:rPr>
        <w:t xml:space="preserve">           </w:t>
      </w:r>
      <w:r w:rsidRPr="0094299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       </w:t>
      </w:r>
      <w:r w:rsidR="00442EB4" w:rsidRPr="00942998">
        <w:rPr>
          <w:rFonts w:ascii="Liberation Serif" w:hAnsi="Liberation Serif"/>
          <w:sz w:val="28"/>
          <w:szCs w:val="28"/>
        </w:rPr>
        <w:t>№</w:t>
      </w:r>
      <w:r w:rsidR="00875AE2" w:rsidRPr="00942998">
        <w:rPr>
          <w:rFonts w:ascii="Liberation Serif" w:hAnsi="Liberation Serif"/>
          <w:sz w:val="28"/>
          <w:szCs w:val="28"/>
        </w:rPr>
        <w:t>____</w:t>
      </w:r>
    </w:p>
    <w:p w:rsidR="0038352F" w:rsidRDefault="0038352F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D147C2" w:rsidRPr="005B5235" w:rsidRDefault="000C26ED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b/>
          <w:i/>
          <w:sz w:val="27"/>
          <w:szCs w:val="27"/>
        </w:rPr>
      </w:pPr>
      <w:r w:rsidRPr="005B5235">
        <w:rPr>
          <w:rFonts w:ascii="Liberation Serif" w:hAnsi="Liberation Serif"/>
          <w:b/>
          <w:i/>
          <w:sz w:val="27"/>
          <w:szCs w:val="27"/>
        </w:rPr>
        <w:t>О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внесении изменений в муниципальную программу «Управление муниципальным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имуществом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и 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земельными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ресурсами </w:t>
      </w:r>
      <w:r w:rsidR="006D5DDB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512106" w:rsidRPr="005B5235">
        <w:rPr>
          <w:rFonts w:ascii="Liberation Serif" w:hAnsi="Liberation Serif"/>
          <w:b/>
          <w:i/>
          <w:sz w:val="27"/>
          <w:szCs w:val="27"/>
        </w:rPr>
        <w:t xml:space="preserve"> 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Артемовского городского округа на 201</w:t>
      </w:r>
      <w:r w:rsidR="00A651D7" w:rsidRPr="005B5235">
        <w:rPr>
          <w:rFonts w:ascii="Liberation Serif" w:hAnsi="Liberation Serif"/>
          <w:b/>
          <w:i/>
          <w:sz w:val="27"/>
          <w:szCs w:val="27"/>
        </w:rPr>
        <w:t>9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>-202</w:t>
      </w:r>
      <w:r w:rsidR="00A651D7" w:rsidRPr="005B5235">
        <w:rPr>
          <w:rFonts w:ascii="Liberation Serif" w:hAnsi="Liberation Serif"/>
          <w:b/>
          <w:i/>
          <w:sz w:val="27"/>
          <w:szCs w:val="27"/>
        </w:rPr>
        <w:t>4</w:t>
      </w:r>
      <w:r w:rsidR="00753076" w:rsidRPr="005B5235">
        <w:rPr>
          <w:rFonts w:ascii="Liberation Serif" w:hAnsi="Liberation Serif"/>
          <w:b/>
          <w:i/>
          <w:sz w:val="27"/>
          <w:szCs w:val="27"/>
        </w:rPr>
        <w:t xml:space="preserve"> годы»</w:t>
      </w:r>
    </w:p>
    <w:p w:rsidR="00D147C2" w:rsidRPr="005B5235" w:rsidRDefault="00D147C2" w:rsidP="00D147C2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  <w:sz w:val="27"/>
          <w:szCs w:val="27"/>
        </w:rPr>
      </w:pPr>
    </w:p>
    <w:p w:rsidR="00753076" w:rsidRPr="005B5235" w:rsidRDefault="009D60D8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</w:r>
      <w:proofErr w:type="gramStart"/>
      <w:r w:rsidR="00753076" w:rsidRPr="005B5235">
        <w:rPr>
          <w:rFonts w:ascii="Liberation Serif" w:hAnsi="Liberation Serif"/>
          <w:sz w:val="27"/>
          <w:szCs w:val="27"/>
        </w:rPr>
        <w:t xml:space="preserve">В соответствии со статьей 179 Бюджетного кодекса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решением Думы Артемовского городского округа от </w:t>
      </w:r>
      <w:r w:rsidR="00A651D7" w:rsidRPr="005B5235">
        <w:rPr>
          <w:rFonts w:ascii="Liberation Serif" w:hAnsi="Liberation Serif"/>
          <w:sz w:val="27"/>
          <w:szCs w:val="27"/>
        </w:rPr>
        <w:t>20</w:t>
      </w:r>
      <w:r w:rsidR="00753076" w:rsidRPr="005B5235">
        <w:rPr>
          <w:rFonts w:ascii="Liberation Serif" w:hAnsi="Liberation Serif"/>
          <w:sz w:val="27"/>
          <w:szCs w:val="27"/>
        </w:rPr>
        <w:t>.1</w:t>
      </w:r>
      <w:r w:rsidR="00A651D7" w:rsidRPr="005B5235">
        <w:rPr>
          <w:rFonts w:ascii="Liberation Serif" w:hAnsi="Liberation Serif"/>
          <w:sz w:val="27"/>
          <w:szCs w:val="27"/>
        </w:rPr>
        <w:t>2</w:t>
      </w:r>
      <w:r w:rsidR="00753076" w:rsidRPr="005B5235">
        <w:rPr>
          <w:rFonts w:ascii="Liberation Serif" w:hAnsi="Liberation Serif"/>
          <w:sz w:val="27"/>
          <w:szCs w:val="27"/>
        </w:rPr>
        <w:t>.201</w:t>
      </w:r>
      <w:r w:rsidR="00A651D7" w:rsidRPr="005B5235">
        <w:rPr>
          <w:rFonts w:ascii="Liberation Serif" w:hAnsi="Liberation Serif"/>
          <w:sz w:val="27"/>
          <w:szCs w:val="27"/>
        </w:rPr>
        <w:t xml:space="preserve">8  </w:t>
      </w:r>
      <w:r w:rsidR="00753076" w:rsidRPr="005B5235">
        <w:rPr>
          <w:rFonts w:ascii="Liberation Serif" w:hAnsi="Liberation Serif"/>
          <w:sz w:val="27"/>
          <w:szCs w:val="27"/>
        </w:rPr>
        <w:t xml:space="preserve"> № </w:t>
      </w:r>
      <w:r w:rsidR="00A651D7" w:rsidRPr="005B5235">
        <w:rPr>
          <w:rFonts w:ascii="Liberation Serif" w:hAnsi="Liberation Serif"/>
          <w:sz w:val="27"/>
          <w:szCs w:val="27"/>
        </w:rPr>
        <w:t>464</w:t>
      </w:r>
      <w:r w:rsidR="00753076" w:rsidRPr="005B5235">
        <w:rPr>
          <w:rFonts w:ascii="Liberation Serif" w:hAnsi="Liberation Serif"/>
          <w:sz w:val="27"/>
          <w:szCs w:val="27"/>
        </w:rPr>
        <w:t xml:space="preserve"> «Об утверждении бюджета Артемовского городского округа на 201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="00753076" w:rsidRPr="005B5235">
        <w:rPr>
          <w:rFonts w:ascii="Liberation Serif" w:hAnsi="Liberation Serif"/>
          <w:sz w:val="27"/>
          <w:szCs w:val="27"/>
        </w:rPr>
        <w:t xml:space="preserve"> год и плановый период 20</w:t>
      </w:r>
      <w:r w:rsidR="00A651D7" w:rsidRPr="005B5235">
        <w:rPr>
          <w:rFonts w:ascii="Liberation Serif" w:hAnsi="Liberation Serif"/>
          <w:sz w:val="27"/>
          <w:szCs w:val="27"/>
        </w:rPr>
        <w:t>20</w:t>
      </w:r>
      <w:r w:rsidR="00753076" w:rsidRPr="005B5235">
        <w:rPr>
          <w:rFonts w:ascii="Liberation Serif" w:hAnsi="Liberation Serif"/>
          <w:sz w:val="27"/>
          <w:szCs w:val="27"/>
        </w:rPr>
        <w:t xml:space="preserve"> и 202</w:t>
      </w:r>
      <w:r w:rsidR="00A651D7" w:rsidRPr="005B5235">
        <w:rPr>
          <w:rFonts w:ascii="Liberation Serif" w:hAnsi="Liberation Serif"/>
          <w:sz w:val="27"/>
          <w:szCs w:val="27"/>
        </w:rPr>
        <w:t>1</w:t>
      </w:r>
      <w:r w:rsidR="00753076" w:rsidRPr="005B5235">
        <w:rPr>
          <w:rFonts w:ascii="Liberation Serif" w:hAnsi="Liberation Serif"/>
          <w:sz w:val="27"/>
          <w:szCs w:val="27"/>
        </w:rPr>
        <w:t xml:space="preserve"> годов», </w:t>
      </w:r>
      <w:r w:rsidR="000F48DA" w:rsidRPr="005B5235">
        <w:rPr>
          <w:rFonts w:ascii="Liberation Serif" w:hAnsi="Liberation Serif"/>
          <w:sz w:val="27"/>
          <w:szCs w:val="27"/>
        </w:rPr>
        <w:t>(с изменениями, внесенными решени</w:t>
      </w:r>
      <w:r w:rsidR="00E30444" w:rsidRPr="005B5235">
        <w:rPr>
          <w:rFonts w:ascii="Liberation Serif" w:hAnsi="Liberation Serif"/>
          <w:sz w:val="27"/>
          <w:szCs w:val="27"/>
        </w:rPr>
        <w:t xml:space="preserve">ем </w:t>
      </w:r>
      <w:r w:rsidR="000F48DA" w:rsidRPr="005B5235">
        <w:rPr>
          <w:rFonts w:ascii="Liberation Serif" w:hAnsi="Liberation Serif"/>
          <w:sz w:val="27"/>
          <w:szCs w:val="27"/>
        </w:rPr>
        <w:t xml:space="preserve">Думы Артемовского городского округа от </w:t>
      </w:r>
      <w:r w:rsidR="00E30444" w:rsidRPr="005B5235">
        <w:rPr>
          <w:rFonts w:ascii="Liberation Serif" w:hAnsi="Liberation Serif"/>
          <w:sz w:val="27"/>
          <w:szCs w:val="27"/>
        </w:rPr>
        <w:t>04</w:t>
      </w:r>
      <w:r w:rsidR="000F48DA" w:rsidRPr="005B5235">
        <w:rPr>
          <w:rFonts w:ascii="Liberation Serif" w:hAnsi="Liberation Serif"/>
          <w:sz w:val="27"/>
          <w:szCs w:val="27"/>
        </w:rPr>
        <w:t>.04.201</w:t>
      </w:r>
      <w:r w:rsidR="00E30444" w:rsidRPr="005B5235">
        <w:rPr>
          <w:rFonts w:ascii="Liberation Serif" w:hAnsi="Liberation Serif"/>
          <w:sz w:val="27"/>
          <w:szCs w:val="27"/>
        </w:rPr>
        <w:t>9</w:t>
      </w:r>
      <w:proofErr w:type="gramEnd"/>
      <w:r w:rsidR="000F48DA" w:rsidRPr="005B5235">
        <w:rPr>
          <w:rFonts w:ascii="Liberation Serif" w:hAnsi="Liberation Serif"/>
          <w:sz w:val="27"/>
          <w:szCs w:val="27"/>
        </w:rPr>
        <w:t xml:space="preserve"> </w:t>
      </w:r>
      <w:r w:rsidR="00E30444" w:rsidRPr="005B5235">
        <w:rPr>
          <w:rFonts w:ascii="Liberation Serif" w:hAnsi="Liberation Serif"/>
          <w:sz w:val="27"/>
          <w:szCs w:val="27"/>
        </w:rPr>
        <w:t>№</w:t>
      </w:r>
      <w:r w:rsidR="000F48DA" w:rsidRPr="005B5235">
        <w:rPr>
          <w:rFonts w:ascii="Liberation Serif" w:hAnsi="Liberation Serif"/>
          <w:sz w:val="27"/>
          <w:szCs w:val="27"/>
        </w:rPr>
        <w:t xml:space="preserve"> </w:t>
      </w:r>
      <w:r w:rsidR="00E30444" w:rsidRPr="005B5235">
        <w:rPr>
          <w:rFonts w:ascii="Liberation Serif" w:hAnsi="Liberation Serif"/>
          <w:sz w:val="27"/>
          <w:szCs w:val="27"/>
        </w:rPr>
        <w:t xml:space="preserve">519), </w:t>
      </w:r>
      <w:r w:rsidR="00753076" w:rsidRPr="005B5235">
        <w:rPr>
          <w:rFonts w:ascii="Liberation Serif" w:hAnsi="Liberation Serif"/>
          <w:sz w:val="27"/>
          <w:szCs w:val="27"/>
        </w:rPr>
        <w:t>руководствуясь статьями 30, 31 Устава Артемовского городского округа,</w:t>
      </w:r>
    </w:p>
    <w:p w:rsidR="00753076" w:rsidRPr="005B5235" w:rsidRDefault="00753076" w:rsidP="00512106">
      <w:pPr>
        <w:pStyle w:val="1"/>
        <w:tabs>
          <w:tab w:val="left" w:pos="6615"/>
        </w:tabs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b w:val="0"/>
          <w:sz w:val="27"/>
          <w:szCs w:val="27"/>
        </w:rPr>
        <w:t>ПОСТАНОВЛЯЮ:</w:t>
      </w:r>
      <w:r w:rsidR="00512106" w:rsidRPr="005B5235">
        <w:rPr>
          <w:rFonts w:ascii="Liberation Serif" w:hAnsi="Liberation Serif"/>
          <w:b w:val="0"/>
          <w:sz w:val="27"/>
          <w:szCs w:val="27"/>
        </w:rPr>
        <w:tab/>
      </w:r>
    </w:p>
    <w:p w:rsidR="00753076" w:rsidRPr="005B5235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 Внести в муниципальную программу «Управление муниципальным имуществом и земельными ресурсами Артемовского городского округа на  201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Pr="005B5235">
        <w:rPr>
          <w:rFonts w:ascii="Liberation Serif" w:hAnsi="Liberation Serif"/>
          <w:sz w:val="27"/>
          <w:szCs w:val="27"/>
        </w:rPr>
        <w:t>-20</w:t>
      </w:r>
      <w:r w:rsidR="00A651D7" w:rsidRPr="005B5235">
        <w:rPr>
          <w:rFonts w:ascii="Liberation Serif" w:hAnsi="Liberation Serif"/>
          <w:sz w:val="27"/>
          <w:szCs w:val="27"/>
        </w:rPr>
        <w:t>24</w:t>
      </w:r>
      <w:r w:rsidRPr="005B5235">
        <w:rPr>
          <w:rFonts w:ascii="Liberation Serif" w:hAnsi="Liberation Serif"/>
          <w:sz w:val="27"/>
          <w:szCs w:val="27"/>
        </w:rPr>
        <w:t xml:space="preserve"> годы», утвержденную постановлением Администрации Артемовского городского округа от </w:t>
      </w:r>
      <w:r w:rsidR="00A651D7" w:rsidRPr="005B5235">
        <w:rPr>
          <w:rFonts w:ascii="Liberation Serif" w:hAnsi="Liberation Serif"/>
          <w:sz w:val="27"/>
          <w:szCs w:val="27"/>
        </w:rPr>
        <w:t>1</w:t>
      </w:r>
      <w:r w:rsidRPr="005B5235">
        <w:rPr>
          <w:rFonts w:ascii="Liberation Serif" w:hAnsi="Liberation Serif"/>
          <w:sz w:val="27"/>
          <w:szCs w:val="27"/>
        </w:rPr>
        <w:t>9.0</w:t>
      </w:r>
      <w:r w:rsidR="00A651D7" w:rsidRPr="005B5235">
        <w:rPr>
          <w:rFonts w:ascii="Liberation Serif" w:hAnsi="Liberation Serif"/>
          <w:sz w:val="27"/>
          <w:szCs w:val="27"/>
        </w:rPr>
        <w:t>9</w:t>
      </w:r>
      <w:r w:rsidRPr="005B5235">
        <w:rPr>
          <w:rFonts w:ascii="Liberation Serif" w:hAnsi="Liberation Serif"/>
          <w:sz w:val="27"/>
          <w:szCs w:val="27"/>
        </w:rPr>
        <w:t>.201</w:t>
      </w:r>
      <w:r w:rsidR="00A651D7" w:rsidRPr="005B5235">
        <w:rPr>
          <w:rFonts w:ascii="Liberation Serif" w:hAnsi="Liberation Serif"/>
          <w:sz w:val="27"/>
          <w:szCs w:val="27"/>
        </w:rPr>
        <w:t>8</w:t>
      </w:r>
      <w:r w:rsidRPr="005B5235">
        <w:rPr>
          <w:rFonts w:ascii="Liberation Serif" w:hAnsi="Liberation Serif"/>
          <w:sz w:val="27"/>
          <w:szCs w:val="27"/>
        </w:rPr>
        <w:t xml:space="preserve"> № </w:t>
      </w:r>
      <w:r w:rsidR="00A651D7" w:rsidRPr="005B5235">
        <w:rPr>
          <w:rFonts w:ascii="Liberation Serif" w:hAnsi="Liberation Serif"/>
          <w:sz w:val="27"/>
          <w:szCs w:val="27"/>
        </w:rPr>
        <w:t>960</w:t>
      </w:r>
      <w:r w:rsidRPr="005B5235">
        <w:rPr>
          <w:rFonts w:ascii="Liberation Serif" w:hAnsi="Liberation Serif"/>
          <w:sz w:val="27"/>
          <w:szCs w:val="27"/>
        </w:rPr>
        <w:t>-ПА</w:t>
      </w:r>
      <w:r w:rsidR="00A651D7" w:rsidRPr="005B5235">
        <w:rPr>
          <w:rFonts w:ascii="Liberation Serif" w:hAnsi="Liberation Serif"/>
          <w:sz w:val="27"/>
          <w:szCs w:val="27"/>
        </w:rPr>
        <w:t>,</w:t>
      </w:r>
      <w:r w:rsidR="00E30444" w:rsidRPr="005B5235">
        <w:rPr>
          <w:rFonts w:ascii="Liberation Serif" w:hAnsi="Liberation Serif"/>
          <w:sz w:val="27"/>
          <w:szCs w:val="27"/>
        </w:rPr>
        <w:t xml:space="preserve"> с изменениями, внесенными постановлением Администрации Артемовского городского округа от 20.02.2019 № 160-ПА, </w:t>
      </w:r>
      <w:r w:rsidRPr="005B5235">
        <w:rPr>
          <w:rFonts w:ascii="Liberation Serif" w:hAnsi="Liberation Serif"/>
          <w:sz w:val="27"/>
          <w:szCs w:val="27"/>
        </w:rPr>
        <w:t xml:space="preserve"> следующие изменения:</w:t>
      </w:r>
    </w:p>
    <w:p w:rsidR="000F48DA" w:rsidRPr="005B5235" w:rsidRDefault="000F48DA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1.1. В паспорте муниципальной программы раздел «Перечень основных целевых показателей муниципальной программы» дополнить пункт</w:t>
      </w:r>
      <w:r w:rsidR="0038352F" w:rsidRPr="005B5235">
        <w:rPr>
          <w:rFonts w:ascii="Liberation Serif" w:hAnsi="Liberation Serif"/>
          <w:sz w:val="27"/>
          <w:szCs w:val="27"/>
        </w:rPr>
        <w:t>ами</w:t>
      </w:r>
      <w:r w:rsidRPr="005B5235">
        <w:rPr>
          <w:rFonts w:ascii="Liberation Serif" w:hAnsi="Liberation Serif"/>
          <w:sz w:val="27"/>
          <w:szCs w:val="27"/>
        </w:rPr>
        <w:t xml:space="preserve"> 15</w:t>
      </w:r>
      <w:r w:rsidR="0038352F" w:rsidRPr="005B5235">
        <w:rPr>
          <w:rFonts w:ascii="Liberation Serif" w:hAnsi="Liberation Serif"/>
          <w:sz w:val="27"/>
          <w:szCs w:val="27"/>
        </w:rPr>
        <w:t>, 16</w:t>
      </w:r>
      <w:r w:rsidR="002E72E1" w:rsidRPr="005B5235">
        <w:rPr>
          <w:rFonts w:ascii="Liberation Serif" w:hAnsi="Liberation Serif"/>
          <w:sz w:val="27"/>
          <w:szCs w:val="27"/>
        </w:rPr>
        <w:t>,17</w:t>
      </w:r>
      <w:r w:rsidRPr="005B5235">
        <w:rPr>
          <w:rFonts w:ascii="Liberation Serif" w:hAnsi="Liberation Serif"/>
          <w:sz w:val="27"/>
          <w:szCs w:val="27"/>
        </w:rPr>
        <w:t xml:space="preserve">:                               </w:t>
      </w:r>
    </w:p>
    <w:p w:rsidR="000F48DA" w:rsidRPr="005B5235" w:rsidRDefault="000F48DA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proofErr w:type="gramStart"/>
      <w:r w:rsidRPr="005B5235">
        <w:rPr>
          <w:rFonts w:ascii="Liberation Serif" w:hAnsi="Liberation Serif"/>
          <w:sz w:val="27"/>
          <w:szCs w:val="27"/>
        </w:rPr>
        <w:t>15) «</w:t>
      </w:r>
      <w:r w:rsidR="00E30444" w:rsidRPr="005B5235">
        <w:rPr>
          <w:rFonts w:ascii="Liberation Serif" w:hAnsi="Liberation Serif"/>
          <w:sz w:val="27"/>
          <w:szCs w:val="27"/>
        </w:rPr>
        <w:t>Приобретение (выкуп) комплекса канализационных сетей, сооружений и технологического оборудования очистных сооружений ООО «</w:t>
      </w:r>
      <w:proofErr w:type="spellStart"/>
      <w:r w:rsidR="00E30444" w:rsidRPr="005B5235">
        <w:rPr>
          <w:rFonts w:ascii="Liberation Serif" w:hAnsi="Liberation Serif"/>
          <w:sz w:val="27"/>
          <w:szCs w:val="27"/>
        </w:rPr>
        <w:t>Булан</w:t>
      </w:r>
      <w:r w:rsidR="005B5235" w:rsidRPr="005B5235">
        <w:rPr>
          <w:rFonts w:ascii="Liberation Serif" w:hAnsi="Liberation Serif"/>
          <w:sz w:val="27"/>
          <w:szCs w:val="27"/>
        </w:rPr>
        <w:t>а</w:t>
      </w:r>
      <w:r w:rsidR="00E30444" w:rsidRPr="005B5235">
        <w:rPr>
          <w:rFonts w:ascii="Liberation Serif" w:hAnsi="Liberation Serif"/>
          <w:sz w:val="27"/>
          <w:szCs w:val="27"/>
        </w:rPr>
        <w:t>шКомплекс</w:t>
      </w:r>
      <w:proofErr w:type="spellEnd"/>
      <w:r w:rsidR="00E30444" w:rsidRPr="005B5235">
        <w:rPr>
          <w:rFonts w:ascii="Liberation Serif" w:hAnsi="Liberation Serif"/>
          <w:sz w:val="27"/>
          <w:szCs w:val="27"/>
        </w:rPr>
        <w:t xml:space="preserve">» в поселке </w:t>
      </w:r>
      <w:proofErr w:type="spellStart"/>
      <w:r w:rsidR="00E30444" w:rsidRPr="005B5235">
        <w:rPr>
          <w:rFonts w:ascii="Liberation Serif" w:hAnsi="Liberation Serif"/>
          <w:sz w:val="27"/>
          <w:szCs w:val="27"/>
        </w:rPr>
        <w:t>Буланаш</w:t>
      </w:r>
      <w:proofErr w:type="spellEnd"/>
      <w:r w:rsidRPr="005B5235">
        <w:rPr>
          <w:rFonts w:ascii="Liberation Serif" w:hAnsi="Liberation Serif"/>
          <w:sz w:val="27"/>
          <w:szCs w:val="27"/>
        </w:rPr>
        <w:t>»;</w:t>
      </w:r>
      <w:proofErr w:type="gramEnd"/>
    </w:p>
    <w:p w:rsidR="0038352F" w:rsidRPr="005B5235" w:rsidRDefault="0038352F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16)</w:t>
      </w:r>
      <w:r w:rsidR="005640CF" w:rsidRPr="005B5235">
        <w:rPr>
          <w:rFonts w:ascii="Liberation Serif" w:hAnsi="Liberation Serif"/>
          <w:sz w:val="27"/>
          <w:szCs w:val="27"/>
        </w:rPr>
        <w:t xml:space="preserve"> «К</w:t>
      </w:r>
      <w:r w:rsidRPr="005B5235">
        <w:rPr>
          <w:rFonts w:ascii="Liberation Serif" w:hAnsi="Liberation Serif"/>
          <w:sz w:val="27"/>
          <w:szCs w:val="27"/>
        </w:rPr>
        <w:t>оличество граждан, улучшивших свои жилищные условия</w:t>
      </w:r>
      <w:r w:rsidR="005640CF" w:rsidRPr="005B5235">
        <w:rPr>
          <w:rFonts w:ascii="Liberation Serif" w:hAnsi="Liberation Serif"/>
          <w:sz w:val="27"/>
          <w:szCs w:val="27"/>
        </w:rPr>
        <w:t>»</w:t>
      </w:r>
      <w:r w:rsidR="002E72E1" w:rsidRPr="005B5235">
        <w:rPr>
          <w:rFonts w:ascii="Liberation Serif" w:hAnsi="Liberation Serif"/>
          <w:sz w:val="27"/>
          <w:szCs w:val="27"/>
        </w:rPr>
        <w:t>;</w:t>
      </w:r>
    </w:p>
    <w:p w:rsidR="002E72E1" w:rsidRPr="005B5235" w:rsidRDefault="002E72E1" w:rsidP="000F48DA">
      <w:pPr>
        <w:ind w:firstLine="708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17) «Количество муниципальных унитарных предприятий».</w:t>
      </w:r>
    </w:p>
    <w:p w:rsidR="00753076" w:rsidRPr="005B5235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>1.</w:t>
      </w:r>
      <w:r w:rsidR="000F48DA" w:rsidRPr="005B5235">
        <w:rPr>
          <w:rFonts w:ascii="Liberation Serif" w:hAnsi="Liberation Serif"/>
          <w:sz w:val="27"/>
          <w:szCs w:val="27"/>
        </w:rPr>
        <w:t>2</w:t>
      </w:r>
      <w:r w:rsidRPr="005B5235">
        <w:rPr>
          <w:rFonts w:ascii="Liberation Serif" w:hAnsi="Liberation Serif"/>
          <w:sz w:val="27"/>
          <w:szCs w:val="27"/>
        </w:rPr>
        <w:t xml:space="preserve">. </w:t>
      </w:r>
      <w:r w:rsidR="00291614">
        <w:rPr>
          <w:rFonts w:ascii="Liberation Serif" w:hAnsi="Liberation Serif"/>
          <w:sz w:val="27"/>
          <w:szCs w:val="27"/>
        </w:rPr>
        <w:t>В</w:t>
      </w:r>
      <w:bookmarkStart w:id="0" w:name="_GoBack"/>
      <w:bookmarkEnd w:id="0"/>
      <w:r w:rsidRPr="005B5235">
        <w:rPr>
          <w:rFonts w:ascii="Liberation Serif" w:hAnsi="Liberation Serif"/>
          <w:sz w:val="27"/>
          <w:szCs w:val="27"/>
        </w:rPr>
        <w:t xml:space="preserve"> паспорте муниципальной программы раздел «Объемы финансирования муниципальной программы по годам реализации, тыс.</w:t>
      </w:r>
      <w:r w:rsidR="009A18B2" w:rsidRPr="005B5235">
        <w:rPr>
          <w:rFonts w:ascii="Liberation Serif" w:hAnsi="Liberation Serif"/>
          <w:sz w:val="27"/>
          <w:szCs w:val="27"/>
        </w:rPr>
        <w:t xml:space="preserve"> </w:t>
      </w:r>
      <w:r w:rsidRPr="005B5235">
        <w:rPr>
          <w:rFonts w:ascii="Liberation Serif" w:hAnsi="Liberation Serif"/>
          <w:sz w:val="27"/>
          <w:szCs w:val="27"/>
        </w:rPr>
        <w:t>рублей» изложить в следующей редакции:</w:t>
      </w:r>
    </w:p>
    <w:p w:rsidR="004D42CE" w:rsidRPr="005B5235" w:rsidRDefault="004D42CE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4820"/>
      </w:tblGrid>
      <w:tr w:rsidR="00753076" w:rsidRPr="005B5235" w:rsidTr="00C15628">
        <w:tc>
          <w:tcPr>
            <w:tcW w:w="4536" w:type="dxa"/>
          </w:tcPr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lastRenderedPageBreak/>
              <w:t xml:space="preserve">Объемы финансирования            </w:t>
            </w:r>
          </w:p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муниципальной программы        </w:t>
            </w:r>
          </w:p>
          <w:p w:rsidR="00753076" w:rsidRPr="005B5235" w:rsidRDefault="00753076" w:rsidP="00DB150C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по годам реализации, тыс. рублей</w:t>
            </w:r>
          </w:p>
        </w:tc>
        <w:tc>
          <w:tcPr>
            <w:tcW w:w="4820" w:type="dxa"/>
          </w:tcPr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ВСЕГО: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110996,7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в том числе: 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2019 год – 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38086,8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7640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1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 год  –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4582,8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2024 год –  13689,0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из них: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местный бюджет  -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110996,6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2019 год –  </w:t>
            </w:r>
            <w:r w:rsidR="00C15628" w:rsidRPr="005B5235">
              <w:rPr>
                <w:rFonts w:ascii="Liberation Serif" w:hAnsi="Liberation Serif"/>
                <w:sz w:val="27"/>
                <w:szCs w:val="27"/>
              </w:rPr>
              <w:t>38086,8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 год – 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7640,1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 год  – 1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4582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>,</w:t>
            </w:r>
            <w:r w:rsidR="00487072" w:rsidRPr="005B5235">
              <w:rPr>
                <w:rFonts w:ascii="Liberation Serif" w:hAnsi="Liberation Serif"/>
                <w:sz w:val="27"/>
                <w:szCs w:val="27"/>
              </w:rPr>
              <w:t>8</w:t>
            </w: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2022 год –  13439,0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A651D7" w:rsidRPr="005B5235" w:rsidRDefault="00A651D7" w:rsidP="00A651D7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2023 год –  13559,0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  <w:p w:rsidR="00753076" w:rsidRPr="005B5235" w:rsidRDefault="00A651D7" w:rsidP="00870A10">
            <w:pPr>
              <w:jc w:val="both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2024 год – 13689,0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</w:t>
            </w:r>
          </w:p>
        </w:tc>
      </w:tr>
    </w:tbl>
    <w:p w:rsidR="002E72E1" w:rsidRPr="005B5235" w:rsidRDefault="00753076" w:rsidP="00186B12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eastAsia="Calibri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</w:r>
      <w:r w:rsidR="002E72E1" w:rsidRPr="005B5235">
        <w:rPr>
          <w:rFonts w:ascii="Liberation Serif" w:hAnsi="Liberation Serif"/>
          <w:sz w:val="27"/>
          <w:szCs w:val="27"/>
        </w:rPr>
        <w:t xml:space="preserve">1.2. В Разделе 1 «Характеристика и анализ текущего состояния сферы управления муниципальным имуществом и земельными ресурсами Артемовского городского округа» таблицу «Расчет объемов финансовых средств на приобретение жилых помещений с целью предоставления гражданам по договорам социального найма жилых помещений» изложить в следующей редакции: </w:t>
      </w:r>
    </w:p>
    <w:tbl>
      <w:tblPr>
        <w:tblW w:w="935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1"/>
        <w:gridCol w:w="2127"/>
        <w:gridCol w:w="1559"/>
        <w:gridCol w:w="1843"/>
        <w:gridCol w:w="2126"/>
      </w:tblGrid>
      <w:tr w:rsidR="002E72E1" w:rsidRPr="005B5235" w:rsidTr="005B5235">
        <w:trPr>
          <w:trHeight w:val="1256"/>
        </w:trPr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Годы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реализации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муниципальной программы</w:t>
            </w:r>
          </w:p>
        </w:tc>
        <w:tc>
          <w:tcPr>
            <w:tcW w:w="21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Количество 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приобретаемых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  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жилых помещений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Общая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жилья/ 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  <w:r w:rsidRPr="005B5235">
              <w:rPr>
                <w:rFonts w:ascii="Liberation Serif" w:eastAsia="Calibri" w:hAnsi="Liberation Serif"/>
                <w:sz w:val="27"/>
                <w:szCs w:val="27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Средняя стоимость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 xml:space="preserve">1 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кв.м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 (тыс. руб.)</w:t>
            </w:r>
          </w:p>
        </w:tc>
        <w:tc>
          <w:tcPr>
            <w:tcW w:w="21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Стоимость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общей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площади жилых помещений</w:t>
            </w:r>
          </w:p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(</w:t>
            </w:r>
            <w:proofErr w:type="spellStart"/>
            <w:r w:rsidRPr="005B5235">
              <w:rPr>
                <w:rFonts w:ascii="Liberation Serif" w:hAnsi="Liberation Serif"/>
                <w:sz w:val="27"/>
                <w:szCs w:val="27"/>
              </w:rPr>
              <w:t>тыс</w:t>
            </w:r>
            <w:proofErr w:type="gramStart"/>
            <w:r w:rsidRPr="005B5235">
              <w:rPr>
                <w:rFonts w:ascii="Liberation Serif" w:hAnsi="Liberation Serif"/>
                <w:sz w:val="27"/>
                <w:szCs w:val="27"/>
              </w:rPr>
              <w:t>.р</w:t>
            </w:r>
            <w:proofErr w:type="gramEnd"/>
            <w:r w:rsidRPr="005B5235">
              <w:rPr>
                <w:rFonts w:ascii="Liberation Serif" w:hAnsi="Liberation Serif"/>
                <w:sz w:val="27"/>
                <w:szCs w:val="27"/>
              </w:rPr>
              <w:t>уб</w:t>
            </w:r>
            <w:proofErr w:type="spellEnd"/>
            <w:r w:rsidRPr="005B5235">
              <w:rPr>
                <w:rFonts w:ascii="Liberation Serif" w:hAnsi="Liberation Serif"/>
                <w:sz w:val="27"/>
                <w:szCs w:val="27"/>
              </w:rPr>
              <w:t>.)</w:t>
            </w:r>
          </w:p>
        </w:tc>
      </w:tr>
      <w:tr w:rsidR="002E72E1" w:rsidRPr="005B5235" w:rsidTr="005B5235">
        <w:trPr>
          <w:trHeight w:val="322"/>
        </w:trPr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2E72E1" w:rsidRPr="005B5235" w:rsidRDefault="002E72E1" w:rsidP="00FF6B85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  <w:tr w:rsidR="000A74D2" w:rsidRPr="000A74D2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2019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0A74D2"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330,7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26,9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2E72E1" w:rsidRPr="000A74D2" w:rsidRDefault="000A74D2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8</w:t>
            </w:r>
            <w:r w:rsidR="002E72E1" w:rsidRPr="000A74D2">
              <w:rPr>
                <w:rFonts w:ascii="Liberation Serif" w:hAnsi="Liberation Serif"/>
                <w:sz w:val="27"/>
                <w:szCs w:val="27"/>
              </w:rPr>
              <w:t>910,0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tabs>
                <w:tab w:val="center" w:pos="917"/>
                <w:tab w:val="right" w:pos="1835"/>
              </w:tabs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311,2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20,5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6392,0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6C33CB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417,7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2022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2023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2024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172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28,7</w:t>
            </w: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4937,0</w:t>
            </w:r>
          </w:p>
        </w:tc>
      </w:tr>
      <w:tr w:rsidR="002E72E1" w:rsidRPr="005B5235" w:rsidTr="005B5235"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Итого:</w:t>
            </w:r>
          </w:p>
        </w:tc>
        <w:tc>
          <w:tcPr>
            <w:tcW w:w="21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43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91614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7"/>
                <w:szCs w:val="27"/>
              </w:rPr>
              <w:t>1575,6</w:t>
            </w:r>
          </w:p>
        </w:tc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2E72E1" w:rsidRPr="005B5235" w:rsidRDefault="002E72E1" w:rsidP="00FF6B8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7"/>
                <w:szCs w:val="27"/>
              </w:rPr>
            </w:pPr>
            <w:r w:rsidRPr="005B5235">
              <w:rPr>
                <w:rFonts w:ascii="Liberation Serif" w:hAnsi="Liberation Serif"/>
                <w:sz w:val="27"/>
                <w:szCs w:val="27"/>
              </w:rPr>
              <w:t>37050,0</w:t>
            </w:r>
          </w:p>
        </w:tc>
      </w:tr>
    </w:tbl>
    <w:p w:rsidR="00753076" w:rsidRPr="005B5235" w:rsidRDefault="000638B7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1.3</w:t>
      </w:r>
      <w:r w:rsidR="00753076" w:rsidRPr="005B5235">
        <w:rPr>
          <w:rFonts w:ascii="Liberation Serif" w:hAnsi="Liberation Serif"/>
          <w:sz w:val="27"/>
          <w:szCs w:val="27"/>
        </w:rPr>
        <w:t xml:space="preserve">. </w:t>
      </w:r>
      <w:r w:rsidR="000F48DA" w:rsidRPr="005B5235">
        <w:rPr>
          <w:rFonts w:ascii="Liberation Serif" w:hAnsi="Liberation Serif"/>
          <w:sz w:val="27"/>
          <w:szCs w:val="27"/>
        </w:rPr>
        <w:t>Приложение № 1 к муниципальной программе «Цели и задачи, целевые показатели реализации муниципальной программы» изложить в следующей редакции (Приложение 1);</w:t>
      </w:r>
    </w:p>
    <w:p w:rsidR="00753076" w:rsidRPr="005B5235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1.</w:t>
      </w:r>
      <w:r w:rsidR="000638B7" w:rsidRPr="005B5235">
        <w:rPr>
          <w:rFonts w:ascii="Liberation Serif" w:hAnsi="Liberation Serif"/>
          <w:sz w:val="27"/>
          <w:szCs w:val="27"/>
        </w:rPr>
        <w:t>4</w:t>
      </w:r>
      <w:r w:rsidRPr="005B5235">
        <w:rPr>
          <w:rFonts w:ascii="Liberation Serif" w:hAnsi="Liberation Serif"/>
          <w:sz w:val="27"/>
          <w:szCs w:val="27"/>
        </w:rPr>
        <w:t>. Приложение № 2 к муниципальной программе «План мероприятий по выполнению муниципальной программы» изложить в следующей редакции (Приложение</w:t>
      </w:r>
      <w:r w:rsidR="000F48DA" w:rsidRPr="005B5235">
        <w:rPr>
          <w:rFonts w:ascii="Liberation Serif" w:hAnsi="Liberation Serif"/>
          <w:sz w:val="27"/>
          <w:szCs w:val="27"/>
        </w:rPr>
        <w:t xml:space="preserve"> 2</w:t>
      </w:r>
      <w:r w:rsidRPr="005B5235">
        <w:rPr>
          <w:rFonts w:ascii="Liberation Serif" w:hAnsi="Liberation Serif"/>
          <w:sz w:val="27"/>
          <w:szCs w:val="27"/>
        </w:rPr>
        <w:t>).</w:t>
      </w:r>
    </w:p>
    <w:p w:rsidR="00753076" w:rsidRPr="005B5235" w:rsidRDefault="00753076" w:rsidP="00753076">
      <w:pPr>
        <w:tabs>
          <w:tab w:val="left" w:pos="720"/>
        </w:tabs>
        <w:autoSpaceDE w:val="0"/>
        <w:autoSpaceDN w:val="0"/>
        <w:adjustRightInd w:val="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ab/>
        <w:t>2. Постановление опубликовать в газете «Артемовский рабочий» и разместить на официальном сайте Артемовского городского округа в информационно-телекоммуникационной сети «Интернет».</w:t>
      </w:r>
    </w:p>
    <w:p w:rsidR="00753076" w:rsidRPr="005B5235" w:rsidRDefault="00753076" w:rsidP="00753076">
      <w:pPr>
        <w:ind w:firstLine="720"/>
        <w:jc w:val="both"/>
        <w:rPr>
          <w:rFonts w:ascii="Liberation Serif" w:hAnsi="Liberation Serif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 xml:space="preserve">3.  </w:t>
      </w:r>
      <w:proofErr w:type="gramStart"/>
      <w:r w:rsidRPr="005B5235">
        <w:rPr>
          <w:rFonts w:ascii="Liberation Serif" w:hAnsi="Liberation Serif"/>
          <w:sz w:val="27"/>
          <w:szCs w:val="27"/>
        </w:rPr>
        <w:t>Контроль за</w:t>
      </w:r>
      <w:proofErr w:type="gramEnd"/>
      <w:r w:rsidRPr="005B5235">
        <w:rPr>
          <w:rFonts w:ascii="Liberation Serif" w:hAnsi="Liberation Serif"/>
          <w:sz w:val="27"/>
          <w:szCs w:val="27"/>
        </w:rPr>
        <w:t xml:space="preserve"> исполнением постановления оставляю за собой.</w:t>
      </w:r>
    </w:p>
    <w:p w:rsidR="00753076" w:rsidRPr="005B5235" w:rsidRDefault="00753076" w:rsidP="00753076">
      <w:pPr>
        <w:rPr>
          <w:rFonts w:ascii="Liberation Serif" w:hAnsi="Liberation Serif"/>
          <w:sz w:val="27"/>
          <w:szCs w:val="27"/>
        </w:rPr>
      </w:pPr>
    </w:p>
    <w:p w:rsidR="00753076" w:rsidRPr="00942998" w:rsidRDefault="00753076" w:rsidP="00753076">
      <w:pPr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  <w:r w:rsidRPr="005B5235">
        <w:rPr>
          <w:rFonts w:ascii="Liberation Serif" w:hAnsi="Liberation Serif"/>
          <w:sz w:val="27"/>
          <w:szCs w:val="27"/>
        </w:rPr>
        <w:t xml:space="preserve">Глава Артемовского городского  округа    </w:t>
      </w:r>
      <w:r w:rsidR="000F48DA" w:rsidRPr="005B5235">
        <w:rPr>
          <w:rFonts w:ascii="Liberation Serif" w:hAnsi="Liberation Serif"/>
          <w:sz w:val="27"/>
          <w:szCs w:val="27"/>
        </w:rPr>
        <w:t xml:space="preserve">  </w:t>
      </w:r>
      <w:r w:rsidRPr="005B5235">
        <w:rPr>
          <w:rFonts w:ascii="Liberation Serif" w:hAnsi="Liberation Serif"/>
          <w:sz w:val="27"/>
          <w:szCs w:val="27"/>
        </w:rPr>
        <w:t xml:space="preserve">              </w:t>
      </w:r>
      <w:r w:rsidR="00186B12">
        <w:rPr>
          <w:rFonts w:ascii="Liberation Serif" w:hAnsi="Liberation Serif"/>
          <w:sz w:val="27"/>
          <w:szCs w:val="27"/>
        </w:rPr>
        <w:t xml:space="preserve">      </w:t>
      </w:r>
      <w:r w:rsidR="00301B80" w:rsidRPr="005B5235">
        <w:rPr>
          <w:rFonts w:ascii="Liberation Serif" w:hAnsi="Liberation Serif"/>
          <w:sz w:val="27"/>
          <w:szCs w:val="27"/>
        </w:rPr>
        <w:t xml:space="preserve"> </w:t>
      </w:r>
      <w:r w:rsidRPr="005B5235">
        <w:rPr>
          <w:rFonts w:ascii="Liberation Serif" w:hAnsi="Liberation Serif"/>
          <w:sz w:val="27"/>
          <w:szCs w:val="27"/>
        </w:rPr>
        <w:t xml:space="preserve">             А.В. </w:t>
      </w:r>
      <w:proofErr w:type="spellStart"/>
      <w:r w:rsidRPr="005B5235">
        <w:rPr>
          <w:rFonts w:ascii="Liberation Serif" w:hAnsi="Liberation Serif"/>
          <w:sz w:val="27"/>
          <w:szCs w:val="27"/>
        </w:rPr>
        <w:t>Самочернов</w:t>
      </w:r>
      <w:proofErr w:type="spellEnd"/>
      <w:r w:rsidRPr="00942998"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  <w:br w:type="page"/>
      </w:r>
    </w:p>
    <w:p w:rsidR="00753076" w:rsidRPr="00942998" w:rsidRDefault="00753076" w:rsidP="00753076">
      <w:pPr>
        <w:shd w:val="clear" w:color="auto" w:fill="FFFFFF"/>
        <w:tabs>
          <w:tab w:val="left" w:pos="-142"/>
          <w:tab w:val="left" w:pos="0"/>
        </w:tabs>
        <w:jc w:val="center"/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</w:pPr>
      <w:r w:rsidRPr="00942998">
        <w:rPr>
          <w:rFonts w:ascii="Liberation Serif" w:hAnsi="Liberation Serif"/>
          <w:bCs/>
          <w:color w:val="000000"/>
          <w:spacing w:val="-3"/>
          <w:w w:val="117"/>
          <w:sz w:val="27"/>
          <w:szCs w:val="27"/>
        </w:rPr>
        <w:lastRenderedPageBreak/>
        <w:t>СОГЛАСОВАНИЕ</w:t>
      </w:r>
    </w:p>
    <w:p w:rsidR="00753076" w:rsidRPr="00942998" w:rsidRDefault="00753076" w:rsidP="00753076">
      <w:pPr>
        <w:shd w:val="clear" w:color="auto" w:fill="FFFFFF"/>
        <w:tabs>
          <w:tab w:val="left" w:pos="9540"/>
        </w:tabs>
        <w:spacing w:line="341" w:lineRule="exact"/>
        <w:ind w:left="1080" w:right="540"/>
        <w:jc w:val="center"/>
        <w:rPr>
          <w:rFonts w:ascii="Liberation Serif" w:hAnsi="Liberation Serif"/>
          <w:bCs/>
          <w:color w:val="000000"/>
          <w:spacing w:val="6"/>
          <w:sz w:val="32"/>
          <w:szCs w:val="32"/>
        </w:rPr>
      </w:pPr>
      <w:r w:rsidRPr="00942998">
        <w:rPr>
          <w:rFonts w:ascii="Liberation Serif" w:hAnsi="Liberation Serif"/>
          <w:bCs/>
          <w:color w:val="000000"/>
          <w:spacing w:val="8"/>
          <w:sz w:val="32"/>
          <w:szCs w:val="32"/>
        </w:rPr>
        <w:t xml:space="preserve">постановления Администрации </w:t>
      </w:r>
      <w:r w:rsidRPr="00942998">
        <w:rPr>
          <w:rFonts w:ascii="Liberation Serif" w:hAnsi="Liberation Serif"/>
          <w:bCs/>
          <w:color w:val="000000"/>
          <w:spacing w:val="6"/>
          <w:sz w:val="32"/>
          <w:szCs w:val="32"/>
        </w:rPr>
        <w:t xml:space="preserve">                                          Артемовского городского округа </w:t>
      </w:r>
    </w:p>
    <w:p w:rsidR="00753076" w:rsidRPr="00942998" w:rsidRDefault="00753076" w:rsidP="00753076">
      <w:pPr>
        <w:shd w:val="clear" w:color="auto" w:fill="FFFFFF"/>
        <w:tabs>
          <w:tab w:val="left" w:pos="9540"/>
        </w:tabs>
        <w:ind w:left="1080" w:right="540"/>
        <w:jc w:val="center"/>
        <w:rPr>
          <w:rFonts w:ascii="Liberation Serif" w:hAnsi="Liberation Serif"/>
          <w:sz w:val="20"/>
        </w:rPr>
      </w:pPr>
    </w:p>
    <w:p w:rsidR="00753076" w:rsidRPr="00942998" w:rsidRDefault="00753076" w:rsidP="00753076">
      <w:pPr>
        <w:tabs>
          <w:tab w:val="left" w:pos="709"/>
        </w:tabs>
        <w:spacing w:after="100" w:afterAutospacing="1"/>
        <w:jc w:val="both"/>
        <w:rPr>
          <w:rFonts w:ascii="Liberation Serif" w:hAnsi="Liberation Serif"/>
          <w:color w:val="000000"/>
          <w:spacing w:val="-7"/>
          <w:szCs w:val="24"/>
        </w:rPr>
      </w:pPr>
      <w:r w:rsidRPr="00942998">
        <w:rPr>
          <w:rFonts w:ascii="Liberation Serif" w:hAnsi="Liberation Serif"/>
          <w:color w:val="000000"/>
          <w:spacing w:val="-7"/>
          <w:sz w:val="25"/>
          <w:szCs w:val="25"/>
        </w:rPr>
        <w:t>О внесении изменений в  муниципальную программу «Управление муниципальным имуществом и земельными ресурсами Артемовского городского округа на 201</w:t>
      </w:r>
      <w:r w:rsidR="00A651D7" w:rsidRPr="00942998">
        <w:rPr>
          <w:rFonts w:ascii="Liberation Serif" w:hAnsi="Liberation Serif"/>
          <w:color w:val="000000"/>
          <w:spacing w:val="-7"/>
          <w:sz w:val="25"/>
          <w:szCs w:val="25"/>
        </w:rPr>
        <w:t>9</w:t>
      </w:r>
      <w:r w:rsidRPr="00942998">
        <w:rPr>
          <w:rFonts w:ascii="Liberation Serif" w:hAnsi="Liberation Serif"/>
          <w:color w:val="000000"/>
          <w:spacing w:val="-7"/>
          <w:sz w:val="25"/>
          <w:szCs w:val="25"/>
        </w:rPr>
        <w:t>-202</w:t>
      </w:r>
      <w:r w:rsidR="00A651D7" w:rsidRPr="00942998">
        <w:rPr>
          <w:rFonts w:ascii="Liberation Serif" w:hAnsi="Liberation Serif"/>
          <w:color w:val="000000"/>
          <w:spacing w:val="-7"/>
          <w:sz w:val="25"/>
          <w:szCs w:val="25"/>
        </w:rPr>
        <w:t>4</w:t>
      </w:r>
      <w:r w:rsidRPr="00942998">
        <w:rPr>
          <w:rFonts w:ascii="Liberation Serif" w:hAnsi="Liberation Serif"/>
          <w:color w:val="000000"/>
          <w:spacing w:val="-7"/>
          <w:sz w:val="25"/>
          <w:szCs w:val="25"/>
        </w:rPr>
        <w:t xml:space="preserve"> годы»      </w:t>
      </w:r>
    </w:p>
    <w:tbl>
      <w:tblPr>
        <w:tblW w:w="9498" w:type="dxa"/>
        <w:tblInd w:w="-1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44"/>
        <w:gridCol w:w="1985"/>
        <w:gridCol w:w="1417"/>
        <w:gridCol w:w="1134"/>
        <w:gridCol w:w="1418"/>
      </w:tblGrid>
      <w:tr w:rsidR="00753076" w:rsidRPr="00942998" w:rsidTr="00DB150C">
        <w:trPr>
          <w:cantSplit/>
          <w:trHeight w:hRule="exact" w:val="278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ind w:left="1262"/>
              <w:jc w:val="both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14"/>
                <w:szCs w:val="24"/>
                <w:lang w:val="en-AU"/>
              </w:rPr>
              <w:t>Должность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ind w:left="182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5"/>
                <w:szCs w:val="24"/>
                <w:lang w:val="en-AU"/>
              </w:rPr>
              <w:t>Фамилия</w:t>
            </w:r>
            <w:proofErr w:type="spellEnd"/>
            <w:r w:rsidRPr="00942998">
              <w:rPr>
                <w:rFonts w:ascii="Liberation Serif" w:hAnsi="Liberation Serif"/>
                <w:color w:val="000000"/>
                <w:spacing w:val="-5"/>
                <w:szCs w:val="24"/>
              </w:rPr>
              <w:t xml:space="preserve"> </w:t>
            </w:r>
            <w:r w:rsidRPr="00942998">
              <w:rPr>
                <w:rFonts w:ascii="Liberation Serif" w:hAnsi="Liberation Serif"/>
                <w:color w:val="000000"/>
                <w:spacing w:val="-5"/>
                <w:szCs w:val="24"/>
                <w:lang w:val="en-AU"/>
              </w:rPr>
              <w:t xml:space="preserve"> И.О.</w:t>
            </w:r>
            <w:r w:rsidRPr="00942998">
              <w:rPr>
                <w:rFonts w:ascii="Liberation Serif" w:hAnsi="Liberation Serif"/>
                <w:szCs w:val="24"/>
                <w:lang w:val="en-AU"/>
              </w:rPr>
              <w:t xml:space="preserve"> 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075478" w:rsidP="00075478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 xml:space="preserve">              </w:t>
            </w:r>
            <w:proofErr w:type="spellStart"/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>Сроки</w:t>
            </w:r>
            <w:proofErr w:type="spellEnd"/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 xml:space="preserve"> и </w:t>
            </w:r>
            <w:proofErr w:type="spellStart"/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>результаты</w:t>
            </w:r>
            <w:proofErr w:type="spellEnd"/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 xml:space="preserve"> </w:t>
            </w:r>
          </w:p>
          <w:p w:rsidR="00753076" w:rsidRPr="00942998" w:rsidRDefault="00753076" w:rsidP="00DB150C">
            <w:pPr>
              <w:shd w:val="clear" w:color="auto" w:fill="FFFFFF"/>
              <w:ind w:left="1632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  <w:p w:rsidR="00753076" w:rsidRPr="00942998" w:rsidRDefault="00753076" w:rsidP="00DB150C">
            <w:pPr>
              <w:shd w:val="clear" w:color="auto" w:fill="FFFFFF"/>
              <w:ind w:left="1632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>согласования</w:t>
            </w:r>
            <w:proofErr w:type="spellEnd"/>
            <w:r w:rsidRPr="00942998">
              <w:rPr>
                <w:rFonts w:ascii="Liberation Serif" w:hAnsi="Liberation Serif"/>
                <w:szCs w:val="24"/>
                <w:lang w:val="en-AU"/>
              </w:rPr>
              <w:t xml:space="preserve"> </w:t>
            </w:r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vMerge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  <w:lang w:val="en-AU"/>
              </w:rPr>
            </w:pP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  <w:lang w:val="en-AU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 xml:space="preserve">Дата </w:t>
            </w:r>
          </w:p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1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поступ</w:t>
            </w:r>
            <w:r w:rsidRPr="00942998">
              <w:rPr>
                <w:rFonts w:ascii="Liberation Serif" w:hAnsi="Liberation Serif"/>
                <w:color w:val="000000"/>
                <w:spacing w:val="-1"/>
                <w:szCs w:val="24"/>
              </w:rPr>
              <w:t xml:space="preserve">ления </w:t>
            </w:r>
          </w:p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1"/>
                <w:szCs w:val="24"/>
              </w:rPr>
              <w:t>на</w:t>
            </w:r>
            <w:r w:rsidRPr="00942998">
              <w:rPr>
                <w:rFonts w:ascii="Liberation Serif" w:hAnsi="Liberation Serif"/>
                <w:szCs w:val="24"/>
              </w:rPr>
              <w:t xml:space="preserve"> </w:t>
            </w:r>
          </w:p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5"/>
                <w:szCs w:val="24"/>
              </w:rPr>
              <w:t>согласование</w:t>
            </w:r>
            <w:r w:rsidRPr="00942998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3"/>
                <w:szCs w:val="24"/>
                <w:lang w:val="en-AU"/>
              </w:rPr>
              <w:t>Дата</w:t>
            </w:r>
            <w:proofErr w:type="spellEnd"/>
            <w:r w:rsidRPr="00942998">
              <w:rPr>
                <w:rFonts w:ascii="Liberation Serif" w:hAnsi="Liberation Serif"/>
                <w:szCs w:val="24"/>
                <w:lang w:val="en-AU"/>
              </w:rPr>
              <w:t xml:space="preserve"> </w:t>
            </w:r>
          </w:p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5"/>
                <w:szCs w:val="24"/>
                <w:lang w:val="en-AU"/>
              </w:rPr>
              <w:t>согласо</w:t>
            </w:r>
            <w:proofErr w:type="spellEnd"/>
            <w:r w:rsidRPr="00942998">
              <w:rPr>
                <w:rFonts w:ascii="Liberation Serif" w:hAnsi="Liberation Serif"/>
                <w:color w:val="000000"/>
                <w:spacing w:val="-5"/>
                <w:szCs w:val="24"/>
                <w:lang w:val="en-AU"/>
              </w:rPr>
              <w:t>-</w:t>
            </w:r>
            <w:r w:rsidRPr="00942998">
              <w:rPr>
                <w:rFonts w:ascii="Liberation Serif" w:hAnsi="Liberation Serif"/>
                <w:szCs w:val="24"/>
                <w:lang w:val="en-AU"/>
              </w:rPr>
              <w:t xml:space="preserve"> </w:t>
            </w:r>
          </w:p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8"/>
                <w:szCs w:val="24"/>
                <w:lang w:val="en-AU"/>
              </w:rPr>
              <w:t>вания</w:t>
            </w:r>
            <w:proofErr w:type="spellEnd"/>
            <w:r w:rsidRPr="00942998">
              <w:rPr>
                <w:rFonts w:ascii="Liberation Serif" w:hAnsi="Liberation Serif"/>
                <w:szCs w:val="24"/>
                <w:lang w:val="en-AU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szCs w:val="24"/>
                <w:lang w:val="en-AU"/>
              </w:rPr>
            </w:pPr>
            <w:proofErr w:type="spellStart"/>
            <w:r w:rsidRPr="00942998">
              <w:rPr>
                <w:rFonts w:ascii="Liberation Serif" w:hAnsi="Liberation Serif"/>
                <w:color w:val="000000"/>
                <w:spacing w:val="-2"/>
                <w:szCs w:val="24"/>
                <w:lang w:val="en-AU"/>
              </w:rPr>
              <w:t>Замечания</w:t>
            </w:r>
            <w:proofErr w:type="spellEnd"/>
            <w:r w:rsidRPr="00942998">
              <w:rPr>
                <w:rFonts w:ascii="Liberation Serif" w:hAnsi="Liberation Serif"/>
                <w:color w:val="000000"/>
                <w:spacing w:val="-2"/>
                <w:szCs w:val="24"/>
                <w:lang w:val="en-AU"/>
              </w:rPr>
              <w:t xml:space="preserve">  и </w:t>
            </w:r>
            <w:proofErr w:type="spellStart"/>
            <w:r w:rsidRPr="00942998">
              <w:rPr>
                <w:rFonts w:ascii="Liberation Serif" w:hAnsi="Liberation Serif"/>
                <w:color w:val="000000"/>
                <w:spacing w:val="-2"/>
                <w:szCs w:val="24"/>
                <w:lang w:val="en-AU"/>
              </w:rPr>
              <w:t>подпись</w:t>
            </w:r>
            <w:proofErr w:type="spellEnd"/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Первый заместитель главы Администрации</w:t>
            </w:r>
          </w:p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4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Н.А. Черемных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075478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З</w:t>
            </w:r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аместител</w:t>
            </w: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ь</w:t>
            </w:r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 xml:space="preserve"> главы                  Администрации  - начальник</w:t>
            </w:r>
          </w:p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 xml:space="preserve">Финансового управления 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A34E85" w:rsidP="000E0E12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О.Г. Бачурина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Заведующий  юридическим  отделом Администрации Артемовского городского округа</w:t>
            </w:r>
            <w:r w:rsidRPr="00942998">
              <w:rPr>
                <w:rFonts w:ascii="Liberation Serif" w:hAnsi="Liberation Serif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Е.В. Пономарева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F46291" w:rsidP="00F46291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П</w:t>
            </w:r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редседател</w:t>
            </w:r>
            <w:r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ь</w:t>
            </w:r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 xml:space="preserve"> Комитета по управлению муниципальным имуществом Артемовского городского округа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F46291" w:rsidP="00F46291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В</w:t>
            </w:r>
            <w:r w:rsidR="0043104E" w:rsidRPr="00942998">
              <w:rPr>
                <w:rFonts w:ascii="Liberation Serif" w:hAnsi="Liberation Serif"/>
                <w:szCs w:val="24"/>
              </w:rPr>
              <w:t xml:space="preserve">.А. </w:t>
            </w:r>
            <w:r w:rsidRPr="00942998">
              <w:rPr>
                <w:rFonts w:ascii="Liberation Serif" w:hAnsi="Liberation Serif"/>
                <w:szCs w:val="24"/>
              </w:rPr>
              <w:t>Юсупова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</w:p>
        </w:tc>
      </w:tr>
      <w:tr w:rsidR="00753076" w:rsidRPr="00942998" w:rsidTr="00DB150C">
        <w:trPr>
          <w:cantSplit/>
          <w:trHeight w:val="52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  <w:r w:rsidRPr="00942998">
              <w:rPr>
                <w:rFonts w:ascii="Liberation Serif" w:hAnsi="Liberation Serif"/>
                <w:spacing w:val="-3"/>
                <w:szCs w:val="24"/>
              </w:rPr>
              <w:t>Заведующий отделом экономики, инвестиций и развития Администрации Артемовского городского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both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О.С. Кириллова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jc w:val="center"/>
              <w:rPr>
                <w:rFonts w:ascii="Liberation Serif" w:hAnsi="Liberation Serif"/>
                <w:color w:val="000000"/>
                <w:spacing w:val="-3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color w:val="000000"/>
                <w:spacing w:val="-2"/>
                <w:szCs w:val="24"/>
              </w:rPr>
            </w:pPr>
          </w:p>
        </w:tc>
      </w:tr>
      <w:tr w:rsidR="00753076" w:rsidRPr="00942998" w:rsidTr="00DB150C">
        <w:trPr>
          <w:trHeight w:hRule="exact" w:val="1159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A34E85" w:rsidP="00A34E85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З</w:t>
            </w:r>
            <w:r w:rsidR="00753076"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аведующ</w:t>
            </w:r>
            <w:r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>ий</w:t>
            </w:r>
            <w:r w:rsidR="00753076" w:rsidRPr="00942998">
              <w:rPr>
                <w:rFonts w:ascii="Liberation Serif" w:hAnsi="Liberation Serif"/>
                <w:color w:val="000000"/>
                <w:spacing w:val="-4"/>
                <w:szCs w:val="24"/>
              </w:rPr>
              <w:t xml:space="preserve"> отделом организации и обеспечения деятельности </w:t>
            </w:r>
            <w:r w:rsidR="00753076" w:rsidRPr="00942998">
              <w:rPr>
                <w:rFonts w:ascii="Liberation Serif" w:hAnsi="Liberation Serif"/>
                <w:color w:val="000000"/>
                <w:spacing w:val="-3"/>
                <w:szCs w:val="24"/>
              </w:rPr>
              <w:t>Администрации</w:t>
            </w:r>
            <w:r w:rsidR="00753076" w:rsidRPr="00942998">
              <w:rPr>
                <w:rFonts w:ascii="Liberation Serif" w:hAnsi="Liberation Serif"/>
                <w:color w:val="000000"/>
                <w:spacing w:val="-10"/>
                <w:szCs w:val="24"/>
              </w:rPr>
              <w:t xml:space="preserve"> Артемовского городского округа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A34E85" w:rsidP="00DB150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  <w:r w:rsidRPr="00942998">
              <w:rPr>
                <w:rFonts w:ascii="Liberation Serif" w:hAnsi="Liberation Serif"/>
                <w:szCs w:val="24"/>
              </w:rPr>
              <w:t>М.Л. Суворова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076" w:rsidRPr="00942998" w:rsidRDefault="00753076" w:rsidP="00DB150C">
            <w:pPr>
              <w:shd w:val="clear" w:color="auto" w:fill="FFFFFF"/>
              <w:rPr>
                <w:rFonts w:ascii="Liberation Serif" w:hAnsi="Liberation Serif"/>
                <w:szCs w:val="24"/>
              </w:rPr>
            </w:pPr>
          </w:p>
        </w:tc>
      </w:tr>
    </w:tbl>
    <w:p w:rsidR="00753076" w:rsidRPr="00942998" w:rsidRDefault="00753076" w:rsidP="00753076">
      <w:pPr>
        <w:shd w:val="clear" w:color="auto" w:fill="FFFFFF"/>
        <w:spacing w:before="528"/>
        <w:ind w:hanging="142"/>
        <w:jc w:val="both"/>
        <w:rPr>
          <w:rFonts w:ascii="Liberation Serif" w:hAnsi="Liberation Serif"/>
          <w:color w:val="000000"/>
          <w:spacing w:val="-10"/>
          <w:szCs w:val="24"/>
        </w:rPr>
      </w:pPr>
      <w:r w:rsidRPr="00942998">
        <w:rPr>
          <w:rFonts w:ascii="Liberation Serif" w:hAnsi="Liberation Serif"/>
          <w:color w:val="000000"/>
          <w:spacing w:val="-10"/>
          <w:szCs w:val="24"/>
        </w:rPr>
        <w:t>Постановление разослать:</w:t>
      </w:r>
    </w:p>
    <w:p w:rsidR="00753076" w:rsidRPr="00942998" w:rsidRDefault="00753076" w:rsidP="00753076">
      <w:pPr>
        <w:keepNext/>
        <w:ind w:left="-142"/>
        <w:jc w:val="both"/>
        <w:outlineLvl w:val="0"/>
        <w:rPr>
          <w:rFonts w:ascii="Liberation Serif" w:hAnsi="Liberation Serif"/>
          <w:bCs/>
          <w:color w:val="000000"/>
          <w:spacing w:val="-10"/>
          <w:kern w:val="32"/>
          <w:szCs w:val="24"/>
        </w:rPr>
      </w:pPr>
      <w:r w:rsidRPr="00942998">
        <w:rPr>
          <w:rFonts w:ascii="Liberation Serif" w:hAnsi="Liberation Serif"/>
          <w:bCs/>
          <w:color w:val="000000"/>
          <w:spacing w:val="-10"/>
          <w:kern w:val="32"/>
          <w:szCs w:val="24"/>
        </w:rPr>
        <w:t>Комитету по управлению муниципальным имуществом Артемовского городского округа, отделу экономики, инвестиций и развития Администрации Артемовского городского округа, Финансовому управлению Администрации Артемовского городского округа, Счетной палате Артемовского городского округа</w:t>
      </w:r>
    </w:p>
    <w:p w:rsidR="00753076" w:rsidRPr="00942998" w:rsidRDefault="00753076" w:rsidP="00753076">
      <w:pPr>
        <w:keepNext/>
        <w:ind w:left="-142"/>
        <w:jc w:val="both"/>
        <w:outlineLvl w:val="0"/>
        <w:rPr>
          <w:rFonts w:ascii="Liberation Serif" w:hAnsi="Liberation Serif"/>
          <w:bCs/>
          <w:color w:val="000000"/>
          <w:spacing w:val="-10"/>
          <w:kern w:val="32"/>
          <w:szCs w:val="24"/>
        </w:rPr>
      </w:pPr>
      <w:r w:rsidRPr="00942998">
        <w:rPr>
          <w:rFonts w:ascii="Liberation Serif" w:hAnsi="Liberation Serif"/>
          <w:bCs/>
          <w:color w:val="000000"/>
          <w:spacing w:val="-10"/>
          <w:kern w:val="32"/>
          <w:szCs w:val="24"/>
        </w:rPr>
        <w:t xml:space="preserve"> </w:t>
      </w:r>
    </w:p>
    <w:p w:rsidR="00753076" w:rsidRPr="00942998" w:rsidRDefault="00753076" w:rsidP="00753076">
      <w:pPr>
        <w:shd w:val="clear" w:color="auto" w:fill="FFFFFF"/>
        <w:ind w:hanging="142"/>
        <w:jc w:val="both"/>
        <w:rPr>
          <w:rFonts w:ascii="Liberation Serif" w:hAnsi="Liberation Serif"/>
          <w:color w:val="000000"/>
          <w:spacing w:val="-10"/>
          <w:szCs w:val="24"/>
        </w:rPr>
      </w:pPr>
    </w:p>
    <w:p w:rsidR="00753076" w:rsidRPr="00942998" w:rsidRDefault="00753076" w:rsidP="00753076">
      <w:pPr>
        <w:shd w:val="clear" w:color="auto" w:fill="FFFFFF"/>
        <w:ind w:hanging="142"/>
        <w:jc w:val="both"/>
        <w:rPr>
          <w:rFonts w:ascii="Liberation Serif" w:hAnsi="Liberation Serif"/>
          <w:color w:val="000000"/>
          <w:spacing w:val="-10"/>
          <w:szCs w:val="24"/>
        </w:rPr>
      </w:pPr>
      <w:proofErr w:type="spellStart"/>
      <w:r w:rsidRPr="00942998">
        <w:rPr>
          <w:rFonts w:ascii="Liberation Serif" w:hAnsi="Liberation Serif"/>
          <w:color w:val="000000"/>
          <w:spacing w:val="-10"/>
          <w:szCs w:val="24"/>
        </w:rPr>
        <w:t>Коррупциогенные</w:t>
      </w:r>
      <w:proofErr w:type="spellEnd"/>
      <w:r w:rsidRPr="00942998">
        <w:rPr>
          <w:rFonts w:ascii="Liberation Serif" w:hAnsi="Liberation Serif"/>
          <w:color w:val="000000"/>
          <w:spacing w:val="-10"/>
          <w:szCs w:val="24"/>
        </w:rPr>
        <w:t xml:space="preserve"> факторы отсутствуют  _____________________Белоусова Н.П.</w:t>
      </w:r>
    </w:p>
    <w:p w:rsidR="00753076" w:rsidRPr="00942998" w:rsidRDefault="00753076" w:rsidP="00753076">
      <w:pPr>
        <w:shd w:val="clear" w:color="auto" w:fill="FFFFFF"/>
        <w:ind w:left="-142" w:right="57" w:hanging="142"/>
        <w:jc w:val="both"/>
        <w:rPr>
          <w:rFonts w:ascii="Liberation Serif" w:hAnsi="Liberation Serif"/>
          <w:color w:val="000000"/>
          <w:spacing w:val="-7"/>
          <w:szCs w:val="24"/>
        </w:rPr>
      </w:pPr>
      <w:r w:rsidRPr="00942998">
        <w:rPr>
          <w:rFonts w:ascii="Liberation Serif" w:hAnsi="Liberation Serif"/>
          <w:color w:val="000000"/>
          <w:spacing w:val="-7"/>
          <w:szCs w:val="24"/>
        </w:rPr>
        <w:t xml:space="preserve">   </w:t>
      </w:r>
    </w:p>
    <w:p w:rsidR="00753076" w:rsidRPr="00942998" w:rsidRDefault="00753076" w:rsidP="00753076">
      <w:pPr>
        <w:shd w:val="clear" w:color="auto" w:fill="FFFFFF"/>
        <w:ind w:left="-142" w:right="57" w:hanging="142"/>
        <w:jc w:val="both"/>
        <w:rPr>
          <w:rFonts w:ascii="Liberation Serif" w:hAnsi="Liberation Serif"/>
        </w:rPr>
      </w:pPr>
      <w:r w:rsidRPr="00942998">
        <w:rPr>
          <w:rFonts w:ascii="Liberation Serif" w:hAnsi="Liberation Serif"/>
          <w:color w:val="000000"/>
          <w:spacing w:val="-7"/>
          <w:szCs w:val="24"/>
        </w:rPr>
        <w:t xml:space="preserve">   Исполнитель: Белоусова Н.П., ведущий специалист Комитета по управлению   муниципальным имуществом Артемовского городского округа, тел.  2-40-28</w:t>
      </w:r>
    </w:p>
    <w:p w:rsidR="00400B92" w:rsidRPr="00942998" w:rsidRDefault="00400B92" w:rsidP="00753076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p w:rsidR="00942998" w:rsidRPr="00942998" w:rsidRDefault="00942998">
      <w:pPr>
        <w:tabs>
          <w:tab w:val="left" w:pos="-1134"/>
          <w:tab w:val="right" w:pos="8647"/>
        </w:tabs>
        <w:spacing w:before="180"/>
        <w:ind w:firstLine="720"/>
        <w:jc w:val="center"/>
        <w:rPr>
          <w:rFonts w:ascii="Liberation Serif" w:hAnsi="Liberation Serif"/>
        </w:rPr>
      </w:pPr>
    </w:p>
    <w:sectPr w:rsidR="00942998" w:rsidRPr="00942998" w:rsidSect="00291614">
      <w:headerReference w:type="default" r:id="rId9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862" w:rsidRDefault="00676862" w:rsidP="000C26ED">
      <w:r>
        <w:separator/>
      </w:r>
    </w:p>
  </w:endnote>
  <w:endnote w:type="continuationSeparator" w:id="0">
    <w:p w:rsidR="00676862" w:rsidRDefault="00676862" w:rsidP="000C2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862" w:rsidRDefault="00676862" w:rsidP="000C26ED">
      <w:r>
        <w:separator/>
      </w:r>
    </w:p>
  </w:footnote>
  <w:footnote w:type="continuationSeparator" w:id="0">
    <w:p w:rsidR="00676862" w:rsidRDefault="00676862" w:rsidP="000C2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55692591"/>
      <w:docPartObj>
        <w:docPartGallery w:val="Page Numbers (Top of Page)"/>
        <w:docPartUnique/>
      </w:docPartObj>
    </w:sdtPr>
    <w:sdtContent>
      <w:p w:rsidR="00291614" w:rsidRDefault="0029161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26ED" w:rsidRDefault="000C26ED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52"/>
    <w:rsid w:val="00030355"/>
    <w:rsid w:val="00036B54"/>
    <w:rsid w:val="0005040C"/>
    <w:rsid w:val="0005135D"/>
    <w:rsid w:val="000638B7"/>
    <w:rsid w:val="00075478"/>
    <w:rsid w:val="000859B6"/>
    <w:rsid w:val="00097B09"/>
    <w:rsid w:val="000A74D2"/>
    <w:rsid w:val="000C26ED"/>
    <w:rsid w:val="000E0E12"/>
    <w:rsid w:val="000F48DA"/>
    <w:rsid w:val="001220B6"/>
    <w:rsid w:val="00124631"/>
    <w:rsid w:val="00150819"/>
    <w:rsid w:val="00182084"/>
    <w:rsid w:val="00186B12"/>
    <w:rsid w:val="001B1158"/>
    <w:rsid w:val="001C642D"/>
    <w:rsid w:val="001D536B"/>
    <w:rsid w:val="001E1B17"/>
    <w:rsid w:val="00221523"/>
    <w:rsid w:val="002812A2"/>
    <w:rsid w:val="00287B3B"/>
    <w:rsid w:val="00287DFB"/>
    <w:rsid w:val="00291614"/>
    <w:rsid w:val="002C1573"/>
    <w:rsid w:val="002D2F83"/>
    <w:rsid w:val="002E3126"/>
    <w:rsid w:val="002E72E1"/>
    <w:rsid w:val="00301B80"/>
    <w:rsid w:val="003070AE"/>
    <w:rsid w:val="00325BFB"/>
    <w:rsid w:val="00333419"/>
    <w:rsid w:val="0038352F"/>
    <w:rsid w:val="0038740D"/>
    <w:rsid w:val="00387C5C"/>
    <w:rsid w:val="003A7B8F"/>
    <w:rsid w:val="003B062E"/>
    <w:rsid w:val="003C1144"/>
    <w:rsid w:val="003D66FB"/>
    <w:rsid w:val="003E22E1"/>
    <w:rsid w:val="003F396B"/>
    <w:rsid w:val="00400B92"/>
    <w:rsid w:val="0043104E"/>
    <w:rsid w:val="00442EB4"/>
    <w:rsid w:val="004824E2"/>
    <w:rsid w:val="00487072"/>
    <w:rsid w:val="00494EF8"/>
    <w:rsid w:val="004D42CE"/>
    <w:rsid w:val="00512106"/>
    <w:rsid w:val="0053198E"/>
    <w:rsid w:val="005640CF"/>
    <w:rsid w:val="00576A72"/>
    <w:rsid w:val="005B5235"/>
    <w:rsid w:val="006132CB"/>
    <w:rsid w:val="006510BE"/>
    <w:rsid w:val="00671F91"/>
    <w:rsid w:val="00673AD1"/>
    <w:rsid w:val="00673B52"/>
    <w:rsid w:val="00676862"/>
    <w:rsid w:val="006A2F4D"/>
    <w:rsid w:val="006C33CB"/>
    <w:rsid w:val="006C5726"/>
    <w:rsid w:val="006D5DDB"/>
    <w:rsid w:val="006F60E8"/>
    <w:rsid w:val="007052B4"/>
    <w:rsid w:val="007405D2"/>
    <w:rsid w:val="00743614"/>
    <w:rsid w:val="00744E34"/>
    <w:rsid w:val="00753076"/>
    <w:rsid w:val="007D4E62"/>
    <w:rsid w:val="007F74F0"/>
    <w:rsid w:val="00837964"/>
    <w:rsid w:val="00870A10"/>
    <w:rsid w:val="0087250E"/>
    <w:rsid w:val="00875AE2"/>
    <w:rsid w:val="008946BD"/>
    <w:rsid w:val="008E2CB5"/>
    <w:rsid w:val="00913A4C"/>
    <w:rsid w:val="00914912"/>
    <w:rsid w:val="00942993"/>
    <w:rsid w:val="00942998"/>
    <w:rsid w:val="009648EA"/>
    <w:rsid w:val="0099587D"/>
    <w:rsid w:val="009A18B2"/>
    <w:rsid w:val="009B7FE3"/>
    <w:rsid w:val="009D60D8"/>
    <w:rsid w:val="009E509B"/>
    <w:rsid w:val="00A22A72"/>
    <w:rsid w:val="00A26EFA"/>
    <w:rsid w:val="00A34E85"/>
    <w:rsid w:val="00A651D7"/>
    <w:rsid w:val="00A9512D"/>
    <w:rsid w:val="00AB2AB5"/>
    <w:rsid w:val="00B030FF"/>
    <w:rsid w:val="00B249E2"/>
    <w:rsid w:val="00B37DAA"/>
    <w:rsid w:val="00B53AEE"/>
    <w:rsid w:val="00B60C71"/>
    <w:rsid w:val="00B64E44"/>
    <w:rsid w:val="00B7372E"/>
    <w:rsid w:val="00BB2FC5"/>
    <w:rsid w:val="00BC4E9B"/>
    <w:rsid w:val="00BD2177"/>
    <w:rsid w:val="00C1284B"/>
    <w:rsid w:val="00C15628"/>
    <w:rsid w:val="00C32981"/>
    <w:rsid w:val="00C65CF2"/>
    <w:rsid w:val="00CA75A0"/>
    <w:rsid w:val="00CB336E"/>
    <w:rsid w:val="00CC7D6A"/>
    <w:rsid w:val="00CD69F9"/>
    <w:rsid w:val="00CD71DB"/>
    <w:rsid w:val="00CE329C"/>
    <w:rsid w:val="00CE68EE"/>
    <w:rsid w:val="00CF346D"/>
    <w:rsid w:val="00D147C2"/>
    <w:rsid w:val="00D2266B"/>
    <w:rsid w:val="00D67410"/>
    <w:rsid w:val="00E30444"/>
    <w:rsid w:val="00E765C1"/>
    <w:rsid w:val="00E952BE"/>
    <w:rsid w:val="00EE5DCC"/>
    <w:rsid w:val="00F22B67"/>
    <w:rsid w:val="00F46291"/>
    <w:rsid w:val="00F4633A"/>
    <w:rsid w:val="00F57831"/>
    <w:rsid w:val="00F665C7"/>
    <w:rsid w:val="00F6720F"/>
    <w:rsid w:val="00F8302D"/>
    <w:rsid w:val="00F9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5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6B54"/>
    <w:pPr>
      <w:keepNext/>
      <w:jc w:val="both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6B5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Body Text Indent"/>
    <w:basedOn w:val="a"/>
    <w:link w:val="a4"/>
    <w:rsid w:val="00036B54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rsid w:val="00036B5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036B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249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249E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D536B"/>
    <w:pPr>
      <w:ind w:left="720"/>
      <w:contextualSpacing/>
    </w:pPr>
  </w:style>
  <w:style w:type="table" w:styleId="a8">
    <w:name w:val="Table Grid"/>
    <w:basedOn w:val="a1"/>
    <w:uiPriority w:val="59"/>
    <w:rsid w:val="001D5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rsid w:val="007D4E62"/>
    <w:pPr>
      <w:tabs>
        <w:tab w:val="center" w:pos="4153"/>
        <w:tab w:val="right" w:pos="8306"/>
      </w:tabs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7D4E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0C26E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C26E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1EEC1-9652-4B67-BEC8-BDF29B469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808</Words>
  <Characters>4608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kds2</dc:creator>
  <cp:lastModifiedBy>Наталья П. Белоусова</cp:lastModifiedBy>
  <cp:revision>7</cp:revision>
  <cp:lastPrinted>2019-04-25T05:03:00Z</cp:lastPrinted>
  <dcterms:created xsi:type="dcterms:W3CDTF">2019-04-15T12:17:00Z</dcterms:created>
  <dcterms:modified xsi:type="dcterms:W3CDTF">2019-04-25T05:05:00Z</dcterms:modified>
</cp:coreProperties>
</file>