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4" w:rsidRPr="00154044" w:rsidRDefault="00154044" w:rsidP="00B241E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154044">
        <w:rPr>
          <w:rFonts w:ascii="Liberation Serif" w:eastAsiaTheme="minorHAnsi" w:hAnsi="Liberation Serif"/>
          <w:szCs w:val="24"/>
          <w:lang w:eastAsia="en-US"/>
        </w:rPr>
        <w:t>Отчет по выполнению</w:t>
      </w:r>
    </w:p>
    <w:p w:rsidR="00B241E0" w:rsidRPr="00154044" w:rsidRDefault="00154044" w:rsidP="00B241E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154044">
        <w:rPr>
          <w:rFonts w:ascii="Liberation Serif" w:eastAsiaTheme="minorHAnsi" w:hAnsi="Liberation Serif"/>
          <w:szCs w:val="24"/>
          <w:lang w:eastAsia="en-US"/>
        </w:rPr>
        <w:t>Плана мероприятий по выполнению Программы противодействия коррупции в Артемовском городском округе на 2017 - 2022 годы</w:t>
      </w:r>
    </w:p>
    <w:p w:rsidR="00154044" w:rsidRPr="00154044" w:rsidRDefault="00154044" w:rsidP="00B241E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154044">
        <w:rPr>
          <w:rFonts w:ascii="Liberation Serif" w:eastAsiaTheme="minorHAnsi" w:hAnsi="Liberation Serif"/>
          <w:szCs w:val="24"/>
          <w:lang w:eastAsia="en-US"/>
        </w:rPr>
        <w:t>за 2018 год</w:t>
      </w:r>
    </w:p>
    <w:p w:rsidR="00B241E0" w:rsidRPr="00154044" w:rsidRDefault="00B241E0" w:rsidP="00B241E0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eastAsiaTheme="minorHAnsi" w:hAnsi="Liberation Serif"/>
          <w:szCs w:val="24"/>
          <w:lang w:eastAsia="en-US"/>
        </w:rPr>
      </w:pPr>
    </w:p>
    <w:tbl>
      <w:tblPr>
        <w:tblW w:w="1540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1"/>
        <w:gridCol w:w="3014"/>
        <w:gridCol w:w="1701"/>
        <w:gridCol w:w="7050"/>
      </w:tblGrid>
      <w:tr w:rsidR="00F87EFE" w:rsidRPr="00154044" w:rsidTr="00F80B4D">
        <w:trPr>
          <w:trHeight w:val="400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мероприятие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F87EFE" w:rsidRPr="00154044" w:rsidRDefault="00F87EFE" w:rsidP="00A0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срок   выполнения</w:t>
            </w:r>
          </w:p>
        </w:tc>
        <w:tc>
          <w:tcPr>
            <w:tcW w:w="7050" w:type="dxa"/>
          </w:tcPr>
          <w:p w:rsidR="00F87EFE" w:rsidRPr="00154044" w:rsidRDefault="00F87EFE" w:rsidP="00F8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отметка о выполнении</w:t>
            </w:r>
          </w:p>
        </w:tc>
      </w:tr>
      <w:tr w:rsidR="00F87EFE" w:rsidRPr="00154044" w:rsidTr="00F80B4D">
        <w:trPr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</w:t>
            </w:r>
          </w:p>
        </w:tc>
        <w:tc>
          <w:tcPr>
            <w:tcW w:w="170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</w:t>
            </w:r>
          </w:p>
        </w:tc>
        <w:tc>
          <w:tcPr>
            <w:tcW w:w="7050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4</w:t>
            </w:r>
          </w:p>
        </w:tc>
      </w:tr>
      <w:tr w:rsidR="00DC464E" w:rsidRPr="00154044" w:rsidTr="00F80B4D">
        <w:trPr>
          <w:tblCellSpacing w:w="5" w:type="nil"/>
          <w:jc w:val="center"/>
        </w:trPr>
        <w:tc>
          <w:tcPr>
            <w:tcW w:w="15406" w:type="dxa"/>
            <w:gridSpan w:val="4"/>
          </w:tcPr>
          <w:p w:rsidR="00DC464E" w:rsidRPr="00154044" w:rsidRDefault="00DC464E" w:rsidP="00B241E0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F87EFE" w:rsidRPr="00154044" w:rsidTr="00F80B4D">
        <w:trPr>
          <w:trHeight w:val="600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F87EFE" w:rsidRPr="00154044" w:rsidRDefault="00F87EFE" w:rsidP="00F8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87EFE" w:rsidRPr="00154044" w:rsidRDefault="00F87EFE" w:rsidP="00F87EFE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За 2018 год юридическим отделом проведена антикоррупционная экспертиза 233 проектов МНПА.</w:t>
            </w:r>
          </w:p>
          <w:p w:rsidR="00F87EFE" w:rsidRPr="00154044" w:rsidRDefault="00F87EFE" w:rsidP="00F87EFE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По результатам экспертизы </w:t>
            </w:r>
            <w:proofErr w:type="spellStart"/>
            <w:r w:rsidRPr="00154044">
              <w:rPr>
                <w:rFonts w:ascii="Liberation Serif" w:hAnsi="Liberation Serif"/>
                <w:szCs w:val="24"/>
              </w:rPr>
              <w:t>коррупциогенные</w:t>
            </w:r>
            <w:proofErr w:type="spellEnd"/>
            <w:r w:rsidRPr="00154044">
              <w:rPr>
                <w:rFonts w:ascii="Liberation Serif" w:hAnsi="Liberation Serif"/>
                <w:szCs w:val="24"/>
              </w:rPr>
              <w:t xml:space="preserve"> факторы выявлены в проектах постановлений Администрации:</w:t>
            </w:r>
          </w:p>
          <w:p w:rsidR="00F87EFE" w:rsidRPr="00154044" w:rsidRDefault="00F87EFE" w:rsidP="00F87EFE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– «О принятии решения о подготовке местных нормативов градостроительного проектирования» (широта дискреционных полномочий);</w:t>
            </w:r>
          </w:p>
          <w:p w:rsidR="00F87EFE" w:rsidRPr="00154044" w:rsidRDefault="00F87EFE" w:rsidP="00F87EFE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- «О наделении полномочиями Центра тестирования по выполнению нормативов испытаний (тестов), требований к оценке уровня и умений в области физической культуры и спорта» (нарушение компетенции органа местного самоуправления).</w:t>
            </w:r>
          </w:p>
          <w:p w:rsidR="00F87EFE" w:rsidRPr="00154044" w:rsidRDefault="00F87EFE" w:rsidP="00F8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Организационно-правовым отделом Думы Артемовского городского округа проведена антикоррупционная экспертиза 72 проектов МНПА, </w:t>
            </w:r>
            <w:proofErr w:type="spellStart"/>
            <w:r w:rsidRPr="00154044">
              <w:rPr>
                <w:rFonts w:ascii="Liberation Serif" w:hAnsi="Liberation Serif"/>
                <w:szCs w:val="24"/>
              </w:rPr>
              <w:t>коррупциогенные</w:t>
            </w:r>
            <w:proofErr w:type="spellEnd"/>
            <w:r w:rsidRPr="00154044">
              <w:rPr>
                <w:rFonts w:ascii="Liberation Serif" w:hAnsi="Liberation Serif"/>
                <w:szCs w:val="24"/>
              </w:rPr>
              <w:t xml:space="preserve"> факторы не выявлены.</w:t>
            </w:r>
          </w:p>
        </w:tc>
      </w:tr>
      <w:tr w:rsidR="00F87EFE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F87EFE" w:rsidRPr="00154044" w:rsidRDefault="00F87EFE" w:rsidP="00DC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 (в течение 1 рабочего дня после прохождения внутрен</w:t>
            </w:r>
            <w:r w:rsidR="00DC464E" w:rsidRPr="00154044">
              <w:rPr>
                <w:rFonts w:ascii="Liberation Serif" w:eastAsiaTheme="minorEastAsia" w:hAnsi="Liberation Serif"/>
                <w:szCs w:val="24"/>
              </w:rPr>
              <w:t>него согласова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ния проекта МНПА)</w:t>
            </w:r>
          </w:p>
        </w:tc>
        <w:tc>
          <w:tcPr>
            <w:tcW w:w="7050" w:type="dxa"/>
          </w:tcPr>
          <w:p w:rsidR="00F87EFE" w:rsidRPr="00154044" w:rsidRDefault="00F87EFE" w:rsidP="00F87EFE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Направлено 233 проекта МНПА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F87EFE" w:rsidRPr="00154044" w:rsidRDefault="00F87EFE" w:rsidP="00F8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При проведении в 2018 году антикоррупционной экспертизы органами прокуратуры </w:t>
            </w:r>
            <w:proofErr w:type="spellStart"/>
            <w:r w:rsidRPr="00154044">
              <w:rPr>
                <w:rFonts w:ascii="Liberation Serif" w:hAnsi="Liberation Serif"/>
                <w:szCs w:val="24"/>
              </w:rPr>
              <w:t>коррупциогенные</w:t>
            </w:r>
            <w:proofErr w:type="spellEnd"/>
            <w:r w:rsidRPr="00154044">
              <w:rPr>
                <w:rFonts w:ascii="Liberation Serif" w:hAnsi="Liberation Serif"/>
                <w:szCs w:val="24"/>
              </w:rPr>
              <w:t xml:space="preserve"> факторы не выявлялись.</w:t>
            </w:r>
          </w:p>
        </w:tc>
      </w:tr>
      <w:tr w:rsidR="00F87EFE" w:rsidRPr="00154044" w:rsidTr="00F80B4D">
        <w:trPr>
          <w:trHeight w:val="1200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1.3. Обеспечение проведения независимой  антикоррупционной экспертизы проектов МНПА Администрации Артемовского горо</w:t>
            </w:r>
            <w:r w:rsidR="00DC464E" w:rsidRPr="00154044">
              <w:rPr>
                <w:rFonts w:ascii="Liberation Serif" w:eastAsiaTheme="minorEastAsia" w:hAnsi="Liberation Serif"/>
                <w:szCs w:val="24"/>
              </w:rPr>
              <w:t>дского округа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701" w:type="dxa"/>
          </w:tcPr>
          <w:p w:rsidR="00F87EFE" w:rsidRPr="00154044" w:rsidRDefault="00F87EFE" w:rsidP="00F8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87EFE" w:rsidRPr="00154044" w:rsidRDefault="00DC464E" w:rsidP="00DC4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 размещено 233 проекта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муниципальные учреждения. Получено 5 заключений независимых экспертов (2% от количества МНПА, размещенных на сайте),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коррупциогенные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факторы не выявлены.</w:t>
            </w:r>
          </w:p>
        </w:tc>
      </w:tr>
      <w:tr w:rsidR="00F87EFE" w:rsidRPr="00154044" w:rsidTr="00F80B4D">
        <w:trPr>
          <w:trHeight w:val="2854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1.4. Разработка административных регламентов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муниципальные учреждения Артемовского го</w:t>
            </w:r>
            <w:r w:rsidR="00DC464E" w:rsidRPr="00154044">
              <w:rPr>
                <w:rFonts w:ascii="Liberation Serif" w:eastAsiaTheme="minorEastAsia" w:hAnsi="Liberation Serif"/>
                <w:szCs w:val="24"/>
              </w:rPr>
              <w:t>родского округа</w:t>
            </w:r>
          </w:p>
        </w:tc>
        <w:tc>
          <w:tcPr>
            <w:tcW w:w="170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2017 </w:t>
            </w:r>
            <w:r w:rsidRPr="00154044">
              <w:rPr>
                <w:rFonts w:ascii="Liberation Serif" w:eastAsiaTheme="minorEastAsia" w:hAnsi="Liberation Serif"/>
                <w:szCs w:val="24"/>
                <w:lang w:val="en-US"/>
              </w:rPr>
              <w:t>–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  <w:lang w:val="en-US"/>
              </w:rPr>
              <w:t>202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</w:t>
            </w:r>
            <w:r w:rsidRPr="00154044">
              <w:rPr>
                <w:rFonts w:ascii="Liberation Serif" w:eastAsiaTheme="minorEastAsia" w:hAnsi="Liberation Serif"/>
                <w:szCs w:val="24"/>
                <w:lang w:val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годы</w:t>
            </w:r>
          </w:p>
        </w:tc>
        <w:tc>
          <w:tcPr>
            <w:tcW w:w="7050" w:type="dxa"/>
          </w:tcPr>
          <w:p w:rsidR="00DC464E" w:rsidRPr="00154044" w:rsidRDefault="00DC464E" w:rsidP="00DC4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По состоянию на 01.01.2019 из 61 муниципальной услуги, подлежащих переводу в электронный вид, по 58 услугам утверждены Административные регламенты, 3 регламента находятся в стадии разработки и согласования.</w:t>
            </w:r>
          </w:p>
          <w:p w:rsidR="00DC464E" w:rsidRPr="00154044" w:rsidRDefault="00DC464E" w:rsidP="00DC4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 утвержден 1 новый регламент, 6 регламентов изложено в новой редакции, издано 13 постановлений о внесении изменений в административные регламенты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DC464E" w:rsidRPr="00154044" w:rsidTr="00F80B4D">
        <w:trPr>
          <w:trHeight w:val="400"/>
          <w:tblCellSpacing w:w="5" w:type="nil"/>
          <w:jc w:val="center"/>
        </w:trPr>
        <w:tc>
          <w:tcPr>
            <w:tcW w:w="15406" w:type="dxa"/>
            <w:gridSpan w:val="4"/>
          </w:tcPr>
          <w:p w:rsidR="00DC464E" w:rsidRPr="00154044" w:rsidRDefault="00DC464E" w:rsidP="00EA0ED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2. МЕРОПРИЯТИЯ  ПО  СОВЕРШЕНСТВОВАНИЮ УПРАВЛЕНИЯ  В ЦЕЛЯХ ПРЕДУПРЕЖДЕНИЯ КОРРУПЦИИ</w:t>
            </w:r>
          </w:p>
        </w:tc>
      </w:tr>
      <w:tr w:rsidR="000C4E5B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014" w:type="dxa"/>
          </w:tcPr>
          <w:p w:rsidR="000C4E5B" w:rsidRPr="00154044" w:rsidRDefault="000C4E5B" w:rsidP="00EA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юридический отдел  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Администрации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EA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pStyle w:val="ConsPlusCel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540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Судебные споры по предоставлению муниципальных услуг отсутствуют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0C4E5B" w:rsidRPr="00154044" w:rsidTr="00F80B4D">
        <w:trPr>
          <w:trHeight w:val="870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EA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2.2. Организация мероприятий по оптимизации закупок для муниципальных нужд путем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совершенствования организации процедур осуществления закупок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руководители органов местного самоуправления Артемовского городского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округа, муниципальных  учреждений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EA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2017 - 2022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Подготовлен отчет по организации мероприятий по оптимизации закупок для муниципальных нужд в соответствии с требованиями Федерального закона от 18.07.2011 № 223-ФЗ «О закупках </w:t>
            </w:r>
            <w:r w:rsidRPr="00154044">
              <w:rPr>
                <w:rFonts w:ascii="Liberation Serif" w:hAnsi="Liberation Serif"/>
                <w:szCs w:val="24"/>
              </w:rPr>
              <w:lastRenderedPageBreak/>
              <w:t>товаров, работ, услуг отдельными видами юридических лиц»</w:t>
            </w:r>
          </w:p>
        </w:tc>
      </w:tr>
      <w:tr w:rsidR="000C4E5B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2.3. Проведение разъяснительной   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701" w:type="dxa"/>
          </w:tcPr>
          <w:p w:rsidR="000C4E5B" w:rsidRPr="00154044" w:rsidRDefault="000C4E5B" w:rsidP="00EA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Учредителями муниципальных организаций проведены семинары по заполнению руководителями муниципальных учреждений справок о доходах, об имуществе и обязательствах имущественного характера за 2017 год: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Комитетом по управлению муниципальным имуществом Артемовского городского округа 02.03.2018;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Управлением образования Артемовского городского округа 22.02.2018;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>- Управлением культуры Администрации Артемовского городского округа 13.02.2018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течение 2018 года проводилась разъяснительная работа с  руководителями и работниками муниципальных учреждений, предприятий ЖКХ по соблюдению законодательства в области противодействия коррупции.</w:t>
            </w:r>
          </w:p>
        </w:tc>
      </w:tr>
      <w:tr w:rsidR="00F87EFE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2.4. Осуществление контроля за полнотой и качеством предоставления муниципальных услуг: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 - органами местного самоуправления,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муниципальными служащими,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начальник Артемовского отдела Государственного бюджетного учреждения Свердловской области  «Многофункциональный центр» (по согласованию)</w:t>
            </w:r>
          </w:p>
        </w:tc>
        <w:tc>
          <w:tcPr>
            <w:tcW w:w="1701" w:type="dxa"/>
          </w:tcPr>
          <w:p w:rsidR="00F87EFE" w:rsidRPr="00154044" w:rsidRDefault="00F87EFE" w:rsidP="00EA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Мониторинг контроля и оценки качества предоставления муниципальных услуг на территории Артемовского городского округа проводится в соответствии с постановлением Администрации от 12.08.2014 № 1106-ПА «Об утверждении положения о порядке проведения мониторинга, контроля и оценки качества предоставления муниципальных услуг, оказываемых на территории Артемовского городского округа», ежеквартально и ежегодно. Отчет о результатах проведенного мониторинга направляется в ГБУ СО «МФЦ» и в Министерство экономики Свердловской области 10 числа месяца, следующего за отчетным.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Результаты мониторинга контроля и оценки качества предоставления муниципальных (государственных) услуг рассматриваются на рабочей группе по мониторингу достижения на территории Артемовского городского округа важнейших целевых показателей социально-экономического развития,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управления».</w:t>
            </w:r>
          </w:p>
          <w:p w:rsidR="00F87EFE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За 2018 год жалоб по предоставляемым муниципальным услугам в досудебном (внесудебном) порядке не поступало.</w:t>
            </w:r>
          </w:p>
        </w:tc>
      </w:tr>
      <w:tr w:rsidR="00F87EFE" w:rsidRPr="00154044" w:rsidTr="00F80B4D">
        <w:trPr>
          <w:trHeight w:val="870"/>
          <w:tblCellSpacing w:w="5" w:type="nil"/>
          <w:jc w:val="center"/>
        </w:trPr>
        <w:tc>
          <w:tcPr>
            <w:tcW w:w="3641" w:type="dxa"/>
          </w:tcPr>
          <w:p w:rsidR="00F87EFE" w:rsidRPr="00EA0EDE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EA0EDE">
              <w:rPr>
                <w:rFonts w:ascii="Liberation Serif" w:eastAsiaTheme="minorEastAsia" w:hAnsi="Liberation Serif"/>
                <w:szCs w:val="24"/>
              </w:rPr>
              <w:lastRenderedPageBreak/>
              <w:t>2.5. Оказание  муниципальных (государственных) услуг в режиме «одного окна».</w:t>
            </w:r>
          </w:p>
          <w:p w:rsidR="00F87EFE" w:rsidRPr="00EA0EDE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Представление отчетов в Администрацию Артемовского городского округа об оказанных  услугах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</w:p>
        </w:tc>
        <w:tc>
          <w:tcPr>
            <w:tcW w:w="7050" w:type="dxa"/>
          </w:tcPr>
          <w:p w:rsidR="000C4E5B" w:rsidRPr="00154044" w:rsidRDefault="00EA0EDE" w:rsidP="00EA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П</w:t>
            </w:r>
            <w:r w:rsidR="000C4E5B" w:rsidRPr="00154044">
              <w:rPr>
                <w:rFonts w:ascii="Liberation Serif" w:eastAsiaTheme="minorEastAsia" w:hAnsi="Liberation Serif"/>
                <w:szCs w:val="24"/>
              </w:rPr>
              <w:t>еречень услуг, которые оказываются в Артемовском отделе, составляет 314 наименований, из них федеральных - 68, областных - 194, муниципальных - 52.</w:t>
            </w:r>
          </w:p>
          <w:p w:rsidR="000C4E5B" w:rsidRPr="00154044" w:rsidRDefault="000C4E5B" w:rsidP="007D2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Наиболее востребованными услугами являются услуги по государственной регистрации прав на недвижимое имущество и сделок с ним, государственного кадастрового учета, получение и обмен российских паспортов, регистрация по месту жительства, услуги министерства социальной политики населения, муниципальные услуги.</w:t>
            </w:r>
          </w:p>
          <w:p w:rsidR="00F87EFE" w:rsidRPr="00154044" w:rsidRDefault="007D2C74" w:rsidP="0054032A">
            <w:pPr>
              <w:widowControl w:val="0"/>
              <w:tabs>
                <w:tab w:val="left" w:pos="245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Отчеты ГБУ СО «МФЦ» об итогах работы ежеквартально направляются  в отдел экономики, инвестиций и развития Администрации АГО. Ежеквартально доклад начальника </w:t>
            </w:r>
            <w:r w:rsidRPr="007D2C74">
              <w:rPr>
                <w:rFonts w:ascii="Liberation Serif" w:eastAsiaTheme="minorEastAsia" w:hAnsi="Liberation Serif"/>
                <w:szCs w:val="24"/>
              </w:rPr>
              <w:t>ГБУ СО «МФЦ»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 о</w:t>
            </w:r>
            <w:r w:rsidRPr="007D2C74">
              <w:rPr>
                <w:rFonts w:ascii="Liberation Serif" w:eastAsiaTheme="minorEastAsia" w:hAnsi="Liberation Serif"/>
                <w:szCs w:val="24"/>
              </w:rPr>
              <w:t>б итогах работы</w:t>
            </w:r>
            <w:r w:rsidR="0054032A">
              <w:rPr>
                <w:rFonts w:ascii="Liberation Serif" w:eastAsiaTheme="minorEastAsia" w:hAnsi="Liberation Serif"/>
                <w:szCs w:val="24"/>
              </w:rPr>
              <w:t xml:space="preserve"> заслушивался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 на расширенных аппаратных совещаниях</w:t>
            </w:r>
            <w:r w:rsidR="0054032A">
              <w:rPr>
                <w:rFonts w:ascii="Liberation Serif" w:eastAsiaTheme="minorEastAsia" w:hAnsi="Liberation Serif"/>
                <w:szCs w:val="24"/>
              </w:rPr>
              <w:t xml:space="preserve"> (29.01.2018, 16.04.2018, 16.07.2018, 15.10.2018)</w:t>
            </w:r>
          </w:p>
        </w:tc>
      </w:tr>
      <w:tr w:rsidR="000C4E5B" w:rsidRPr="00154044" w:rsidTr="00F80B4D">
        <w:trPr>
          <w:trHeight w:val="556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color w:val="FF0000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color w:val="FF0000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2017-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FF0000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31.07.2018, 03.08.2018 состоялись заседания Комиссии, на которых были рассмотрены факты несоблюдения муниципальными служащими требований к служебному поведению и (или) требований об урегулировании конфликта интересов.</w:t>
            </w:r>
          </w:p>
        </w:tc>
      </w:tr>
      <w:tr w:rsidR="000C4E5B" w:rsidRPr="00154044" w:rsidTr="004D3A1D">
        <w:trPr>
          <w:trHeight w:val="557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D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2.7. Совершенствование земельного контроля за использованием земельных участков и имущества  Артемовского городского округа, в том числе переданного в аренду, хозяйственное ведение и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оперативное управление 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0C4E5B" w:rsidRPr="00154044" w:rsidRDefault="000C4E5B" w:rsidP="0054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0D39B2" w:rsidRPr="00154044" w:rsidRDefault="000D39B2" w:rsidP="000D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В целях совершенствования муниципального земельного контроля за использованием земельных участков, расположенных в границах Артемовского городского округа, распоряжением Комитета по управлению муниципальным имуществом Артемовского городского округа от 14.03.2018 № 72 утверждена Программа профилактики нарушений обязательных требований земельного законодательства на 2018 год</w:t>
            </w:r>
          </w:p>
        </w:tc>
      </w:tr>
      <w:tr w:rsidR="000C4E5B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4D3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0C4E5B" w:rsidRPr="00154044" w:rsidRDefault="000C4E5B" w:rsidP="004D3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7D2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</w:t>
            </w:r>
          </w:p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В течение 2018 года электронное межведомственное взаимодействие осуществлялось в рамках оказания муниципальных услуг (путем направления запросов на бумажном носителе) с органами государственной власти, учреждениями, организациями:</w:t>
            </w:r>
          </w:p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- Управлением Федеральной службы государственной регистрации, кадастра и картографии по Свердловской области </w:t>
            </w:r>
          </w:p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-Территориальным отраслевым исполнительным органом государственной власти Свердловской области </w:t>
            </w:r>
          </w:p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- Управлением социальной политики Министерства социальной политики Свердловской области по Артемовскому району;</w:t>
            </w:r>
          </w:p>
          <w:p w:rsidR="000C4E5B" w:rsidRPr="00154044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-государственным учреждением Управлением пенсионного фонда Российской Федерации в городе Артемовском Свердловской области;</w:t>
            </w:r>
          </w:p>
          <w:p w:rsidR="000C4E5B" w:rsidRDefault="000C4E5B" w:rsidP="000C4E5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- муниципальным казенным учреждением Артемовского городского округа «Центр</w:t>
            </w:r>
            <w:r w:rsidR="0054032A">
              <w:rPr>
                <w:rFonts w:ascii="Liberation Serif" w:hAnsi="Liberation Serif"/>
                <w:szCs w:val="24"/>
              </w:rPr>
              <w:t xml:space="preserve"> по расчету и выплате субсидий»;</w:t>
            </w:r>
          </w:p>
          <w:p w:rsidR="0054032A" w:rsidRPr="008E0E93" w:rsidRDefault="0054032A" w:rsidP="000C4E5B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Pr="0054032A">
              <w:rPr>
                <w:rFonts w:ascii="Liberation Serif" w:hAnsi="Liberation Serif"/>
                <w:szCs w:val="24"/>
              </w:rPr>
              <w:t xml:space="preserve">муниципальным </w:t>
            </w:r>
            <w:r>
              <w:rPr>
                <w:rFonts w:ascii="Liberation Serif" w:hAnsi="Liberation Serif"/>
                <w:szCs w:val="24"/>
              </w:rPr>
              <w:t>бюджетным</w:t>
            </w:r>
            <w:r w:rsidRPr="0054032A">
              <w:rPr>
                <w:rFonts w:ascii="Liberation Serif" w:hAnsi="Liberation Serif"/>
                <w:szCs w:val="24"/>
              </w:rPr>
              <w:t xml:space="preserve"> учреждением </w:t>
            </w:r>
            <w:r w:rsidRPr="008E0E93">
              <w:rPr>
                <w:rFonts w:ascii="Liberation Serif" w:hAnsi="Liberation Serif"/>
                <w:szCs w:val="24"/>
              </w:rPr>
              <w:t>Артемовского городского округа «Центр архивной документации».</w:t>
            </w:r>
          </w:p>
          <w:p w:rsidR="000C4E5B" w:rsidRPr="00154044" w:rsidRDefault="000D39B2" w:rsidP="007D2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8E0E93">
              <w:rPr>
                <w:rFonts w:ascii="Liberation Serif" w:hAnsi="Liberation Serif"/>
                <w:szCs w:val="24"/>
                <w:lang w:eastAsia="en-US"/>
              </w:rPr>
              <w:t>За 2018 год</w:t>
            </w:r>
            <w:r w:rsidR="007D2C74" w:rsidRPr="008E0E93">
              <w:rPr>
                <w:rFonts w:ascii="Liberation Serif" w:hAnsi="Liberation Serif"/>
                <w:szCs w:val="24"/>
                <w:lang w:eastAsia="en-US"/>
              </w:rPr>
              <w:t xml:space="preserve"> количество направленных межведомственных </w:t>
            </w:r>
            <w:r w:rsidR="007D2C74">
              <w:rPr>
                <w:rFonts w:ascii="Liberation Serif" w:hAnsi="Liberation Serif"/>
                <w:szCs w:val="24"/>
                <w:lang w:eastAsia="en-US"/>
              </w:rPr>
              <w:t>запросов в процессе оказания муниципальных услуг составило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11</w:t>
            </w:r>
            <w:r w:rsidR="004D3A1D">
              <w:rPr>
                <w:rFonts w:ascii="Liberation Serif" w:hAnsi="Liberation Serif"/>
                <w:szCs w:val="24"/>
                <w:lang w:eastAsia="en-US"/>
              </w:rPr>
              <w:t> </w:t>
            </w:r>
            <w:r>
              <w:rPr>
                <w:rFonts w:ascii="Liberation Serif" w:hAnsi="Liberation Serif"/>
                <w:szCs w:val="24"/>
                <w:lang w:eastAsia="en-US"/>
              </w:rPr>
              <w:t>73</w:t>
            </w:r>
            <w:r w:rsidR="004D3A1D">
              <w:rPr>
                <w:rFonts w:ascii="Liberation Serif" w:hAnsi="Liberation Serif"/>
                <w:szCs w:val="24"/>
                <w:lang w:eastAsia="en-US"/>
              </w:rPr>
              <w:t>1</w:t>
            </w:r>
          </w:p>
        </w:tc>
      </w:tr>
      <w:tr w:rsidR="00F87EFE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собственности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2017 –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Информация о проведении публичных слушаний, предусмотренных земельным и градостроительным  законодательством Российской Федерации, при рассмотрении вопросов о предоставлении земельных участков, находящихся в муниципальной собственности, размещается в газете «Артемовский рабочий», на сайте Артемовского городского округа в информационно-телекоммуникационной сети «Интернет».</w:t>
            </w:r>
          </w:p>
          <w:p w:rsidR="00F87EFE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За 2018 год проведено 6 публичных слушаний.</w:t>
            </w:r>
          </w:p>
        </w:tc>
      </w:tr>
      <w:tr w:rsidR="000C4E5B" w:rsidRPr="00154044" w:rsidTr="00F80B4D">
        <w:trPr>
          <w:tblCellSpacing w:w="5" w:type="nil"/>
          <w:jc w:val="center"/>
        </w:trPr>
        <w:tc>
          <w:tcPr>
            <w:tcW w:w="15406" w:type="dxa"/>
            <w:gridSpan w:val="4"/>
          </w:tcPr>
          <w:p w:rsidR="000C4E5B" w:rsidRPr="00154044" w:rsidRDefault="000C4E5B" w:rsidP="00B241E0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3. ОРГАНИЗАЦИЯ МОНИТОРИНГА ЭФФЕКТИВНОСТИ  ПРОТИВОДЕЙСТВИЯ КОРРУПЦИИ    </w:t>
            </w: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–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0C4E5B" w:rsidRPr="00154044" w:rsidRDefault="00016F67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О</w:t>
            </w:r>
            <w:r w:rsidR="000C4E5B" w:rsidRPr="00154044">
              <w:rPr>
                <w:rFonts w:ascii="Liberation Serif" w:eastAsiaTheme="minorEastAsia" w:hAnsi="Liberation Serif"/>
                <w:szCs w:val="24"/>
              </w:rPr>
              <w:t xml:space="preserve">тчет о выполнении Национального плана противодействия коррупции на 2016 – 2017 года, утвержденного указом Президента Российской Федерации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4"/>
                <w:attr w:name="ls" w:val="trans"/>
              </w:smartTagPr>
              <w:r w:rsidR="000C4E5B" w:rsidRPr="00154044">
                <w:rPr>
                  <w:rFonts w:ascii="Liberation Serif" w:eastAsiaTheme="minorEastAsia" w:hAnsi="Liberation Serif"/>
                  <w:szCs w:val="24"/>
                </w:rPr>
                <w:t>01 апреля 2016 года</w:t>
              </w:r>
            </w:smartTag>
            <w:r w:rsidR="000C4E5B" w:rsidRPr="00154044">
              <w:rPr>
                <w:rFonts w:ascii="Liberation Serif" w:eastAsiaTheme="minorEastAsia" w:hAnsi="Liberation Serif"/>
                <w:szCs w:val="24"/>
              </w:rPr>
              <w:t xml:space="preserve"> № 147 «О Национальном плане противодействия коррупции на 2016 – 2017 годы» в Артемовском городском округе за 12 месяцев 2017 года направлен в Департамент кадровой политики Администрации  Губернатора Свердловской области и Правительства Свердловской области, исх. от 18.01.2018  № 268/03.</w:t>
            </w:r>
          </w:p>
          <w:p w:rsidR="00016F67" w:rsidRPr="00016F67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>Направлен отчет о выполнении требований подпункта «б» пункта 3 и пункта 4 указа Президента Российской Федерации от 29 июня 2018 года № 378 «О Национальном плане противодействия коррупции на 2018-2020 годы», исх. от 19.09.2018 № 5511/03</w:t>
            </w:r>
            <w:r w:rsidR="00016F67">
              <w:rPr>
                <w:rFonts w:ascii="Liberation Serif" w:eastAsiaTheme="minorHAnsi" w:hAnsi="Liberation Serif"/>
                <w:szCs w:val="24"/>
                <w:lang w:eastAsia="en-US"/>
              </w:rPr>
              <w:t>.</w:t>
            </w: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обращений</w:t>
            </w:r>
          </w:p>
        </w:tc>
        <w:tc>
          <w:tcPr>
            <w:tcW w:w="3014" w:type="dxa"/>
          </w:tcPr>
          <w:p w:rsidR="0054032A" w:rsidRDefault="000C4E5B" w:rsidP="00540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заместители главы Администрации А</w:t>
            </w:r>
            <w:r w:rsidR="0054032A">
              <w:rPr>
                <w:rFonts w:ascii="Liberation Serif" w:eastAsiaTheme="minorEastAsia" w:hAnsi="Liberation Serif"/>
                <w:szCs w:val="24"/>
              </w:rPr>
              <w:t>ртемовского городского округа;</w:t>
            </w:r>
          </w:p>
          <w:p w:rsidR="000C4E5B" w:rsidRPr="00154044" w:rsidRDefault="000C4E5B" w:rsidP="00540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</w:tc>
        <w:tc>
          <w:tcPr>
            <w:tcW w:w="7050" w:type="dxa"/>
          </w:tcPr>
          <w:p w:rsidR="000C4E5B" w:rsidRPr="00154044" w:rsidRDefault="004C4ABA" w:rsidP="004C4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Анализ о</w:t>
            </w:r>
            <w:r w:rsidR="000C4E5B" w:rsidRPr="00154044">
              <w:rPr>
                <w:rFonts w:ascii="Liberation Serif" w:eastAsiaTheme="minorEastAsia" w:hAnsi="Liberation Serif"/>
                <w:szCs w:val="24"/>
              </w:rPr>
              <w:t xml:space="preserve">бращений граждан и юридических лиц 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в целях выявления информации о </w:t>
            </w:r>
            <w:r w:rsidR="000C4E5B" w:rsidRPr="00154044">
              <w:rPr>
                <w:rFonts w:ascii="Liberation Serif" w:eastAsiaTheme="minorEastAsia" w:hAnsi="Liberation Serif"/>
                <w:szCs w:val="24"/>
              </w:rPr>
              <w:t>фактах коррупции со стороны муниципа</w:t>
            </w:r>
            <w:r>
              <w:rPr>
                <w:rFonts w:ascii="Liberation Serif" w:eastAsiaTheme="minorEastAsia" w:hAnsi="Liberation Serif"/>
                <w:szCs w:val="24"/>
              </w:rPr>
              <w:t>льных служащих и о ненадлежащем рассмотрении обращений за 2017 год проведен. Поступило 1 анонимное обращение коррупционной направленности. В Счетную палату направлено письмо о проверке сведений, указанных в обращении.</w:t>
            </w: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состояния и эффективности противодействия коррупции в Свердловской области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 организации о обеспечения деятельности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Администраци</w:t>
            </w:r>
            <w:r w:rsidR="00016F67">
              <w:rPr>
                <w:rFonts w:ascii="Liberation Serif" w:eastAsiaTheme="minorEastAsia" w:hAnsi="Liberation Serif"/>
                <w:szCs w:val="24"/>
              </w:rPr>
              <w:t>и Артемовского городского округа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</w:t>
            </w:r>
          </w:p>
          <w:p w:rsidR="000C4E5B" w:rsidRPr="00154044" w:rsidRDefault="000C4E5B" w:rsidP="0001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 2022 годы</w:t>
            </w:r>
          </w:p>
        </w:tc>
        <w:tc>
          <w:tcPr>
            <w:tcW w:w="7050" w:type="dxa"/>
          </w:tcPr>
          <w:p w:rsidR="00016F67" w:rsidRPr="00016F67" w:rsidRDefault="000C4E5B" w:rsidP="00016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Реестр обращений граждан по фактам коррупции, поступивших в органы местного самоуправления Артемовского городского округа, направлен в </w:t>
            </w:r>
            <w:r w:rsidRPr="00154044">
              <w:rPr>
                <w:rFonts w:ascii="Liberation Serif" w:hAnsi="Liberation Serif"/>
                <w:szCs w:val="24"/>
                <w:lang w:bidi="ru-RU"/>
              </w:rPr>
              <w:t xml:space="preserve">Департамент </w:t>
            </w:r>
            <w:r w:rsidRPr="00154044">
              <w:rPr>
                <w:rFonts w:ascii="Liberation Serif" w:hAnsi="Liberation Serif"/>
                <w:szCs w:val="24"/>
              </w:rPr>
              <w:t>кадровой политики Губернатора Свердловской области и Правительства Свердловской области, исх. от 17.04.2018 № 2142/05, от 18.07.2018 № 4187/05, от 03.10.2018 № 5845/05</w:t>
            </w:r>
            <w:r w:rsidR="00016F67">
              <w:rPr>
                <w:rFonts w:ascii="Liberation Serif" w:hAnsi="Liberation Serif"/>
                <w:szCs w:val="24"/>
              </w:rPr>
              <w:t xml:space="preserve">, </w:t>
            </w:r>
            <w:r w:rsidR="00016F67" w:rsidRPr="00016F67">
              <w:rPr>
                <w:rFonts w:ascii="Liberation Serif" w:hAnsi="Liberation Serif"/>
                <w:szCs w:val="24"/>
              </w:rPr>
              <w:t>от 18.01.2019 № 274/05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3.4. Проведение социологического опроса уровня восприятия коррупции в Артемовском городском округе, представление итоговых протоколов социологического опроса уровня восприятия коррупции</w:t>
            </w:r>
            <w:r w:rsidRPr="00154044">
              <w:rPr>
                <w:rFonts w:ascii="Liberation Serif" w:eastAsiaTheme="minorEastAsia" w:hAnsi="Liberation Serif" w:cs="Calibri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для расчета индекса восприятия внут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ренней коррупции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руководители органов местного самоуправления Артемовского городского округа, муниципальных учреждений Артемовского городского округа,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август, ежегодно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Ежегодный социологический опрос уровня восприятия коррупции в Артемовском городском округе проведен в августе 2018 года.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 всего было опрошено 422 респондента.</w:t>
            </w:r>
          </w:p>
        </w:tc>
      </w:tr>
      <w:tr w:rsidR="000C4E5B" w:rsidRPr="00154044" w:rsidTr="00F80B4D">
        <w:trPr>
          <w:trHeight w:val="800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3.5. Обработка результатов проведенного социологического опроса уровня восприятия коррупции в Артемовском городском округе и расчета индексов восприятия коррупции, подготовка 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экономики, инвестиций и  развития Администрации Артемовского городского округа, 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счетная комиссия при Администрации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 20 декабря ежегодно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Обработка результатов проведенного социологического опроса уровня восприятия коррупции в Артемовском городском округе в 2018 году, расчет индексов восприятия коррупции, подготовка 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 произведена Комиссией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(протокол от 01 ноября 2018 года  № 1).</w:t>
            </w: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3.6. Организация работы «телефона доверия» в Администрации  Артемовского городского округа для обнаружения фактов коррумпированности м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униципальных служащих</w:t>
            </w:r>
          </w:p>
        </w:tc>
        <w:tc>
          <w:tcPr>
            <w:tcW w:w="3014" w:type="dxa"/>
          </w:tcPr>
          <w:p w:rsidR="000C4E5B" w:rsidRPr="00154044" w:rsidRDefault="000C4E5B" w:rsidP="008E0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организации и обеспечения деятельности Администрации</w:t>
            </w:r>
            <w:r w:rsidR="008E0E93">
              <w:rPr>
                <w:rFonts w:ascii="Liberation Serif" w:eastAsiaTheme="minorEastAsia" w:hAnsi="Liberation Serif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701" w:type="dxa"/>
          </w:tcPr>
          <w:p w:rsidR="000C4E5B" w:rsidRPr="00154044" w:rsidRDefault="000C4E5B" w:rsidP="0001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  <w:r w:rsidR="00016F67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- 5-72-98.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 2018 год обращения граждан на «телефон доверия» не поступали.</w:t>
            </w:r>
          </w:p>
        </w:tc>
      </w:tr>
      <w:tr w:rsidR="000C4E5B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3.7.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014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701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ежегодно с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представле-нием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отчета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</w:p>
        </w:tc>
        <w:tc>
          <w:tcPr>
            <w:tcW w:w="7050" w:type="dxa"/>
          </w:tcPr>
          <w:p w:rsidR="000C4E5B" w:rsidRPr="00154044" w:rsidRDefault="000C4E5B" w:rsidP="000C4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Антикоррупционный мониторинг состояния и эффективности противодействия коррупции (антикоррупционный мониторинг) в Артемовском городском округе проводится ежеквартально, отчеты представляются своевременно, согласно постановлению Администрации Артемовского городского округа от  28.06.2013 № 921-ПА</w:t>
            </w:r>
          </w:p>
        </w:tc>
      </w:tr>
      <w:tr w:rsidR="00197B76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3.8. Подготовка аналитической справки и таблицы по показателям эффективности противодействия коррупции, предусмотренным </w:t>
            </w:r>
            <w:hyperlink r:id="rId8" w:history="1">
              <w:r w:rsidRPr="00154044">
                <w:rPr>
                  <w:rFonts w:ascii="Liberation Serif" w:eastAsiaTheme="minorHAnsi" w:hAnsi="Liberation Serif"/>
                  <w:szCs w:val="24"/>
                  <w:lang w:eastAsia="en-US"/>
                </w:rPr>
                <w:t>Порядком</w:t>
              </w:r>
            </w:hyperlink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проведения антикоррупционного мониторинга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 25 января ежегодно (за предшествующий год)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Аналитическая справка и таблица по показателям эффективности противодействия коррупции, предусмотренным </w:t>
            </w:r>
            <w:hyperlink r:id="rId9" w:history="1">
              <w:r w:rsidRPr="00154044">
                <w:rPr>
                  <w:rStyle w:val="a9"/>
                  <w:rFonts w:ascii="Liberation Serif" w:eastAsiaTheme="minorEastAsia" w:hAnsi="Liberation Serif"/>
                  <w:color w:val="auto"/>
                  <w:szCs w:val="24"/>
                  <w:u w:val="none"/>
                </w:rPr>
                <w:t>Порядком</w:t>
              </w:r>
            </w:hyperlink>
            <w:r w:rsidRPr="00154044">
              <w:rPr>
                <w:rFonts w:ascii="Liberation Serif" w:eastAsiaTheme="minorEastAsia" w:hAnsi="Liberation Serif"/>
                <w:szCs w:val="24"/>
              </w:rPr>
              <w:t xml:space="preserve"> проведения антикоррупционного мониторинга, подготовлена</w:t>
            </w:r>
            <w:r w:rsidR="004D3A1D">
              <w:rPr>
                <w:rFonts w:ascii="Liberation Serif" w:eastAsiaTheme="minorEastAsia" w:hAnsi="Liberation Serif"/>
                <w:szCs w:val="24"/>
              </w:rPr>
              <w:t xml:space="preserve"> 20.01.2019</w:t>
            </w:r>
          </w:p>
        </w:tc>
      </w:tr>
      <w:tr w:rsidR="00197B76" w:rsidRPr="00154044" w:rsidTr="008E0E93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4D3A1D" w:rsidP="004D3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2017 - 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 xml:space="preserve">2022 годы, по мере поступления актов </w:t>
            </w:r>
            <w:proofErr w:type="spellStart"/>
            <w:proofErr w:type="gramStart"/>
            <w:r w:rsidR="00197B76" w:rsidRPr="00154044">
              <w:rPr>
                <w:rFonts w:ascii="Liberation Serif" w:eastAsiaTheme="minorEastAsia" w:hAnsi="Liberation Serif"/>
                <w:szCs w:val="24"/>
              </w:rPr>
              <w:t>прокурорс</w:t>
            </w:r>
            <w:proofErr w:type="spellEnd"/>
            <w:r w:rsidR="00197B76" w:rsidRPr="00154044">
              <w:rPr>
                <w:rFonts w:ascii="Liberation Serif" w:eastAsiaTheme="minorEastAsia" w:hAnsi="Liberation Serif"/>
                <w:szCs w:val="24"/>
              </w:rPr>
              <w:t>-кого</w:t>
            </w:r>
            <w:proofErr w:type="gramEnd"/>
            <w:r w:rsidR="00197B76" w:rsidRPr="00154044">
              <w:rPr>
                <w:rFonts w:ascii="Liberation Serif" w:eastAsiaTheme="minorEastAsia" w:hAnsi="Liberation Serif"/>
                <w:szCs w:val="24"/>
              </w:rPr>
              <w:t xml:space="preserve"> реагирования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</w:t>
            </w:r>
            <w:r w:rsidR="00C36E03" w:rsidRPr="00C36E03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="00C36E03" w:rsidRPr="00C36E03">
              <w:rPr>
                <w:rFonts w:ascii="Liberation Serif" w:eastAsiaTheme="minorEastAsia" w:hAnsi="Liberation Serif"/>
                <w:szCs w:val="24"/>
              </w:rPr>
              <w:t>в Администрацию Губернатора Свердловской области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направлены  2 акта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(исх. от 13.04.2018 № 2081/05, от 28.09.2018 № 5720/05)</w:t>
            </w:r>
          </w:p>
        </w:tc>
      </w:tr>
      <w:tr w:rsidR="00F87EFE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F87EFE" w:rsidRPr="00154044" w:rsidRDefault="00F87EFE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3.10. Осуществление контроля состояния работы по предупреждению коррупции в муниципальных организациях в 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 xml:space="preserve">соответствии со статьей 13.3 Федерального закона от 25 декабря 2008 года 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br/>
              <w:t>№ 273-ФЗ «О противодействии коррупции».</w:t>
            </w:r>
          </w:p>
          <w:p w:rsidR="00F87EFE" w:rsidRPr="00154044" w:rsidRDefault="00F87EFE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 w:bidi="ru-RU"/>
              </w:rPr>
            </w:pPr>
          </w:p>
          <w:p w:rsidR="00F87EFE" w:rsidRPr="00154044" w:rsidRDefault="00F87EFE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014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Управление образования Артемовского городского округа, </w:t>
            </w: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2017 - 2022 годы</w:t>
            </w:r>
          </w:p>
          <w:p w:rsidR="00F87EFE" w:rsidRPr="00154044" w:rsidRDefault="00F87EFE" w:rsidP="00B241E0">
            <w:pPr>
              <w:spacing w:after="200" w:line="276" w:lineRule="auto"/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</w:p>
          <w:p w:rsidR="00F87EFE" w:rsidRPr="00154044" w:rsidRDefault="00F87EFE" w:rsidP="00B241E0">
            <w:pPr>
              <w:spacing w:after="200" w:line="276" w:lineRule="auto"/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87EFE" w:rsidRPr="00154044" w:rsidRDefault="00F87EFE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2"/>
                <w:szCs w:val="22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до 25 января ежегодно (за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предшест-вующий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год)</w:t>
            </w:r>
          </w:p>
        </w:tc>
        <w:tc>
          <w:tcPr>
            <w:tcW w:w="7050" w:type="dxa"/>
          </w:tcPr>
          <w:p w:rsidR="00197B76" w:rsidRPr="0054032A" w:rsidRDefault="00197B76" w:rsidP="0054032A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40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Контроль  состояния работы по предупреждению коррупции в  муниципальных организациях  осуществляется в соответствии со </w:t>
            </w:r>
            <w:r w:rsidRPr="0054032A">
              <w:rPr>
                <w:rFonts w:ascii="Liberation Serif" w:hAnsi="Liberation Serif"/>
                <w:sz w:val="24"/>
                <w:szCs w:val="24"/>
              </w:rPr>
              <w:t xml:space="preserve">статьей 13.3 Федерального закона от 25 декабря 2008 года </w:t>
            </w:r>
            <w:r w:rsidRPr="0054032A">
              <w:rPr>
                <w:rFonts w:ascii="Liberation Serif" w:hAnsi="Liberation Serif"/>
                <w:sz w:val="24"/>
                <w:szCs w:val="24"/>
              </w:rPr>
              <w:br/>
              <w:t>№ 273-ФЗ «О противодействии коррупции».</w:t>
            </w:r>
          </w:p>
          <w:p w:rsidR="0054032A" w:rsidRPr="0054032A" w:rsidRDefault="0054032A" w:rsidP="0054032A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032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Комитетом по управлению муниципальным имуществом Артемовского городского округа, Управлением образования Артемовского городского округа, Управлением культуры Администрации Артемовского городского округа производится контроль состояния работы по предупреждению коррупции в 86 подведомственных муниципальных организациях. </w:t>
            </w:r>
          </w:p>
          <w:p w:rsidR="0054032A" w:rsidRPr="0054032A" w:rsidRDefault="0054032A" w:rsidP="0054032A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032A">
              <w:rPr>
                <w:rFonts w:ascii="Liberation Serif" w:hAnsi="Liberation Serif"/>
                <w:sz w:val="24"/>
                <w:szCs w:val="24"/>
              </w:rPr>
              <w:t xml:space="preserve">В целях </w:t>
            </w:r>
            <w:proofErr w:type="gramStart"/>
            <w:r w:rsidRPr="0054032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54032A">
              <w:rPr>
                <w:rFonts w:ascii="Liberation Serif" w:hAnsi="Liberation Serif"/>
                <w:sz w:val="24"/>
                <w:szCs w:val="24"/>
              </w:rPr>
              <w:t xml:space="preserve"> реализацией мер по предупреждению коррупции муниципальные организации ежеквартально предоставляют учредителям информацию о работе комиссии по противодействию коррупции, отчет по выполнению плана мероприятий противодействия коррупции</w:t>
            </w:r>
          </w:p>
          <w:p w:rsidR="00F87EFE" w:rsidRPr="00154044" w:rsidRDefault="00F87EFE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197B76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8E0E93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lastRenderedPageBreak/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t>в соответствии со стать</w:t>
            </w:r>
            <w:r w:rsidR="008E0E93">
              <w:rPr>
                <w:rFonts w:ascii="Liberation Serif" w:eastAsiaTheme="minorHAnsi" w:hAnsi="Liberation Serif"/>
                <w:szCs w:val="24"/>
                <w:lang w:eastAsia="en-US" w:bidi="ru-RU"/>
              </w:rPr>
              <w:t xml:space="preserve">ей 13.3 Федерального закона от </w:t>
            </w: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t xml:space="preserve">25 декабря 2008 года </w:t>
            </w: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br/>
              <w:t>№ 273-ФЗ «О противодействии коррупции»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Комитет по управлению муниципальным имуществом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Управление образования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ежегодно,</w:t>
            </w:r>
          </w:p>
          <w:p w:rsidR="00197B76" w:rsidRPr="00154044" w:rsidRDefault="00197B76" w:rsidP="0054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02.03.2018 КУМИ проведен </w:t>
            </w:r>
            <w:r w:rsidRPr="00154044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методический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семинар с руководителями МУП и МУ </w:t>
            </w:r>
            <w:r w:rsidRPr="00154044">
              <w:rPr>
                <w:rFonts w:ascii="Liberation Serif" w:eastAsiaTheme="minorEastAsia" w:hAnsi="Liberation Serif"/>
                <w:szCs w:val="24"/>
                <w:lang w:bidi="ru-RU"/>
              </w:rPr>
              <w:t>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  <w:lang w:bidi="ru-RU"/>
              </w:rPr>
              <w:t>в соответствии со статьей 13.3 Федерального закона от 25 декабря 2008 года № 273-ФЗ «О противодействии коррупции»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.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27.06.2018 Проведение семинара для муниципальных служащих Управления образования Артемовского городского округа «О порядке сообщения муниципальными служащими Артемовского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01.08.2018 Проведение учебных занятий по разъяснению муниципальным служащим типовых ситуаций конфликта интересов и порядка их урегулирования на муниципальной службе с учетом специфики деятельности соответствующего органа местного самоуправления и результатов правоприменительной практики в сфере конфликта интересов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14.12.2018 Методический семинар с работниками, ответственными за работу по предупреждению коррупции в муниципальных организациях по разработке и принятию организациями м</w:t>
            </w:r>
            <w:r w:rsidR="00016F67">
              <w:rPr>
                <w:rFonts w:ascii="Liberation Serif" w:eastAsiaTheme="minorEastAsia" w:hAnsi="Liberation Serif"/>
                <w:szCs w:val="24"/>
              </w:rPr>
              <w:t>ер по предупреждению коррупции.</w:t>
            </w:r>
          </w:p>
        </w:tc>
      </w:tr>
      <w:tr w:rsidR="00197B76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 w:bidi="ru-RU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lastRenderedPageBreak/>
              <w:t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Управление образования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7050" w:type="dxa"/>
          </w:tcPr>
          <w:p w:rsidR="00197B76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  <w:lang w:bidi="ru-RU"/>
              </w:rPr>
            </w:pPr>
            <w:r w:rsidRPr="00154044">
              <w:rPr>
                <w:rFonts w:ascii="Liberation Serif" w:eastAsiaTheme="minorEastAsia" w:hAnsi="Liberation Serif"/>
                <w:szCs w:val="24"/>
                <w:lang w:bidi="ru-RU"/>
              </w:rPr>
              <w:t>На заседаниях комиссий по координации работы по противодействию коррупции в подведомственных учреждениях заслушиваются руководители муниципальных организаций Артемовского городского округа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коррупции».</w:t>
            </w:r>
          </w:p>
          <w:p w:rsidR="007D1161" w:rsidRPr="007D1161" w:rsidRDefault="007D1161" w:rsidP="007D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  <w:lang w:bidi="ru-RU"/>
              </w:rPr>
            </w:pP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13.03.2018, 14.03.2018, 10.04.2018 года состоялись заседания Комиссии по противодействию коррупции при Комитете по управлению муниципальным имуществом Артемовского городского округа, на которых по вопросу организации работы по противодействию коррупции в муниципальных организациях заслушаны руководители муниципальных учреждений и унитарных предприятий, подведомственных </w:t>
            </w:r>
            <w:r w:rsidRPr="007D1161">
              <w:rPr>
                <w:rFonts w:ascii="Liberation Serif" w:eastAsiaTheme="minorEastAsia" w:hAnsi="Liberation Serif"/>
                <w:b/>
                <w:szCs w:val="24"/>
                <w:lang w:bidi="ru-RU"/>
              </w:rPr>
              <w:t>Комитету по управлению муниципальным имуществом</w:t>
            </w: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 Артемовского городского округа, всего 22 организации.</w:t>
            </w:r>
          </w:p>
          <w:p w:rsidR="007D1161" w:rsidRPr="007D1161" w:rsidRDefault="007D1161" w:rsidP="007D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  <w:lang w:bidi="ru-RU"/>
              </w:rPr>
            </w:pPr>
            <w:r w:rsidRPr="007D1161">
              <w:rPr>
                <w:rFonts w:ascii="Liberation Serif" w:eastAsiaTheme="minorEastAsia" w:hAnsi="Liberation Serif"/>
                <w:b/>
                <w:szCs w:val="24"/>
                <w:lang w:bidi="ru-RU"/>
              </w:rPr>
              <w:t>Управлением образования</w:t>
            </w:r>
            <w:r>
              <w:rPr>
                <w:rFonts w:ascii="Liberation Serif" w:eastAsiaTheme="minorEastAsia" w:hAnsi="Liberation Serif"/>
                <w:szCs w:val="24"/>
                <w:lang w:bidi="ru-RU"/>
              </w:rPr>
              <w:t xml:space="preserve"> </w:t>
            </w: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>20.03.2018 проведено заседание комиссии по противодействию коррупции в муниципальной системе образования Артемовского городского округа, на комиссии заслушано 55 руководителей муниципальных образовательных организаций.</w:t>
            </w:r>
          </w:p>
          <w:p w:rsidR="007D1161" w:rsidRPr="00154044" w:rsidRDefault="007D1161" w:rsidP="007D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20.03.2018 </w:t>
            </w: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на заседании комиссии по противодействию коррупции </w:t>
            </w:r>
            <w:r>
              <w:rPr>
                <w:rFonts w:ascii="Liberation Serif" w:eastAsiaTheme="minorEastAsia" w:hAnsi="Liberation Serif"/>
                <w:szCs w:val="24"/>
                <w:lang w:bidi="ru-RU"/>
              </w:rPr>
              <w:t>при</w:t>
            </w: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 </w:t>
            </w:r>
            <w:r w:rsidRPr="007D1161">
              <w:rPr>
                <w:rFonts w:ascii="Liberation Serif" w:eastAsiaTheme="minorEastAsia" w:hAnsi="Liberation Serif"/>
                <w:b/>
                <w:szCs w:val="24"/>
                <w:lang w:bidi="ru-RU"/>
              </w:rPr>
              <w:t>Управлении культуры</w:t>
            </w:r>
            <w:r w:rsidRPr="007D1161">
              <w:rPr>
                <w:rFonts w:ascii="Liberation Serif" w:eastAsiaTheme="minorEastAsia" w:hAnsi="Liberation Serif"/>
                <w:szCs w:val="24"/>
                <w:lang w:bidi="ru-RU"/>
              </w:rPr>
              <w:t xml:space="preserve"> заслушаны руководители</w:t>
            </w:r>
            <w:r>
              <w:rPr>
                <w:rFonts w:ascii="Liberation Serif" w:eastAsiaTheme="minorEastAsia" w:hAnsi="Liberation Serif"/>
                <w:szCs w:val="24"/>
                <w:lang w:bidi="ru-RU"/>
              </w:rPr>
              <w:t xml:space="preserve"> всех 9 муниципальных учреждений культуры Артемовского городского округа </w:t>
            </w:r>
          </w:p>
        </w:tc>
      </w:tr>
      <w:tr w:rsidR="00197B76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 w:bidi="ru-RU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t xml:space="preserve"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</w:t>
            </w:r>
            <w:r w:rsidRPr="00154044">
              <w:rPr>
                <w:rFonts w:ascii="Liberation Serif" w:eastAsiaTheme="minorHAnsi" w:hAnsi="Liberation Serif"/>
                <w:szCs w:val="24"/>
                <w:lang w:eastAsia="en-US" w:bidi="ru-RU"/>
              </w:rPr>
              <w:lastRenderedPageBreak/>
              <w:t>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ежегодно, февраль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i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На заседании Комиссии по координации работы по противодействию коррупции в Артемовском городском округе 21.02.2018 рассмотрен вопрос: «Об осуществлении контроля за реализацией мер по предупреждению коррупции в муниципальных учреждениях Артемовского городского округа в 2017 году», докладчиками по которому выступили учредители муниципальных организаций Артемовского городского округа -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округа.</w:t>
            </w:r>
          </w:p>
          <w:p w:rsidR="00197B76" w:rsidRPr="00154044" w:rsidRDefault="00197B76" w:rsidP="00996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>На заседании Комиссии по координации работы по противодействию коррупции в Артемовском городском округе 27.11.2018 рассмотрен вопрос «</w:t>
            </w:r>
            <w:r w:rsidRPr="00154044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О выполнении муниципальными учреждениями Артемовского городского округа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статьи 13.3 Федерального закона от 25 декабря 2008 года № 273-ФЗ «О противодействии коррупции», докладчиками выступили</w:t>
            </w:r>
            <w:r w:rsid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руководители </w:t>
            </w:r>
            <w:r w:rsidR="00996172" w:rsidRP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Комитет</w:t>
            </w:r>
            <w:r w:rsid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а</w:t>
            </w:r>
            <w:r w:rsidR="00996172" w:rsidRP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по управлению муниципальным имуществом Артемовско</w:t>
            </w:r>
            <w:r w:rsid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го городского округа, Управления</w:t>
            </w:r>
            <w:r w:rsidR="00996172" w:rsidRP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образования Артемовского городского округа, Управлени</w:t>
            </w:r>
            <w:r w:rsid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я</w:t>
            </w:r>
            <w:r w:rsidR="00996172" w:rsidRP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культуры Администрации Артемовского городского округ</w:t>
            </w:r>
            <w:r w:rsid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а,</w:t>
            </w:r>
            <w:r w:rsidR="00996172" w:rsidRPr="00996172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>директора МКУ</w:t>
            </w:r>
            <w:proofErr w:type="gramEnd"/>
            <w:r w:rsidRPr="00154044">
              <w:rPr>
                <w:rFonts w:ascii="Liberation Serif" w:eastAsiaTheme="minorEastAsia" w:hAnsi="Liberation Serif"/>
                <w:bCs/>
                <w:iCs/>
                <w:szCs w:val="24"/>
                <w:lang w:bidi="ru-RU"/>
              </w:rPr>
              <w:t xml:space="preserve"> Артемовского городского округа «Центр по расчету и выплате субсидии» и МБУ Центр культуры и кино «Родина».</w:t>
            </w:r>
          </w:p>
        </w:tc>
      </w:tr>
      <w:tr w:rsidR="00197B76" w:rsidRPr="00154044" w:rsidTr="00F80B4D">
        <w:trPr>
          <w:tblCellSpacing w:w="5" w:type="nil"/>
          <w:jc w:val="center"/>
        </w:trPr>
        <w:tc>
          <w:tcPr>
            <w:tcW w:w="15406" w:type="dxa"/>
            <w:gridSpan w:val="4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4. ВНЕДРЕНИЕ АНТИКОРРУПЦИОННЫХ МЕХАНИЗМОВ В СИСТЕМУ КАДРОВОЙ  РАБОТЫ   </w:t>
            </w:r>
          </w:p>
        </w:tc>
      </w:tr>
      <w:tr w:rsidR="00197B76" w:rsidRPr="00154044" w:rsidTr="00F80B4D">
        <w:trPr>
          <w:trHeight w:val="586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4.1. Организация и проведение семинаров для муниципальных служащих по вопросам 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99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26.02.2018 проведен семинар для муниципальных служащих по вопросам представления сведений о размещении информации в Информационно-телекоммуникационной сети «Интернет»; сведений о доходах, расходах, об имуществе и обязательствах имущественного характера и заполнения соответствующей формы справки за отчетный 2017 год;</w:t>
            </w:r>
          </w:p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29.06.2018 проведен семинар для муниципальных служащих по вопросам противодействия коррупции на муниципальной службе:</w:t>
            </w:r>
          </w:p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- О порядке сообщения муниципальными служащими Артемовского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197B76" w:rsidRPr="008D16AB" w:rsidRDefault="00197B76" w:rsidP="008D16AB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- О применении к муниципальным служащим меры ответственности в виде увольнения в связи с утратой доверия в случае несоблюдения такими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</w:t>
            </w:r>
            <w:r w:rsidRPr="00154044">
              <w:rPr>
                <w:rFonts w:ascii="Liberation Serif" w:hAnsi="Liberation Serif"/>
                <w:szCs w:val="24"/>
              </w:rPr>
              <w:lastRenderedPageBreak/>
              <w:t>противодействия коррупции, с учетом критериев привлечения к ответственности за коррупционные правонарушения, содержащихся в методических рекомендациях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      </w:r>
            <w:r w:rsidR="008D16AB">
              <w:rPr>
                <w:rFonts w:ascii="Liberation Serif" w:hAnsi="Liberation Serif"/>
                <w:szCs w:val="24"/>
              </w:rPr>
              <w:t>елях противодействия коррупции</w:t>
            </w:r>
          </w:p>
        </w:tc>
      </w:tr>
      <w:tr w:rsidR="00197B76" w:rsidRPr="00154044" w:rsidTr="00F80B4D">
        <w:trPr>
          <w:trHeight w:val="400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99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Консультативная помощь по вопросам прохождения муниципальной службы оказывается своевременно, по мере необходимости. За  2018 год консультативная помощь оказывалась 8 муниципальным служащим в связи с поступлением на муниципальную службу, а также 45 муниципальным служащим по вопросам заполнения справок о доходах, об имуществе и обязательствах имущественного характера за 2017 год</w:t>
            </w:r>
          </w:p>
        </w:tc>
      </w:tr>
      <w:tr w:rsidR="00197B76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99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году, в соответствии с графиком, проведены проверки соблюдения муниципальными служащими: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«Интернет»);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обязанности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по форме, установленной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Федерации;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обязанности размещения в информационно-телекоммуникационной сети «Интернет» на официальных сайтах органов местного самоуправления и предоставлять для опубликования средствам массовой информации в установленном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порядке сведения о доходах, об имуществе и обязательствах имущественного характера, представляемых лицами, замещающими должности муниципальной службы, не позднее 14 рабочих дней после окончания срока, установленного для представления уточненных сведений;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на осуществление предпринимательской деятельности и участия в управлении хозяйствующими субъектами с использованием ЕГРЮЛ и ЕГРИП;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достоверности и полноты представленных сведений о доходах, расходах, об имуществе и обязательствах имущественного характера</w:t>
            </w:r>
          </w:p>
        </w:tc>
      </w:tr>
      <w:tr w:rsidR="00197B76" w:rsidRPr="00154044" w:rsidTr="00F80B4D">
        <w:trPr>
          <w:trHeight w:val="1407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996172" w:rsidP="0099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2017 - 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В 2018 году организовано 19 проверок достоверности сведений, в справках о доходах, об имуществе и обязательствах имущественного характера за предшествующий год</w:t>
            </w:r>
            <w:r w:rsidR="00996172">
              <w:rPr>
                <w:rFonts w:ascii="Liberation Serif" w:hAnsi="Liberation Serif"/>
                <w:szCs w:val="24"/>
              </w:rPr>
              <w:t xml:space="preserve">, </w:t>
            </w:r>
            <w:r w:rsidR="00996172" w:rsidRPr="00996172">
              <w:rPr>
                <w:rFonts w:ascii="Liberation Serif" w:hAnsi="Liberation Serif"/>
                <w:szCs w:val="24"/>
              </w:rPr>
              <w:t>представленных лицами, претендующими на замещение должностей муниципальной службы, и муниципальными служащими</w:t>
            </w:r>
            <w:r w:rsidRPr="00154044">
              <w:rPr>
                <w:rFonts w:ascii="Liberation Serif" w:hAnsi="Liberation Serif"/>
                <w:szCs w:val="24"/>
              </w:rPr>
              <w:t>.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Распоряжениями главы Артемовского городского округа от 21.08.2018 № 102-РГ, 103-РГ проведены проверки сведений о доходах, об имуществе и обязательствах имущественного характера в отношении 2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</w:tr>
      <w:tr w:rsidR="00197B76" w:rsidRPr="00154044" w:rsidTr="00F80B4D">
        <w:trPr>
          <w:trHeight w:val="274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 xml:space="preserve">4.5. 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>аффилированности</w:t>
            </w:r>
            <w:proofErr w:type="spellEnd"/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Управление образования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99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>Для подтверждения достоверности сведений о доходах, об имуществе и обязательствах имущественного характера, предоставленных муниципальными служащими</w:t>
            </w:r>
            <w:r w:rsidR="00996172" w:rsidRPr="00996172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="00996172">
              <w:rPr>
                <w:rFonts w:ascii="Liberation Serif" w:hAnsi="Liberation Serif"/>
                <w:szCs w:val="24"/>
                <w:lang w:eastAsia="en-US"/>
              </w:rPr>
              <w:t>и руководителями</w:t>
            </w:r>
            <w:r w:rsidR="00996172" w:rsidRPr="00996172">
              <w:rPr>
                <w:rFonts w:ascii="Liberation Serif" w:hAnsi="Liberation Serif"/>
                <w:szCs w:val="24"/>
                <w:lang w:eastAsia="en-US"/>
              </w:rPr>
              <w:t xml:space="preserve"> муниципальных учреждений</w:t>
            </w: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996172">
              <w:rPr>
                <w:rFonts w:ascii="Liberation Serif" w:hAnsi="Liberation Serif"/>
                <w:b/>
                <w:szCs w:val="24"/>
                <w:lang w:eastAsia="en-US"/>
              </w:rPr>
              <w:t>Комитета по управлению</w:t>
            </w:r>
            <w:r w:rsidR="00996172" w:rsidRPr="00996172">
              <w:rPr>
                <w:rFonts w:ascii="Liberation Serif" w:hAnsi="Liberation Serif"/>
                <w:b/>
                <w:szCs w:val="24"/>
                <w:lang w:eastAsia="en-US"/>
              </w:rPr>
              <w:t xml:space="preserve"> муниципальным</w:t>
            </w:r>
            <w:r w:rsidRPr="00996172">
              <w:rPr>
                <w:rFonts w:ascii="Liberation Serif" w:hAnsi="Liberation Serif"/>
                <w:b/>
                <w:szCs w:val="24"/>
                <w:lang w:eastAsia="en-US"/>
              </w:rPr>
              <w:t xml:space="preserve"> имуществом</w:t>
            </w: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 за 2017 год, направлено  запросов:</w:t>
            </w:r>
          </w:p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>1) в Межрайонную инспекцию Федеральной налоговой службы № 23 по Свердловской области – 23 запроса;</w:t>
            </w:r>
          </w:p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2) в Артемовский отдел Управления Федеральной службы государственной регистрации, кадастра и картографии по Свердловской области – 23 запроса; </w:t>
            </w:r>
          </w:p>
          <w:p w:rsidR="00197B76" w:rsidRPr="00154044" w:rsidRDefault="00197B76" w:rsidP="00197B76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>3) в ГУ внутренних дел по Свердловской области ОМВД РФ – 23 запроса;</w:t>
            </w:r>
          </w:p>
          <w:p w:rsidR="00197B76" w:rsidRPr="00154044" w:rsidRDefault="00197B76" w:rsidP="00197B76">
            <w:pPr>
              <w:overflowPunct w:val="0"/>
              <w:adjustRightInd w:val="0"/>
              <w:jc w:val="both"/>
              <w:textAlignment w:val="baseline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4) в </w:t>
            </w: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ФКУ «Центр ГИМС МЧС России по Свердловской области»</w:t>
            </w: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 – 19 запросов;</w:t>
            </w:r>
          </w:p>
          <w:p w:rsidR="00197B76" w:rsidRPr="00154044" w:rsidRDefault="00197B76" w:rsidP="00197B76">
            <w:pPr>
              <w:overflowPunct w:val="0"/>
              <w:adjustRightInd w:val="0"/>
              <w:jc w:val="both"/>
              <w:textAlignment w:val="baseline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5) в Инспекцию </w:t>
            </w:r>
            <w:proofErr w:type="spellStart"/>
            <w:r w:rsidRPr="00154044">
              <w:rPr>
                <w:rFonts w:ascii="Liberation Serif" w:hAnsi="Liberation Serif"/>
                <w:szCs w:val="24"/>
                <w:lang w:eastAsia="en-US"/>
              </w:rPr>
              <w:t>гостехнадзора</w:t>
            </w:r>
            <w:proofErr w:type="spellEnd"/>
            <w:r w:rsidRPr="00154044">
              <w:rPr>
                <w:rFonts w:ascii="Liberation Serif" w:hAnsi="Liberation Serif"/>
                <w:szCs w:val="24"/>
                <w:lang w:eastAsia="en-US"/>
              </w:rPr>
              <w:t xml:space="preserve"> по Артемовскому городскому округу– 19 запросов</w:t>
            </w:r>
            <w:r w:rsidR="00996172">
              <w:rPr>
                <w:rFonts w:ascii="Liberation Serif" w:hAnsi="Liberation Serif"/>
                <w:szCs w:val="24"/>
                <w:lang w:eastAsia="en-US"/>
              </w:rPr>
              <w:t>.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szCs w:val="24"/>
                <w:lang w:eastAsia="en-US"/>
              </w:rPr>
              <w:t>При проведении проверок достоверности сведений о доходах, об имуществе и обязательствах имущественного характера, предоставленных муниципальными служащими Комитета по управлению имуществом и за 2017 год, расхождений не выявлено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В </w:t>
            </w:r>
            <w:r w:rsidRPr="00996172">
              <w:rPr>
                <w:rFonts w:ascii="Liberation Serif" w:eastAsiaTheme="minorEastAsia" w:hAnsi="Liberation Serif"/>
                <w:b/>
                <w:szCs w:val="24"/>
              </w:rPr>
              <w:t>Управлении образования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за 2018 год организованы проверки: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в отношении шести лиц, претендующих на замещение должностей руководителей муниципальных учреждений, подведомственных Управлению образования; </w:t>
            </w:r>
          </w:p>
          <w:p w:rsidR="00197B76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в отношении 51 руководителя муниципальных образовательных организаций, подведомственных Управлению образования, предоставивших 107 справок о доходах, об имуществе и обязательствах имущественного характера на себя и членов семьи.</w:t>
            </w:r>
          </w:p>
          <w:p w:rsidR="00113E57" w:rsidRDefault="00113E57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В результате проверок расхождений не выявлено.</w:t>
            </w:r>
          </w:p>
          <w:p w:rsidR="00996172" w:rsidRDefault="00113E57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В 2018 году в </w:t>
            </w:r>
            <w:r w:rsidRPr="00113E57">
              <w:rPr>
                <w:rFonts w:ascii="Liberation Serif" w:eastAsiaTheme="minorEastAsia" w:hAnsi="Liberation Serif"/>
                <w:b/>
                <w:szCs w:val="24"/>
              </w:rPr>
              <w:t xml:space="preserve">Управлении культуры 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Администрации справки </w:t>
            </w:r>
            <w:r w:rsidRPr="00113E57">
              <w:rPr>
                <w:rFonts w:ascii="Liberation Serif" w:eastAsiaTheme="minorEastAsia" w:hAnsi="Liberation Serif"/>
                <w:szCs w:val="24"/>
              </w:rPr>
              <w:t>о доходах, об имуществе и обязательствах имущественного характера на себя и членов семьи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 за 2017 год предоставили все 9 руководителей учреждений культуры. Всего предоставлено 19 справок.</w:t>
            </w:r>
          </w:p>
          <w:p w:rsidR="00113E57" w:rsidRPr="00154044" w:rsidRDefault="00113E57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По результатам проверки у двух руководителей выявлены нарушения – предоставлены недостоверные сведения. Ими </w:t>
            </w:r>
            <w:r>
              <w:rPr>
                <w:rFonts w:ascii="Liberation Serif" w:eastAsiaTheme="minorEastAsia" w:hAnsi="Liberation Serif"/>
                <w:szCs w:val="24"/>
              </w:rPr>
              <w:lastRenderedPageBreak/>
              <w:t>предоставлены уточняющие справки о</w:t>
            </w:r>
            <w:r w:rsidRPr="00113E57">
              <w:rPr>
                <w:rFonts w:ascii="Liberation Serif" w:eastAsiaTheme="minorEastAsia" w:hAnsi="Liberation Serif"/>
                <w:szCs w:val="24"/>
              </w:rPr>
              <w:t xml:space="preserve"> доходах, об имуществе и обязательствах имущественного характера на себя и членов семьи за 2017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 год.</w:t>
            </w:r>
          </w:p>
        </w:tc>
      </w:tr>
      <w:tr w:rsidR="00197B76" w:rsidRPr="00154044" w:rsidTr="00F80B4D">
        <w:trPr>
          <w:trHeight w:val="557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13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154044">
              <w:rPr>
                <w:rFonts w:ascii="Liberation Serif" w:eastAsiaTheme="minorEastAsia" w:hAnsi="Liberation Serif" w:cs="Calibri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в соответствии с </w:t>
            </w:r>
            <w:hyperlink r:id="rId10" w:history="1">
              <w:r w:rsidRPr="00154044">
                <w:rPr>
                  <w:rFonts w:ascii="Liberation Serif" w:eastAsiaTheme="minorEastAsia" w:hAnsi="Liberation Serif"/>
                  <w:szCs w:val="24"/>
                </w:rPr>
                <w:t>Положением</w:t>
              </w:r>
            </w:hyperlink>
            <w:r w:rsidRPr="00154044">
              <w:rPr>
                <w:rFonts w:ascii="Liberation Serif" w:eastAsiaTheme="minorEastAsia" w:hAnsi="Liberation Serif"/>
                <w:szCs w:val="24"/>
              </w:rPr>
              <w:t xml:space="preserve"> «О конкурсе на замещение  вакантной должности муниципальной   службы органов местного самоуправления Артемовского городского округа», принятого решением Думы Артемовского городского округа от 26.04.2012 № 80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2017- 2022 годы</w:t>
            </w:r>
          </w:p>
        </w:tc>
        <w:tc>
          <w:tcPr>
            <w:tcW w:w="7050" w:type="dxa"/>
          </w:tcPr>
          <w:p w:rsidR="00197B76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Конкурсы на замещение вакантных должностей муниципальной службы в органах местного самоуправления Артемовского городского окр</w:t>
            </w:r>
            <w:r w:rsidR="001A218F">
              <w:rPr>
                <w:rFonts w:ascii="Liberation Serif" w:eastAsiaTheme="minorEastAsia" w:hAnsi="Liberation Serif"/>
                <w:szCs w:val="24"/>
              </w:rPr>
              <w:t>уга в 2018 году не проводились.</w:t>
            </w:r>
          </w:p>
          <w:p w:rsidR="001A218F" w:rsidRPr="00154044" w:rsidRDefault="001A218F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Проводимые в 2018 году в Управлении по городскому хозяйству и жилью Администрации Артемовского городского округа конкурсы на замещение вакантной должности муниципальной службы заместителя начальника Управления по городскому хозяйству и жилью Администрации признаны несостоявшимися: 1 раз – в связи с отсутствием заявок, 2 раз – в связи с подачей только одной заявки.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Конкурсы  для формирования кадрового резерва на должности муниципальной службы в 2018 году не проводились</w:t>
            </w:r>
          </w:p>
        </w:tc>
      </w:tr>
      <w:tr w:rsidR="00197B76" w:rsidRPr="00154044" w:rsidTr="00113E57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13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</w:t>
            </w:r>
            <w:r w:rsidR="00113E57">
              <w:rPr>
                <w:rFonts w:ascii="Liberation Serif" w:eastAsiaTheme="minorEastAsia" w:hAnsi="Liberation Serif"/>
                <w:szCs w:val="24"/>
              </w:rPr>
              <w:t>взяточничестве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01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iCs/>
                <w:szCs w:val="24"/>
              </w:rPr>
              <w:t>27.07.2018 проведено учебное занятие по разъяснению муниципальным служащим  типовых ситуаций конфликта интересов и порядка их урегулирования на муниципальной службе с учетом специфики деятельности соответствующего органа местного самоуправления и результатов правоприменительной практики в сфере конфликта интересов</w:t>
            </w:r>
          </w:p>
        </w:tc>
      </w:tr>
      <w:tr w:rsidR="00197B76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главный специалист по муниципальной службе и кадрам отдела организации и обеспечения деятельности Администрации Артемовского городского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ежегодно</w:t>
            </w:r>
          </w:p>
        </w:tc>
        <w:tc>
          <w:tcPr>
            <w:tcW w:w="7050" w:type="dxa"/>
          </w:tcPr>
          <w:p w:rsidR="00113E57" w:rsidRDefault="0058116C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proofErr w:type="gramStart"/>
            <w:r>
              <w:rPr>
                <w:rFonts w:ascii="Liberation Serif" w:eastAsiaTheme="minorEastAsia" w:hAnsi="Liberation Serif"/>
                <w:szCs w:val="24"/>
              </w:rPr>
              <w:t xml:space="preserve">Оценка коррупционных рисков проводится систематически в отношении </w:t>
            </w:r>
            <w:r w:rsidRPr="0058116C">
              <w:rPr>
                <w:rFonts w:ascii="Liberation Serif" w:eastAsiaTheme="minorEastAsia" w:hAnsi="Liberation Serif"/>
                <w:szCs w:val="24"/>
              </w:rPr>
              <w:t>должностей муниципальной службы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, утвержденных </w:t>
            </w:r>
            <w:r w:rsidRPr="0058116C">
              <w:rPr>
                <w:rFonts w:ascii="Liberation Serif" w:eastAsiaTheme="minorEastAsia" w:hAnsi="Liberation Serif"/>
                <w:szCs w:val="24"/>
              </w:rPr>
              <w:t>постановление</w:t>
            </w:r>
            <w:r>
              <w:rPr>
                <w:rFonts w:ascii="Liberation Serif" w:eastAsiaTheme="minorEastAsia" w:hAnsi="Liberation Serif"/>
                <w:szCs w:val="24"/>
              </w:rPr>
              <w:t>м</w:t>
            </w:r>
            <w:r w:rsidRPr="0058116C">
              <w:rPr>
                <w:rFonts w:ascii="Liberation Serif" w:eastAsiaTheme="minorEastAsia" w:hAnsi="Liberation Serif"/>
                <w:szCs w:val="24"/>
              </w:rPr>
              <w:t xml:space="preserve"> Администрации Артемовского городского округа от 25.04.2013 № 590-ПА «Об утверждении реестров муниципальных функций и должностей муниципальной службы Артемовского городского округа с повышенными коррупционными рисками»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 (</w:t>
            </w:r>
            <w:r w:rsidRPr="0058116C">
              <w:rPr>
                <w:rFonts w:ascii="Liberation Serif" w:eastAsiaTheme="minorEastAsia" w:hAnsi="Liberation Serif"/>
                <w:szCs w:val="24"/>
              </w:rPr>
              <w:t>с изменениями, внесенными постановлением Администрации Артемовского городского округа от 20.04.2015 № 558-ПА «О внесении изменений и дополнений в реестры муниципальных функций и должностей муниципальной службы Артемовского</w:t>
            </w:r>
            <w:proofErr w:type="gramEnd"/>
            <w:r w:rsidRPr="0058116C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proofErr w:type="gramStart"/>
            <w:r w:rsidRPr="0058116C">
              <w:rPr>
                <w:rFonts w:ascii="Liberation Serif" w:eastAsiaTheme="minorEastAsia" w:hAnsi="Liberation Serif"/>
                <w:szCs w:val="24"/>
              </w:rPr>
              <w:t xml:space="preserve">городского округа с повышенными </w:t>
            </w:r>
            <w:r w:rsidRPr="0058116C">
              <w:rPr>
                <w:rFonts w:ascii="Liberation Serif" w:eastAsiaTheme="minorEastAsia" w:hAnsi="Liberation Serif"/>
                <w:szCs w:val="24"/>
              </w:rPr>
              <w:lastRenderedPageBreak/>
              <w:t>коррупционными рисками, утвержденные постановлением Администрации Артемовского городского округа от 25.04.2013 № 590-ПА», постановление</w:t>
            </w:r>
            <w:r>
              <w:rPr>
                <w:rFonts w:ascii="Liberation Serif" w:eastAsiaTheme="minorEastAsia" w:hAnsi="Liberation Serif"/>
                <w:szCs w:val="24"/>
              </w:rPr>
              <w:t>м</w:t>
            </w:r>
            <w:r w:rsidRPr="0058116C">
              <w:rPr>
                <w:rFonts w:ascii="Liberation Serif" w:eastAsiaTheme="minorEastAsia" w:hAnsi="Liberation Serif"/>
                <w:szCs w:val="24"/>
              </w:rPr>
              <w:t xml:space="preserve"> Администрации Артемовского городского округа от 15.12.2015 № 1629-ПА «О внесении изменений и дополнений в реестр муниципальных функций Артемовского городского округа с повышенными коррупционными рисками и в реестр должностей муниципальной службы Артемовского городского округа с повышенными коррупционными рисками»</w:t>
            </w:r>
            <w:r>
              <w:rPr>
                <w:rFonts w:ascii="Liberation Serif" w:eastAsiaTheme="minorEastAsia" w:hAnsi="Liberation Serif"/>
                <w:szCs w:val="24"/>
              </w:rPr>
              <w:t>).</w:t>
            </w:r>
            <w:proofErr w:type="gramEnd"/>
          </w:p>
          <w:p w:rsidR="00197B76" w:rsidRPr="00154044" w:rsidRDefault="0058116C" w:rsidP="00581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proofErr w:type="gramStart"/>
            <w:r>
              <w:rPr>
                <w:rFonts w:ascii="Liberation Serif" w:eastAsiaTheme="minorEastAsia" w:hAnsi="Liberation Serif"/>
                <w:szCs w:val="24"/>
              </w:rPr>
              <w:t>Кроме того, разработан п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роект постановления главы Артемовского городского округа «Об утверждении Перечня должностей муниципальной службы, учреждаемых 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 с повышенными коррупционными рисками»</w:t>
            </w:r>
            <w:r>
              <w:rPr>
                <w:rFonts w:ascii="Liberation Serif" w:eastAsiaTheme="minorEastAsia" w:hAnsi="Liberation Serif"/>
                <w:szCs w:val="24"/>
              </w:rPr>
              <w:t>, который в настоящее время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 xml:space="preserve"> проходит процедуру согласования</w:t>
            </w:r>
            <w:proofErr w:type="gramEnd"/>
          </w:p>
        </w:tc>
      </w:tr>
      <w:tr w:rsidR="00197B76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</w:tc>
        <w:tc>
          <w:tcPr>
            <w:tcW w:w="7050" w:type="dxa"/>
          </w:tcPr>
          <w:p w:rsidR="00AB1520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  <w:szCs w:val="24"/>
              </w:rPr>
            </w:pPr>
            <w:r w:rsidRPr="00154044">
              <w:rPr>
                <w:rFonts w:ascii="Liberation Serif" w:hAnsi="Liberation Serif"/>
                <w:spacing w:val="-6"/>
                <w:szCs w:val="24"/>
              </w:rPr>
              <w:t>Ежегодно проводится оценка</w:t>
            </w:r>
            <w:r w:rsidR="00AB1520">
              <w:rPr>
                <w:rFonts w:ascii="Liberation Serif" w:hAnsi="Liberation Serif"/>
                <w:spacing w:val="-6"/>
                <w:szCs w:val="24"/>
              </w:rPr>
              <w:t xml:space="preserve"> коррупционных рисков,</w:t>
            </w:r>
            <w:r w:rsidR="00AB1520" w:rsidRPr="00AB1520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="00AB1520" w:rsidRPr="00AB1520">
              <w:rPr>
                <w:rFonts w:ascii="Liberation Serif" w:hAnsi="Liberation Serif"/>
                <w:spacing w:val="-6"/>
                <w:szCs w:val="24"/>
              </w:rPr>
              <w:t>возникающих при реализации функций муниципальными организациями Артемовского городского округа</w:t>
            </w:r>
            <w:r w:rsidR="00AB1520">
              <w:rPr>
                <w:rFonts w:ascii="Liberation Serif" w:hAnsi="Liberation Serif"/>
                <w:spacing w:val="-6"/>
                <w:szCs w:val="24"/>
              </w:rPr>
              <w:t>.</w:t>
            </w:r>
          </w:p>
          <w:p w:rsidR="00197B76" w:rsidRPr="00154044" w:rsidRDefault="00AB1520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hAnsi="Liberation Serif"/>
                <w:spacing w:val="-6"/>
                <w:szCs w:val="24"/>
              </w:rPr>
              <w:t>Изменения и дополнения</w:t>
            </w:r>
            <w:r w:rsidR="00197B76" w:rsidRPr="00154044">
              <w:rPr>
                <w:rFonts w:ascii="Liberation Serif" w:hAnsi="Liberation Serif"/>
                <w:spacing w:val="-6"/>
                <w:szCs w:val="24"/>
              </w:rPr>
              <w:t xml:space="preserve"> в перечни должностей</w:t>
            </w:r>
            <w:r>
              <w:rPr>
                <w:rFonts w:ascii="Liberation Serif" w:hAnsi="Liberation Serif"/>
                <w:spacing w:val="-6"/>
                <w:szCs w:val="24"/>
              </w:rPr>
              <w:t>,</w:t>
            </w:r>
            <w:r w:rsidR="00197B76" w:rsidRPr="00154044">
              <w:rPr>
                <w:rFonts w:ascii="Liberation Serif" w:hAnsi="Liberation Serif"/>
                <w:spacing w:val="-6"/>
                <w:szCs w:val="24"/>
              </w:rPr>
              <w:t xml:space="preserve"> </w:t>
            </w:r>
            <w:r w:rsidRPr="00AB1520">
              <w:rPr>
                <w:rFonts w:ascii="Liberation Serif" w:hAnsi="Liberation Serif"/>
                <w:spacing w:val="-6"/>
                <w:szCs w:val="24"/>
              </w:rPr>
              <w:t>замещение которых связано с коррупционными рисками</w:t>
            </w:r>
            <w:r>
              <w:rPr>
                <w:rFonts w:ascii="Liberation Serif" w:hAnsi="Liberation Serif"/>
                <w:spacing w:val="-6"/>
                <w:szCs w:val="24"/>
              </w:rPr>
              <w:t>,</w:t>
            </w:r>
            <w:r w:rsidRPr="00AB1520">
              <w:rPr>
                <w:rFonts w:ascii="Liberation Serif" w:hAnsi="Liberation Serif"/>
                <w:spacing w:val="-6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6"/>
                <w:szCs w:val="24"/>
              </w:rPr>
              <w:t>в 2018 году</w:t>
            </w:r>
            <w:r w:rsidR="00197B76" w:rsidRPr="00154044">
              <w:rPr>
                <w:rFonts w:ascii="Liberation Serif" w:hAnsi="Liberation Serif"/>
                <w:spacing w:val="-6"/>
                <w:szCs w:val="24"/>
              </w:rPr>
              <w:t xml:space="preserve"> не вносились</w:t>
            </w:r>
          </w:p>
        </w:tc>
      </w:tr>
      <w:tr w:rsidR="00197B76" w:rsidRPr="00154044" w:rsidTr="00F80B4D">
        <w:trPr>
          <w:trHeight w:val="1000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C0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главный специалист по муниципальной службе и кадрам отдела организации и обеспечения деятельности Администрации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701" w:type="dxa"/>
          </w:tcPr>
          <w:p w:rsidR="0098687F" w:rsidRDefault="00197B76" w:rsidP="0001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2017</w:t>
            </w:r>
            <w:r w:rsidR="0098687F">
              <w:rPr>
                <w:rFonts w:ascii="Liberation Serif" w:eastAsiaTheme="minorEastAsia" w:hAnsi="Liberation Serif"/>
                <w:szCs w:val="24"/>
              </w:rPr>
              <w:t xml:space="preserve"> - 2022 годы,  </w:t>
            </w:r>
          </w:p>
          <w:p w:rsidR="00197B76" w:rsidRPr="00154044" w:rsidRDefault="00197B76" w:rsidP="0001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по мере </w:t>
            </w:r>
            <w:proofErr w:type="spellStart"/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>необходимос</w:t>
            </w:r>
            <w:r w:rsidR="0098687F">
              <w:rPr>
                <w:rFonts w:ascii="Liberation Serif" w:eastAsiaTheme="minorEastAsia" w:hAnsi="Liberation Serif"/>
                <w:szCs w:val="24"/>
              </w:rPr>
              <w:t>-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7050" w:type="dxa"/>
          </w:tcPr>
          <w:p w:rsidR="00C02C84" w:rsidRDefault="00197B76" w:rsidP="00C0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Конкурсы на замещение вакантных д</w:t>
            </w:r>
            <w:r w:rsidR="00C02C84">
              <w:rPr>
                <w:rFonts w:ascii="Liberation Serif" w:hAnsi="Liberation Serif"/>
                <w:szCs w:val="24"/>
              </w:rPr>
              <w:t xml:space="preserve">олжностей муниципальной службы </w:t>
            </w:r>
            <w:r w:rsidRPr="00154044">
              <w:rPr>
                <w:rFonts w:ascii="Liberation Serif" w:hAnsi="Liberation Serif"/>
                <w:szCs w:val="24"/>
              </w:rPr>
              <w:t xml:space="preserve">в 2018 году </w:t>
            </w:r>
            <w:r w:rsidR="00C02C84">
              <w:rPr>
                <w:rFonts w:ascii="Liberation Serif" w:hAnsi="Liberation Serif"/>
                <w:szCs w:val="24"/>
              </w:rPr>
              <w:t>Администрацией не проводились.</w:t>
            </w:r>
          </w:p>
          <w:p w:rsidR="00197B76" w:rsidRPr="002F0811" w:rsidRDefault="002F0811" w:rsidP="00C0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Проводимые в 2018 году Управлением по городскому хозяйству и жилью Администрации Артемовского городского округа конкурсы на замещение вакантной </w:t>
            </w:r>
            <w:proofErr w:type="gramStart"/>
            <w:r>
              <w:rPr>
                <w:rFonts w:ascii="Liberation Serif" w:hAnsi="Liberation Serif"/>
                <w:szCs w:val="24"/>
              </w:rPr>
              <w:t>должности муниципальной службы заместителя начальника Управления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по городскому </w:t>
            </w:r>
            <w:r>
              <w:rPr>
                <w:rFonts w:ascii="Liberation Serif" w:hAnsi="Liberation Serif"/>
                <w:szCs w:val="24"/>
              </w:rPr>
              <w:lastRenderedPageBreak/>
              <w:t>хозяйству и жилью Администрации признаны не состоявшимися: 1 раз – в связи с отсутствием заявок, 2 раз – в связи с подачей только одной заявки.</w:t>
            </w:r>
          </w:p>
        </w:tc>
      </w:tr>
      <w:tr w:rsidR="00197B76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C0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4.11. Организация заседаний комиссии по служебному поведению муниципальных служащих Артемовского городского округа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197B76" w:rsidRPr="00154044" w:rsidRDefault="00197B76" w:rsidP="00C02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В 2018 году организовано 12 заседаний комиссии по служебному поведению муниципальных служащих Артемовского городского округа и урегулированию конфликта интересов (председатель - первый заместитель главы  Администрации Артемовского городского округа)</w:t>
            </w:r>
            <w:r w:rsidR="002F0811">
              <w:rPr>
                <w:rFonts w:ascii="Liberation Serif" w:hAnsi="Liberation Serif"/>
                <w:szCs w:val="24"/>
              </w:rPr>
              <w:t>.</w:t>
            </w:r>
          </w:p>
          <w:p w:rsidR="002F0811" w:rsidRDefault="002F0811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Муниципальные служащие</w:t>
            </w:r>
            <w:r w:rsidR="0004645F">
              <w:rPr>
                <w:rFonts w:ascii="Liberation Serif" w:hAnsi="Liberation Serif"/>
                <w:szCs w:val="24"/>
              </w:rPr>
              <w:t xml:space="preserve"> Администрации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="0004645F">
              <w:rPr>
                <w:rFonts w:ascii="Liberation Serif" w:hAnsi="Liberation Serif"/>
                <w:szCs w:val="24"/>
              </w:rPr>
              <w:t xml:space="preserve">факты </w:t>
            </w:r>
            <w:proofErr w:type="gramStart"/>
            <w:r w:rsidR="0004645F">
              <w:rPr>
                <w:rFonts w:ascii="Liberation Serif" w:hAnsi="Liberation Serif"/>
                <w:szCs w:val="24"/>
              </w:rPr>
              <w:t>нарушений</w:t>
            </w:r>
            <w:proofErr w:type="gramEnd"/>
            <w:r w:rsidR="0004645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в отношении которых рассматривались</w:t>
            </w:r>
            <w:r w:rsidR="0004645F">
              <w:rPr>
                <w:rFonts w:ascii="Liberation Serif" w:hAnsi="Liberation Serif"/>
                <w:szCs w:val="24"/>
              </w:rPr>
              <w:t xml:space="preserve"> на комиссии, с решениями комиссии ознакомлены, выписки из протоколов приобщены в их личные дела.</w:t>
            </w:r>
          </w:p>
          <w:p w:rsidR="0004645F" w:rsidRPr="00154044" w:rsidRDefault="0004645F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Руководителям муниципальных служащих органов местного самоуправления и </w:t>
            </w:r>
            <w:r w:rsidRPr="0004645F">
              <w:rPr>
                <w:rFonts w:ascii="Liberation Serif" w:hAnsi="Liberation Serif"/>
                <w:szCs w:val="24"/>
              </w:rPr>
              <w:t>отраслевых (функциональных) органов Администрации Артемовского городского округа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04645F">
              <w:rPr>
                <w:rFonts w:ascii="Liberation Serif" w:hAnsi="Liberation Serif"/>
                <w:szCs w:val="24"/>
              </w:rPr>
              <w:t xml:space="preserve">факты </w:t>
            </w:r>
            <w:proofErr w:type="gramStart"/>
            <w:r w:rsidRPr="0004645F">
              <w:rPr>
                <w:rFonts w:ascii="Liberation Serif" w:hAnsi="Liberation Serif"/>
                <w:szCs w:val="24"/>
              </w:rPr>
              <w:t>нарушений</w:t>
            </w:r>
            <w:proofErr w:type="gramEnd"/>
            <w:r w:rsidRPr="0004645F">
              <w:rPr>
                <w:rFonts w:ascii="Liberation Serif" w:hAnsi="Liberation Serif"/>
                <w:szCs w:val="24"/>
              </w:rPr>
              <w:t xml:space="preserve"> в отношении которых рассматривались на комиссии</w:t>
            </w:r>
            <w:r>
              <w:rPr>
                <w:rFonts w:ascii="Liberation Serif" w:hAnsi="Liberation Serif"/>
                <w:szCs w:val="24"/>
              </w:rPr>
              <w:t>, даны поручения ознакомить муниципальных служащих с решениями комиссии и приобщить выписки из протоколов в их личные дела</w:t>
            </w:r>
          </w:p>
        </w:tc>
      </w:tr>
      <w:tr w:rsidR="00197B76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предусмотренных законодательством мер юридической ответственности 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7050" w:type="dxa"/>
          </w:tcPr>
          <w:p w:rsidR="00197B76" w:rsidRPr="00154044" w:rsidRDefault="00197B76" w:rsidP="00151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Анализ эффективности работы подразделений кадровых служб по профилактике коррупционных и иных правонарушений</w:t>
            </w:r>
            <w:r w:rsidR="001510A7">
              <w:rPr>
                <w:rFonts w:ascii="Liberation Serif" w:eastAsiaTheme="minorEastAsia" w:hAnsi="Liberation Serif"/>
                <w:szCs w:val="24"/>
              </w:rPr>
              <w:t xml:space="preserve"> за 2018 год подготовлен по состоянию на 27.11.2018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, особое внимание </w:t>
            </w:r>
            <w:r w:rsidR="001510A7">
              <w:rPr>
                <w:rFonts w:ascii="Liberation Serif" w:eastAsiaTheme="minorEastAsia" w:hAnsi="Liberation Serif"/>
                <w:szCs w:val="24"/>
              </w:rPr>
              <w:t xml:space="preserve">обращено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на 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</w:t>
            </w:r>
            <w:r w:rsidR="001510A7">
              <w:rPr>
                <w:rFonts w:ascii="Liberation Serif" w:eastAsiaTheme="minorEastAsia" w:hAnsi="Liberation Serif"/>
                <w:szCs w:val="24"/>
              </w:rPr>
              <w:t>гулированию конфликта интересов</w:t>
            </w:r>
          </w:p>
        </w:tc>
      </w:tr>
      <w:tr w:rsidR="00197B76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7050" w:type="dxa"/>
          </w:tcPr>
          <w:p w:rsidR="00197B76" w:rsidRPr="00154044" w:rsidRDefault="0004645F" w:rsidP="0004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С</w:t>
            </w:r>
            <w:r w:rsidRPr="0004645F">
              <w:rPr>
                <w:rFonts w:ascii="Liberation Serif" w:eastAsiaTheme="minorEastAsia" w:hAnsi="Liberation Serif"/>
                <w:szCs w:val="24"/>
              </w:rPr>
              <w:t>лучаев несоблюдения лицами, замещ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ающими муниципальные должности </w:t>
            </w:r>
            <w:r w:rsidRPr="0004645F">
              <w:rPr>
                <w:rFonts w:ascii="Liberation Serif" w:eastAsiaTheme="minorEastAsia" w:hAnsi="Liberation Serif"/>
                <w:szCs w:val="24"/>
              </w:rPr>
              <w:t>в Артемовском городском округе, требований о предотвращении или об урегулировании к</w:t>
            </w:r>
            <w:r w:rsidR="00DF6B8A">
              <w:rPr>
                <w:rFonts w:ascii="Liberation Serif" w:eastAsiaTheme="minorEastAsia" w:hAnsi="Liberation Serif"/>
                <w:szCs w:val="24"/>
              </w:rPr>
              <w:t>онфликтов интересов, не выявлено</w:t>
            </w:r>
          </w:p>
        </w:tc>
      </w:tr>
      <w:tr w:rsidR="00197B76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197B76" w:rsidRPr="00AB1520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AB1520">
              <w:rPr>
                <w:rFonts w:ascii="Liberation Serif" w:eastAsiaTheme="minorEastAsia" w:hAnsi="Liberation Serif"/>
                <w:szCs w:val="24"/>
              </w:rPr>
              <w:t xml:space="preserve">4.14. Проведение мероприятий  по оптимизации численности муниципальных служащих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197B76" w:rsidRPr="00154044" w:rsidRDefault="00C02C84" w:rsidP="00C02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2017 - </w:t>
            </w:r>
            <w:r w:rsidR="00197B76"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 мероприятий по оптимизации численности муниципальных служащих не проводилось</w:t>
            </w:r>
          </w:p>
        </w:tc>
      </w:tr>
      <w:tr w:rsidR="00197B76" w:rsidRPr="00154044" w:rsidTr="00F80B4D">
        <w:trPr>
          <w:trHeight w:val="400"/>
          <w:tblCellSpacing w:w="5" w:type="nil"/>
          <w:jc w:val="center"/>
        </w:trPr>
        <w:tc>
          <w:tcPr>
            <w:tcW w:w="15406" w:type="dxa"/>
            <w:gridSpan w:val="4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197B76" w:rsidRPr="00154044" w:rsidTr="00F80B4D">
        <w:trPr>
          <w:trHeight w:val="84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Комитет по архитектуре и градостроительству  Артемовского городского округа        </w:t>
            </w:r>
          </w:p>
        </w:tc>
        <w:tc>
          <w:tcPr>
            <w:tcW w:w="1701" w:type="dxa"/>
          </w:tcPr>
          <w:p w:rsidR="00197B76" w:rsidRPr="00154044" w:rsidRDefault="00197B76" w:rsidP="00C02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197B76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Анализ причин отказов в выдаче разрешений на строительство и ввод в эксплуатацию проводится в постоянном режиме.</w:t>
            </w:r>
          </w:p>
          <w:p w:rsidR="00CB2D78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Основные причины отказов - несоответствие построенного объекта градостроительным нормам:</w:t>
            </w:r>
          </w:p>
          <w:p w:rsidR="00CB2D78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нарушение нормируемого расстояния от стены возведенного дома (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пристроя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) до границы земельного участка – не менее 3 метров;</w:t>
            </w:r>
          </w:p>
          <w:p w:rsidR="00CB2D78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нарушение зоны места допустимого для размещения объекта;</w:t>
            </w:r>
          </w:p>
          <w:p w:rsidR="00CB2D78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непредставление технического плана объекта капитального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строительства, подготовленного в соответствии с Федеральным законом от 13 июля 2015 года № 218-ФЗ «О государственной регистрации недвижимости».</w:t>
            </w:r>
          </w:p>
          <w:p w:rsidR="00CB2D78" w:rsidRPr="00154044" w:rsidRDefault="00CB2D78" w:rsidP="00CB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2018 году было подготовлено и выдано 3 отказа в выдаче разрешения на ввод в эксплуатацию объектов</w:t>
            </w:r>
            <w:r w:rsidR="00DF6B8A">
              <w:rPr>
                <w:rFonts w:ascii="Liberation Serif" w:eastAsiaTheme="minorEastAsia" w:hAnsi="Liberation Serif"/>
                <w:szCs w:val="24"/>
              </w:rPr>
              <w:t>, необоснованных отказов не выявлено</w:t>
            </w:r>
          </w:p>
        </w:tc>
      </w:tr>
      <w:tr w:rsidR="00197B76" w:rsidRPr="00154044" w:rsidTr="00F80B4D">
        <w:trPr>
          <w:trHeight w:val="982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5.2.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 на территории </w:t>
            </w:r>
            <w:r w:rsidR="005E7AC9" w:rsidRPr="00154044">
              <w:rPr>
                <w:rFonts w:ascii="Liberation Serif" w:eastAsiaTheme="minorEastAsia" w:hAnsi="Liberation Serif"/>
                <w:szCs w:val="24"/>
              </w:rPr>
              <w:t>Артемовского  городского округа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197B76" w:rsidRPr="00154044" w:rsidRDefault="00197B76" w:rsidP="00C02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Проведены 3 плановые выездные проверки соблюдения требований земельного законодательства в отношении юридических лиц. По результатам проверок нарушений не выявлено.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Проведены 2 внеплановые выездные проверки соблюдения требований земельного законодательства в отношении юридического лица (из них: 1 – выявлено нарушение, 1 – исполнение предписания об устранении выявленного нарушения).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Проведены 24 внеплановых проверок соблюдения требований земельного законодательства в отношении физических лиц </w:t>
            </w:r>
            <w:r w:rsidR="00B147EA" w:rsidRPr="00154044">
              <w:rPr>
                <w:rFonts w:ascii="Liberation Serif" w:eastAsiaTheme="minorEastAsia" w:hAnsi="Liberation Serif"/>
                <w:szCs w:val="24"/>
              </w:rPr>
              <w:t>(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из них:  по 17 – выявлены нарушения, по 2 – нарушений не выявлено, по 3 – исполнение предписания – нарушение устранено, по 1 – исполнение предписания – нарушение не устранено, по 1 – акт о невозможности).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Проведено 16 плановых (рейдовых) осмотров</w:t>
            </w:r>
            <w:r w:rsidR="00B147EA" w:rsidRPr="00154044">
              <w:rPr>
                <w:rFonts w:ascii="Liberation Serif" w:eastAsiaTheme="minorEastAsia" w:hAnsi="Liberation Serif"/>
                <w:szCs w:val="24"/>
              </w:rPr>
              <w:t>, обследований 50 земельных участков.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Проведены проверки: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1) МУП «Цветы» использования муниципального имущества. Акт проверки от 30.03.2018 (Нарушений не выявлено);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2) МУП «Управляющая компания «Наш дом». Акт проверки от 11.04.2018 (Нарушений не выявлено);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3) МБУ АГО «Издатель». Акт проверки от 12.04.2018 (Нарушений не выявлено);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4) МКУ АГО «ЕДДС». Акт проверки от 31.05.2018 (Нарушений не выявлено);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5) МУП «Люкс-сервис». Акт проверки от 02.07.2018 (Нарушений не выявлено).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6) Документальная проверка деятельности МУП «ЦРА № 198» за период с января по сентябрь 2018 года. Акт проверки от 23.10.2018.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7) Проверка муниципальных контрактов, заключенных МКУ АГО «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Жилкомстрой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» за период январь-сентябрь 2018 года. Акт проверки от 03.12.2018. 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8) ГАП ОУ СО «Нижнетагильский государственный профессиональный колледж имени Никиты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Акинфиевича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Демидова». Акт проверки от 23.04.2018 (Нарушений не выявлено).</w:t>
            </w:r>
          </w:p>
          <w:p w:rsidR="005E7AC9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9) СРО ВПП «Единая Россия». Акт проверки от 27.06.2018 (Нарушений не выявлено)</w:t>
            </w:r>
          </w:p>
          <w:p w:rsidR="00197B76" w:rsidRPr="00154044" w:rsidRDefault="005E7AC9" w:rsidP="005E7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10) Ассоциация Урало-Сибирского региона «Урал без наркотиков». Акт проверки от 27.09.2018 (Нарушений не выявлено).</w:t>
            </w:r>
          </w:p>
        </w:tc>
      </w:tr>
      <w:tr w:rsidR="00B147EA" w:rsidRPr="00154044" w:rsidTr="00DF6B8A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014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Default="00492A98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1. </w:t>
            </w:r>
            <w:r w:rsidR="003C3A4E">
              <w:rPr>
                <w:rFonts w:ascii="Liberation Serif" w:eastAsiaTheme="minorEastAsia" w:hAnsi="Liberation Serif"/>
                <w:szCs w:val="24"/>
              </w:rPr>
              <w:t xml:space="preserve">Проведено контрольное </w:t>
            </w:r>
            <w:r>
              <w:rPr>
                <w:rFonts w:ascii="Liberation Serif" w:eastAsiaTheme="minorEastAsia" w:hAnsi="Liberation Serif"/>
                <w:szCs w:val="24"/>
              </w:rPr>
              <w:t>мероприятие по проверке финансово-хозяйственной деятельности МУП АГО «Покровское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2017 году;</w:t>
            </w:r>
          </w:p>
          <w:p w:rsidR="00492A98" w:rsidRPr="00154044" w:rsidRDefault="00492A98" w:rsidP="0049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2. </w:t>
            </w:r>
            <w:r w:rsidRPr="00492A98">
              <w:rPr>
                <w:rFonts w:ascii="Liberation Serif" w:eastAsiaTheme="minorEastAsia" w:hAnsi="Liberation Serif"/>
                <w:szCs w:val="24"/>
              </w:rPr>
              <w:t>Проведено контрольное мероприятие по проверке финансово-хозяйственной деятельности МУП АГО «</w:t>
            </w:r>
            <w:proofErr w:type="spellStart"/>
            <w:r>
              <w:rPr>
                <w:rFonts w:ascii="Liberation Serif" w:eastAsiaTheme="minorEastAsia" w:hAnsi="Liberation Serif"/>
                <w:szCs w:val="24"/>
              </w:rPr>
              <w:t>Мостовское</w:t>
            </w:r>
            <w:proofErr w:type="spellEnd"/>
            <w:r w:rsidRPr="00492A98">
              <w:rPr>
                <w:rFonts w:ascii="Liberation Serif" w:eastAsiaTheme="minorEastAsia" w:hAnsi="Liberation Serif"/>
                <w:szCs w:val="24"/>
              </w:rPr>
      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</w:t>
            </w:r>
            <w:r>
              <w:rPr>
                <w:rFonts w:ascii="Liberation Serif" w:eastAsiaTheme="minorEastAsia" w:hAnsi="Liberation Serif"/>
                <w:szCs w:val="24"/>
              </w:rPr>
              <w:t>2016 -2017 годах</w:t>
            </w:r>
          </w:p>
        </w:tc>
      </w:tr>
      <w:tr w:rsidR="00B147EA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014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701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Достигается путем размещения в СМИ и на официальном сайте Артемовского городского округа, а также на сайте </w:t>
            </w:r>
            <w:hyperlink r:id="rId11" w:history="1">
              <w:r w:rsidRPr="00154044">
                <w:rPr>
                  <w:rStyle w:val="a9"/>
                  <w:rFonts w:ascii="Liberation Serif" w:hAnsi="Liberation Serif"/>
                  <w:color w:val="auto"/>
                  <w:szCs w:val="24"/>
                  <w:u w:val="none"/>
                </w:rPr>
                <w:t>http://torgi.gov.ru/</w:t>
              </w:r>
            </w:hyperlink>
            <w:r w:rsidRPr="00154044">
              <w:rPr>
                <w:rFonts w:ascii="Liberation Serif" w:hAnsi="Liberation Serif"/>
                <w:szCs w:val="24"/>
              </w:rPr>
              <w:t xml:space="preserve"> информации о продаже муниципального имущества, предоставлении земельных участков </w:t>
            </w:r>
            <w:r w:rsidRPr="00154044">
              <w:rPr>
                <w:rFonts w:ascii="Liberation Serif" w:hAnsi="Liberation Serif"/>
                <w:bCs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154044">
              <w:rPr>
                <w:rFonts w:ascii="Liberation Serif" w:hAnsi="Liberation Serif"/>
                <w:szCs w:val="24"/>
              </w:rPr>
              <w:t>, о приеме заявлений о намерении участвовать в аукционах на заключение договоров аренды земельных участков</w:t>
            </w:r>
          </w:p>
        </w:tc>
      </w:tr>
      <w:tr w:rsidR="00197B76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5.5. Проведение анализа правоприменительной практики по результатам вступивших 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юридический отдел Администрации Артемовского городского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197B76" w:rsidRPr="00154044" w:rsidRDefault="00197B76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ежеквартально 2017 - 2022 годы</w:t>
            </w:r>
          </w:p>
        </w:tc>
        <w:tc>
          <w:tcPr>
            <w:tcW w:w="7050" w:type="dxa"/>
          </w:tcPr>
          <w:p w:rsidR="00197B76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Анализ правоприменительной практики проводится ежеквартально, доклады </w:t>
            </w:r>
            <w:r w:rsidR="00DF6B8A">
              <w:rPr>
                <w:rFonts w:ascii="Liberation Serif" w:eastAsiaTheme="minorEastAsia" w:hAnsi="Liberation Serif"/>
                <w:szCs w:val="24"/>
              </w:rPr>
              <w:t>были заслушаны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="00DF6B8A">
              <w:rPr>
                <w:rFonts w:ascii="Liberation Serif" w:eastAsiaTheme="minorEastAsia" w:hAnsi="Liberation Serif"/>
                <w:szCs w:val="24"/>
              </w:rPr>
              <w:t>на заседаниях Комиссии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по координации работы по противодействию коррупции 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Артемовском городском округе</w:t>
            </w:r>
            <w:r w:rsidR="00DF6B8A">
              <w:rPr>
                <w:rFonts w:ascii="Liberation Serif" w:eastAsiaTheme="minorEastAsia" w:hAnsi="Liberation Serif"/>
                <w:szCs w:val="24"/>
              </w:rPr>
              <w:t xml:space="preserve"> 21.02.2018, 22.05.2018, 18.09.2018, 27.11.2018</w:t>
            </w:r>
          </w:p>
        </w:tc>
      </w:tr>
      <w:tr w:rsidR="00B147EA" w:rsidRPr="00154044" w:rsidTr="00F80B4D">
        <w:trPr>
          <w:tblCellSpacing w:w="5" w:type="nil"/>
          <w:jc w:val="center"/>
        </w:trPr>
        <w:tc>
          <w:tcPr>
            <w:tcW w:w="15406" w:type="dxa"/>
            <w:gridSpan w:val="4"/>
          </w:tcPr>
          <w:p w:rsidR="00B147EA" w:rsidRPr="00154044" w:rsidRDefault="00B147EA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B147EA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014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по учету и отчетности Администрации</w:t>
            </w:r>
            <w:r w:rsidR="00DF6B8A">
              <w:rPr>
                <w:rFonts w:ascii="Liberation Serif" w:eastAsiaTheme="minorEastAsia" w:hAnsi="Liberation Serif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70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сроки, установленные планами проверок,</w:t>
            </w:r>
          </w:p>
          <w:p w:rsidR="00DF6B8A" w:rsidRDefault="00B147EA" w:rsidP="00B1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в течение </w:t>
            </w:r>
          </w:p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 2022 годов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 2018 год проведено 8 плановых проверок: детские сады №№ 22,30,37, Детская школа искусств № 2, МБУ АГО «Издатель», МБУ АГО «Центр архивной документации», Управление культуры, ТОМС села С. Бор; 1 внеплановая проверка – МКУ АГО «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Жилкомстрой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». Составлены акты, выданы рекомендации.</w:t>
            </w:r>
          </w:p>
        </w:tc>
      </w:tr>
      <w:tr w:rsidR="00B147EA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6.2. Проведение комплексного анализа нарушений Федерального закона                        № 44-ФЗ, допущенных муниципальными заказчиками               в 2015–2016 годах, подготовка обзора таких нарушений и принятие мер по их недопущению в дальнейшей работе</w:t>
            </w:r>
          </w:p>
        </w:tc>
        <w:tc>
          <w:tcPr>
            <w:tcW w:w="3014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по учету и отчетности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</w:tc>
        <w:tc>
          <w:tcPr>
            <w:tcW w:w="7050" w:type="dxa"/>
          </w:tcPr>
          <w:p w:rsidR="00F80B4D" w:rsidRDefault="00F80B4D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Проведен анализ нарушений </w:t>
            </w:r>
            <w:r w:rsidRPr="00F80B4D">
              <w:rPr>
                <w:rFonts w:ascii="Liberation Serif" w:eastAsiaTheme="minorEastAsia" w:hAnsi="Liberation Serif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eastAsiaTheme="minorEastAsia" w:hAnsi="Liberation Serif"/>
                <w:szCs w:val="24"/>
              </w:rPr>
              <w:t>», допущенных муниципальными</w:t>
            </w:r>
            <w:r w:rsidRPr="00F80B4D">
              <w:rPr>
                <w:rFonts w:ascii="Liberation Serif" w:eastAsiaTheme="minorEastAsia" w:hAnsi="Liberation Serif"/>
                <w:szCs w:val="24"/>
              </w:rPr>
              <w:t xml:space="preserve"> заказчиками в 2017-2018 годах</w:t>
            </w:r>
            <w:r>
              <w:rPr>
                <w:rFonts w:ascii="Liberation Serif" w:eastAsiaTheme="minorEastAsia" w:hAnsi="Liberation Serif"/>
                <w:szCs w:val="24"/>
              </w:rPr>
              <w:t xml:space="preserve">. </w:t>
            </w:r>
            <w:r w:rsidR="007858B6">
              <w:rPr>
                <w:rFonts w:ascii="Liberation Serif" w:eastAsiaTheme="minorEastAsia" w:hAnsi="Liberation Serif"/>
                <w:szCs w:val="24"/>
              </w:rPr>
              <w:t xml:space="preserve">Выявлены следующие основные </w:t>
            </w:r>
            <w:r>
              <w:rPr>
                <w:rFonts w:ascii="Liberation Serif" w:eastAsiaTheme="minorEastAsia" w:hAnsi="Liberation Serif"/>
                <w:szCs w:val="24"/>
              </w:rPr>
              <w:t>нарушения:</w:t>
            </w:r>
          </w:p>
          <w:p w:rsidR="007858B6" w:rsidRDefault="007858B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- неправомерный выбор способа определения поставщика (подрядчика);</w:t>
            </w:r>
          </w:p>
          <w:p w:rsidR="007858B6" w:rsidRDefault="007858B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- отсутствие экспертизы исполнения контрактов, актов приемки приобретаемого имущества;</w:t>
            </w:r>
          </w:p>
          <w:p w:rsidR="007858B6" w:rsidRDefault="007858B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- не соответствие поставленного товара условиям контракта;</w:t>
            </w:r>
          </w:p>
          <w:p w:rsidR="007858B6" w:rsidRDefault="007858B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lastRenderedPageBreak/>
              <w:t>- не применение заказчиком мер ответственности в случаях нарушения поставщиком (подрядчиком, исполнителем) условий контрактов;</w:t>
            </w:r>
          </w:p>
          <w:p w:rsidR="00B147EA" w:rsidRDefault="007858B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- не верный расчет совокупного годового объема закупок.</w:t>
            </w:r>
          </w:p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декабре 2018 проведено совещание с председателями ТОМС по обзору нарушений Федерального закона № 44-ФЗ.</w:t>
            </w:r>
          </w:p>
        </w:tc>
      </w:tr>
      <w:tr w:rsidR="00B147EA" w:rsidRPr="00154044" w:rsidTr="00DF6B8A">
        <w:trPr>
          <w:trHeight w:val="556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014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Финансовое управление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Администрации Артемовского городского округа;</w:t>
            </w:r>
          </w:p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За отчетный период </w:t>
            </w:r>
            <w:r w:rsidR="00DF6B8A">
              <w:rPr>
                <w:rFonts w:ascii="Liberation Serif" w:hAnsi="Liberation Serif"/>
                <w:szCs w:val="24"/>
              </w:rPr>
              <w:t xml:space="preserve">Финансовым управлением </w:t>
            </w:r>
            <w:r w:rsidRPr="00154044">
              <w:rPr>
                <w:rFonts w:ascii="Liberation Serif" w:hAnsi="Liberation Serif"/>
                <w:szCs w:val="24"/>
              </w:rPr>
              <w:t>проведено 15 проверок, в том числе 8 - плановых, 2 – по поручению главы Артемовского городского округа, 1 - по обращению прокуратуры и 1 – встречная проверка.</w:t>
            </w:r>
          </w:p>
          <w:p w:rsidR="00B147EA" w:rsidRPr="00154044" w:rsidRDefault="00B147EA" w:rsidP="00B147EA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 xml:space="preserve">Сумма выявленных финансовых нарушений с использованием средств бюджета составила </w:t>
            </w:r>
            <w:r w:rsidRPr="00154044">
              <w:rPr>
                <w:rFonts w:ascii="Liberation Serif" w:hAnsi="Liberation Serif"/>
              </w:rPr>
              <w:t xml:space="preserve">48 005,0 </w:t>
            </w:r>
            <w:r w:rsidRPr="00154044">
              <w:rPr>
                <w:rFonts w:ascii="Liberation Serif" w:hAnsi="Liberation Serif"/>
                <w:szCs w:val="24"/>
              </w:rPr>
              <w:t xml:space="preserve">тыс. руб., в том числе: 1,0 тыс. руб. – нецелевое использование средств, </w:t>
            </w:r>
            <w:r w:rsidRPr="00154044">
              <w:rPr>
                <w:rFonts w:ascii="Liberation Serif" w:hAnsi="Liberation Serif"/>
              </w:rPr>
              <w:t>754,0</w:t>
            </w:r>
            <w:r w:rsidRPr="00154044">
              <w:rPr>
                <w:rFonts w:ascii="Liberation Serif" w:hAnsi="Liberation Serif"/>
                <w:szCs w:val="24"/>
              </w:rPr>
              <w:t xml:space="preserve"> тыс. руб. – неправомерное расходование средств, </w:t>
            </w:r>
            <w:r w:rsidRPr="00154044">
              <w:rPr>
                <w:rFonts w:ascii="Liberation Serif" w:hAnsi="Liberation Serif"/>
              </w:rPr>
              <w:t>47 250,0</w:t>
            </w:r>
            <w:r w:rsidRPr="00154044">
              <w:rPr>
                <w:rFonts w:ascii="Liberation Serif" w:hAnsi="Liberation Serif"/>
                <w:szCs w:val="24"/>
              </w:rPr>
              <w:t xml:space="preserve"> тыс. руб. – другие финансовые нарушения (нарушения порядка организации и ведения бухгалтерского учета, нарушения в сфере закупок и др.).</w:t>
            </w:r>
          </w:p>
          <w:p w:rsidR="00B147EA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Сумма возмещенных финансовых нарушений составила 3,0 тыс. руб.</w:t>
            </w:r>
          </w:p>
          <w:p w:rsidR="00C6033E" w:rsidRPr="00154044" w:rsidRDefault="00C6033E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Счетной палатой Артемовского городского округа проведено 8 контрольных мероприятий</w:t>
            </w:r>
          </w:p>
        </w:tc>
      </w:tr>
      <w:tr w:rsidR="00B147EA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014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 xml:space="preserve"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</w:t>
            </w:r>
            <w:r w:rsidR="00DF6B8A" w:rsidRPr="00DF6B8A">
              <w:rPr>
                <w:rFonts w:ascii="Liberation Serif" w:eastAsiaTheme="minorEastAsia" w:hAnsi="Liberation Serif"/>
                <w:szCs w:val="24"/>
              </w:rPr>
              <w:t xml:space="preserve">бюджетных обязательств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в пределах доведенных лимитов, контроль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  <w:proofErr w:type="gramEnd"/>
          </w:p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Ежеквартально осуществляется прием и проверка отчетов об использовании целевых субсидий, в соответствии с соглашениями на их предоставление и порядками их использования.</w:t>
            </w:r>
          </w:p>
          <w:p w:rsidR="00B147EA" w:rsidRPr="00154044" w:rsidRDefault="00DF6B8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>При составлении и представлении</w:t>
            </w:r>
            <w:r w:rsidR="00B147EA" w:rsidRPr="00154044">
              <w:rPr>
                <w:rFonts w:ascii="Liberation Serif" w:eastAsiaTheme="minorEastAsia" w:hAnsi="Liberation Serif"/>
                <w:szCs w:val="24"/>
              </w:rPr>
              <w:t xml:space="preserve"> сводной бюджетной отчетности (ГРБС</w:t>
            </w:r>
            <w:proofErr w:type="gramStart"/>
            <w:r w:rsidR="00B147EA" w:rsidRPr="00154044">
              <w:rPr>
                <w:rFonts w:ascii="Liberation Serif" w:eastAsiaTheme="minorEastAsia" w:hAnsi="Liberation Serif"/>
                <w:szCs w:val="24"/>
              </w:rPr>
              <w:t>,Г</w:t>
            </w:r>
            <w:proofErr w:type="gramEnd"/>
            <w:r w:rsidR="00B147EA" w:rsidRPr="00154044">
              <w:rPr>
                <w:rFonts w:ascii="Liberation Serif" w:eastAsiaTheme="minorEastAsia" w:hAnsi="Liberation Serif"/>
                <w:szCs w:val="24"/>
              </w:rPr>
              <w:t>АД,ПБС), осуществляется прием и проверка бюджетной отчетности подведомственных учреждений, отчетности по исполнению муниципальных программ и муниципальных заданий.</w:t>
            </w:r>
          </w:p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В рамках финансового контроля проведена выездная проверка МБОУ «СОШ № 6». Выявлены нарушения бюджетного законодательства и других нормативных правовых актов. Материалы проверки направлены в Финансовое управление Администрации Артемовского городского округа. Проведена проверка, вынесено представление об устранении нарушений бюджетного законодательства РФ от 30.05.2018 № 05/370. По результатам рассмотрения Представления директору МБОУ «СОШ № 6» объявлен выговор.</w:t>
            </w:r>
          </w:p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Организованы выездные проверки финансовой деятельности МБДОУ № 13, МБДОУ № 35, МБОУ СОШ № 10, МАОУ СОШ № 56.</w:t>
            </w:r>
          </w:p>
        </w:tc>
      </w:tr>
      <w:tr w:rsidR="00B147EA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014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B147EA" w:rsidRPr="00154044" w:rsidRDefault="00B147EA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197B76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6.6. Проведение плановых проверок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197B76" w:rsidRPr="00154044" w:rsidRDefault="00197B76" w:rsidP="00DF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B147EA" w:rsidRPr="00154044" w:rsidRDefault="00B147EA" w:rsidP="00B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</w:t>
            </w:r>
            <w:r w:rsidR="00492A98">
              <w:rPr>
                <w:rFonts w:ascii="Liberation Serif" w:eastAsiaTheme="minorEastAsia" w:hAnsi="Liberation Serif"/>
                <w:szCs w:val="24"/>
              </w:rPr>
              <w:t>тами в 2018 году не проводились в связи с отсутствием оснований для проведения проверок</w:t>
            </w:r>
          </w:p>
        </w:tc>
      </w:tr>
      <w:tr w:rsidR="00F90AB2" w:rsidRPr="00154044" w:rsidTr="00F80B4D">
        <w:trPr>
          <w:trHeight w:val="400"/>
          <w:tblCellSpacing w:w="5" w:type="nil"/>
          <w:jc w:val="center"/>
        </w:trPr>
        <w:tc>
          <w:tcPr>
            <w:tcW w:w="15406" w:type="dxa"/>
            <w:gridSpan w:val="4"/>
          </w:tcPr>
          <w:p w:rsidR="00F90AB2" w:rsidRPr="00154044" w:rsidRDefault="00F90AB2" w:rsidP="0063704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7. ОРГАНИЗАЦИЯ ВЗАИМОДЕЙСТВИЯ С ПРАВООХРАНИТЕЛЬНЫМИ  ОРГАНАМИ, ОБЩЕСТВЕННЫМИ ОРГАНИЗАЦИЯМИ, СРЕДСТВАМИ МАС</w:t>
            </w:r>
            <w:r w:rsidR="00637046">
              <w:rPr>
                <w:rFonts w:ascii="Liberation Serif" w:eastAsiaTheme="minorEastAsia" w:hAnsi="Liberation Serif"/>
                <w:szCs w:val="24"/>
              </w:rPr>
              <w:t>СОВОЙ ИНФОРМАЦИИ  И  НАСЕЛЕНИЕМ</w:t>
            </w:r>
          </w:p>
        </w:tc>
      </w:tr>
      <w:tr w:rsidR="00F90AB2" w:rsidRPr="00154044" w:rsidTr="00F80B4D">
        <w:trPr>
          <w:trHeight w:val="600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7.1. Организация заседаний</w:t>
            </w:r>
            <w:r w:rsidRPr="00154044">
              <w:rPr>
                <w:rFonts w:ascii="Liberation Serif" w:eastAsiaTheme="minorEastAsia" w:hAnsi="Liberation Serif" w:cs="Calibri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организации и обеспечения деятельности Администрации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Заседания Комиссии  по координации работы по противодействию коррупции в Артемовском городском округе состоялись: 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- 21.02.2018, рассмотрено 7 плановых вопросов;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- 22.05.2018, рассмотрено </w:t>
            </w:r>
            <w:r w:rsidR="0098687F">
              <w:rPr>
                <w:rFonts w:ascii="Liberation Serif" w:eastAsiaTheme="minorEastAsia" w:hAnsi="Liberation Serif"/>
                <w:szCs w:val="24"/>
              </w:rPr>
              <w:t>6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плановых вопросов</w:t>
            </w:r>
            <w:r w:rsidR="0098687F">
              <w:rPr>
                <w:rFonts w:ascii="Liberation Serif" w:eastAsiaTheme="minorEastAsia" w:hAnsi="Liberation Serif"/>
                <w:szCs w:val="24"/>
              </w:rPr>
              <w:t xml:space="preserve">, 1 - </w:t>
            </w:r>
            <w:proofErr w:type="gramStart"/>
            <w:r w:rsidR="0098687F">
              <w:rPr>
                <w:rFonts w:ascii="Liberation Serif" w:eastAsiaTheme="minorEastAsia" w:hAnsi="Liberation Serif"/>
                <w:szCs w:val="24"/>
              </w:rPr>
              <w:t>внеплановый</w:t>
            </w:r>
            <w:proofErr w:type="gramEnd"/>
            <w:r w:rsidRPr="00154044">
              <w:rPr>
                <w:rFonts w:ascii="Liberation Serif" w:eastAsiaTheme="minorEastAsia" w:hAnsi="Liberation Serif"/>
                <w:szCs w:val="24"/>
              </w:rPr>
              <w:t>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- 18.09.2018, рассмотрено 5 плановых вопросов;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- 27.11.2018, рассмотрено 8 плановых вопросов.</w:t>
            </w:r>
          </w:p>
        </w:tc>
      </w:tr>
      <w:tr w:rsidR="00F90AB2" w:rsidRPr="00154044" w:rsidTr="00F80B4D">
        <w:trPr>
          <w:trHeight w:val="600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</w:t>
            </w:r>
          </w:p>
          <w:p w:rsidR="00F90AB2" w:rsidRPr="00154044" w:rsidRDefault="00F90AB2" w:rsidP="0063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/>
                <w:szCs w:val="24"/>
                <w:u w:val="single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23.03.2018 № 21 (10782) на стр. 10 опубликованы: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график приема граждан по личным вопросам главой Артемовского городского округа, заместителями главы Администрации;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30.03.2018 № 23 (10784) на стр. 2 опубликована</w:t>
            </w:r>
            <w:r w:rsidRPr="00154044">
              <w:rPr>
                <w:rFonts w:ascii="Liberation Serif" w:eastAsiaTheme="minorEastAsia" w:hAnsi="Liberation Serif"/>
                <w:b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памятка на тему противодействия коррупции;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/>
                <w:szCs w:val="24"/>
                <w:u w:val="single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01.06.2018 № 40 (10801) на стр. 11 опубликованы: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график приема граждан по личным вопросам главой Артемовского городского округа, заместителями главы Администрации;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памятка о видах коррупционных правонарушений, наказании за взятку или подкуп;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28.09.2018 № 72 (10833) на стр. 11 опубликован</w:t>
            </w:r>
            <w:r w:rsidRPr="00154044">
              <w:rPr>
                <w:rFonts w:ascii="Liberation Serif" w:eastAsiaTheme="minorEastAsia" w:hAnsi="Liberation Serif"/>
                <w:b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график приема граждан по личным вопросам главой Артемовского городского округа, заместителями главы Администрации;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/>
                <w:szCs w:val="24"/>
                <w:u w:val="single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05.10.2018 № 74 (10835) на стр. 11 опубликованы: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памятка муниципальному служащему о том, какие действия и высказывания могут быть восприняты как согласие принять взятку или как просьба о даче взятки;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/>
                <w:szCs w:val="24"/>
                <w:u w:val="single"/>
              </w:rPr>
            </w:pPr>
            <w:r w:rsidRPr="00154044">
              <w:rPr>
                <w:rFonts w:ascii="Liberation Serif" w:eastAsiaTheme="minorEastAsia" w:hAnsi="Liberation Serif"/>
                <w:b/>
                <w:szCs w:val="24"/>
                <w:u w:val="single"/>
              </w:rPr>
              <w:t>от 07.12.2018 № 93 (10835) на стр. 11 опубликованы: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информация о Международном дне борьбы с коррупцией;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- «Телефон доверия» Администрации по приему устных обращений о фактах коррупционных правонарушений;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объявление о проведении 19.12.2018 «прямой линии» с гражданами по вопросам антикоррупционного просвещения</w:t>
            </w:r>
          </w:p>
        </w:tc>
      </w:tr>
      <w:tr w:rsidR="00F90AB2" w:rsidRPr="00154044" w:rsidTr="00F80B4D">
        <w:trPr>
          <w:trHeight w:val="698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</w:t>
            </w:r>
          </w:p>
        </w:tc>
        <w:tc>
          <w:tcPr>
            <w:tcW w:w="3014" w:type="dxa"/>
          </w:tcPr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 организации и обеспечения де</w:t>
            </w:r>
            <w:bookmarkStart w:id="0" w:name="_GoBack"/>
            <w:bookmarkEnd w:id="0"/>
            <w:r w:rsidRPr="00154044">
              <w:rPr>
                <w:rFonts w:ascii="Liberation Serif" w:eastAsiaTheme="minorEastAsia" w:hAnsi="Liberation Serif"/>
                <w:szCs w:val="24"/>
              </w:rPr>
              <w:t>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63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Первый заместитель главы Администрации Артемовского городского округа выступил перед СМИ: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1) по вопросу: «Об осуществлении мер по противодействию коррупции на территории Артемовского городского округа» -24.01.2018, 06.06.2018, 19.09.2018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2) по вопросу «О Международном  дне борьбы с коррупцией» - 05.12.2018.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Все видеоматериалы размещены в информационно-телеко</w:t>
            </w:r>
            <w:r w:rsidR="008D7050">
              <w:rPr>
                <w:rFonts w:ascii="Liberation Serif" w:eastAsiaTheme="minorEastAsia" w:hAnsi="Liberation Serif"/>
                <w:szCs w:val="24"/>
              </w:rPr>
              <w:t>ммуникационной сети «Интернет»</w:t>
            </w:r>
          </w:p>
        </w:tc>
      </w:tr>
      <w:tr w:rsidR="00F90AB2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организации и обеспечения деятельности Администрации </w:t>
            </w:r>
            <w:proofErr w:type="spellStart"/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>Артемовс</w:t>
            </w:r>
            <w:proofErr w:type="spellEnd"/>
            <w:r w:rsidR="004872C7">
              <w:rPr>
                <w:rFonts w:ascii="Liberation Serif" w:eastAsiaTheme="minorEastAsia" w:hAnsi="Liberation Serif"/>
                <w:szCs w:val="24"/>
              </w:rPr>
              <w:t>-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кого</w:t>
            </w:r>
            <w:proofErr w:type="gram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 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 2018 год проанализировано 52 выпуска газеты «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Егоршинские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вести» и 52 выпуска газеты «Всё будет!».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F90AB2" w:rsidRPr="00154044" w:rsidTr="00F80B4D">
        <w:trPr>
          <w:trHeight w:val="1102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7.5. Обеспечение доступа граждан и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63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4E57A2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Информации о деятельности Администрации Артемовского городского округа размещается на сайте Артемовского городского округа, в газете «Артемовский рабочий», на информационных стендах 1 и 2 этажей Администрации, озвучивается на еженедельных информационных часах (</w:t>
            </w:r>
            <w:r w:rsidR="00637046">
              <w:rPr>
                <w:rFonts w:ascii="Liberation Serif" w:eastAsiaTheme="minorEastAsia" w:hAnsi="Liberation Serif"/>
                <w:szCs w:val="24"/>
              </w:rPr>
              <w:t xml:space="preserve">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2018 году пров</w:t>
            </w:r>
            <w:r w:rsidR="008D16AB">
              <w:rPr>
                <w:rFonts w:ascii="Liberation Serif" w:eastAsiaTheme="minorEastAsia" w:hAnsi="Liberation Serif"/>
                <w:szCs w:val="24"/>
              </w:rPr>
              <w:t>едено 49 информационных часов)</w:t>
            </w:r>
            <w:r w:rsidR="00BD3E95">
              <w:rPr>
                <w:rFonts w:ascii="Liberation Serif" w:eastAsiaTheme="minorEastAsia" w:hAnsi="Liberation Serif"/>
                <w:szCs w:val="24"/>
              </w:rPr>
              <w:t>.</w:t>
            </w:r>
          </w:p>
          <w:p w:rsidR="00BD3E95" w:rsidRDefault="00BD3E95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Доступ к информации </w:t>
            </w:r>
            <w:r w:rsidRPr="00BD3E95">
              <w:rPr>
                <w:rFonts w:ascii="Liberation Serif" w:eastAsiaTheme="minorEastAsia" w:hAnsi="Liberation Serif"/>
                <w:szCs w:val="24"/>
              </w:rPr>
              <w:t xml:space="preserve">о деятельности Администрации Артемовского городского округа </w:t>
            </w:r>
            <w:r>
              <w:rPr>
                <w:rFonts w:ascii="Liberation Serif" w:eastAsiaTheme="minorEastAsia" w:hAnsi="Liberation Serif"/>
                <w:szCs w:val="24"/>
              </w:rPr>
              <w:t>обеспечен постоянно.</w:t>
            </w:r>
          </w:p>
          <w:p w:rsidR="00BD3E95" w:rsidRPr="00154044" w:rsidRDefault="00BD3E95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Кроме этого, информация о деятельности Администрации озвучивается на плановых встречах с населением Артемовского городского округа, с руководителями и членами НКО, на заседаниях Общественной палаты Артемовского городского округа </w:t>
            </w:r>
          </w:p>
        </w:tc>
      </w:tr>
      <w:tr w:rsidR="00F90AB2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BD3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7.6. Обеспечение доступа граждан и</w:t>
            </w:r>
            <w:r w:rsidR="00BD3E95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организаций к информации о деятельности органов местного </w:t>
            </w:r>
            <w:proofErr w:type="spellStart"/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>самоуправле</w:t>
            </w:r>
            <w:r w:rsidR="00BD3E95">
              <w:rPr>
                <w:rFonts w:ascii="Liberation Serif" w:eastAsiaTheme="minorEastAsia" w:hAnsi="Liberation Serif"/>
                <w:szCs w:val="24"/>
              </w:rPr>
              <w:t>-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ния</w:t>
            </w:r>
            <w:proofErr w:type="spellEnd"/>
            <w:proofErr w:type="gram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Артемовского городского округа, территориальных органов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местного самоуправления   Артемовского городского округа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63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  <w:r w:rsidR="00637046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Доступ к информации о деятельности органов местного самоуправления, в т. ч. 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C6033E" w:rsidRPr="00154044" w:rsidTr="00F80B4D">
        <w:trPr>
          <w:trHeight w:val="415"/>
          <w:tblCellSpacing w:w="5" w:type="nil"/>
          <w:jc w:val="center"/>
        </w:trPr>
        <w:tc>
          <w:tcPr>
            <w:tcW w:w="8356" w:type="dxa"/>
            <w:gridSpan w:val="3"/>
          </w:tcPr>
          <w:p w:rsidR="00C6033E" w:rsidRPr="00154044" w:rsidRDefault="00C6033E" w:rsidP="00C60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7.7. Размещение на официальном сайте Артемовского городского округа</w:t>
            </w:r>
            <w:r w:rsidRPr="00154044">
              <w:rPr>
                <w:rFonts w:ascii="Liberation Serif" w:eastAsiaTheme="minorEastAsia" w:hAnsi="Liberation Serif" w:cs="Calibri"/>
                <w:szCs w:val="24"/>
              </w:rPr>
              <w:t xml:space="preserve"> в информационно-телекоммуникационной сети «Интернет»: </w:t>
            </w:r>
          </w:p>
        </w:tc>
        <w:tc>
          <w:tcPr>
            <w:tcW w:w="7050" w:type="dxa"/>
          </w:tcPr>
          <w:p w:rsidR="00C6033E" w:rsidRPr="00154044" w:rsidRDefault="00C6033E" w:rsidP="0019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</w:tr>
      <w:tr w:rsidR="00F90AB2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1) результатов мониторинга   качества предоставления  муниципальных услуг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2017 -    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 за 1 квартал 2018 года размещен 10.04.2018, за 2 квартал 2018 года – 10.07.2018, за 3 квартал 2018 года – 10.10.2018.</w:t>
            </w:r>
          </w:p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>Отчет о результатах проведенного мониторинга качества предоставления государственных (муниципальных) услуг за</w:t>
            </w:r>
            <w:r w:rsidR="0040607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2018 год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размещен 10.01.2019.</w:t>
            </w:r>
          </w:p>
        </w:tc>
      </w:tr>
      <w:tr w:rsidR="00F90AB2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 15 января ежегодно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План мероприятий по противодействию коррупции в Артемовском городском округе на 2018-2020 годы размещен 13.09.2018</w:t>
            </w:r>
          </w:p>
        </w:tc>
      </w:tr>
      <w:tr w:rsidR="00F90AB2" w:rsidRPr="00154044" w:rsidTr="00F80B4D">
        <w:trPr>
          <w:trHeight w:val="30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декабрь ежегодно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Результаты проведенного социологического опроса об уровне восприятия коррупции в Артемовском городском округе за 2018 год размещены 10.12.2018</w:t>
            </w:r>
          </w:p>
        </w:tc>
      </w:tr>
      <w:tr w:rsidR="00F90AB2" w:rsidRPr="00154044" w:rsidTr="00F80B4D">
        <w:trPr>
          <w:trHeight w:val="1481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4) информации о доходах муниципальных служащих Артемовского городского округа за год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главный специалист по муниципальной службе и кадрам отдела организации и обеспечения </w:t>
            </w:r>
            <w:proofErr w:type="spellStart"/>
            <w:proofErr w:type="gramStart"/>
            <w:r w:rsidRPr="00154044">
              <w:rPr>
                <w:rFonts w:ascii="Liberation Serif" w:eastAsiaTheme="minorEastAsia" w:hAnsi="Liberation Serif"/>
                <w:szCs w:val="24"/>
              </w:rPr>
              <w:t>дея</w:t>
            </w:r>
            <w:r w:rsidR="00BD3E95">
              <w:rPr>
                <w:rFonts w:ascii="Liberation Serif" w:eastAsiaTheme="minorEastAsia" w:hAnsi="Liberation Serif"/>
                <w:szCs w:val="24"/>
              </w:rPr>
              <w:t>-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тельности</w:t>
            </w:r>
            <w:proofErr w:type="spellEnd"/>
            <w:proofErr w:type="gram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 01.06 ежегодно</w:t>
            </w:r>
          </w:p>
        </w:tc>
        <w:tc>
          <w:tcPr>
            <w:tcW w:w="7050" w:type="dxa"/>
          </w:tcPr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Информация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 размещена 17.05.2018</w:t>
            </w:r>
          </w:p>
        </w:tc>
      </w:tr>
      <w:tr w:rsidR="00F90AB2" w:rsidRPr="00154044" w:rsidTr="00BD3E95">
        <w:trPr>
          <w:trHeight w:val="274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014" w:type="dxa"/>
          </w:tcPr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Финансовое управление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–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 2018 год размещена информация о результатах 10 проведенных проверок расходования средств бюджета Артемовского городского округа</w:t>
            </w:r>
          </w:p>
        </w:tc>
      </w:tr>
      <w:tr w:rsidR="00F90AB2" w:rsidRPr="00154044" w:rsidTr="00F80B4D">
        <w:trPr>
          <w:trHeight w:val="952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6)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 нарастающим итогом до 25 числа месяца, следующего за отчетным,</w:t>
            </w:r>
          </w:p>
          <w:p w:rsidR="00F90AB2" w:rsidRPr="00154044" w:rsidRDefault="00F90AB2" w:rsidP="00C6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подразделе «Доклады, отчеты, обзоры, статистическая информация» раздела «Противодействие коррупции» размещены: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Отчет о выполнении Плана работы Артемовского городского округа по противодействию коррупции на 2017 год за 12 месяцев 2017 года - 15.01.2018;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Отчет о выполнении Плана мероприятий по выполнению Программы противодействия коррупции в Артемовском городском округе на 2017 - 2022 годы за 1 квартал 2018 - 13.04.2018;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Отчет о выполнении Плана мероприятий по выполнению Программы противодействия коррупции в Артемовском городском округе на 2017 - 2022 годы за 1 полугодие 2018 года - 19.07.2018;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Отчет о выполнении Плана мероприятий по выполнению Программы противодействия коррупции в Артемовском городском округе на 2017 - 2022 годы за 9 месяцев 2018 года - 10.10.2018.</w:t>
            </w:r>
          </w:p>
        </w:tc>
      </w:tr>
      <w:tr w:rsidR="00F90AB2" w:rsidRPr="00154044" w:rsidTr="00F80B4D">
        <w:trPr>
          <w:trHeight w:val="756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</w:t>
            </w:r>
          </w:p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План работы Общественной палаты Артемовского городского округа на 2018 год размещен 23.05.2018</w:t>
            </w:r>
          </w:p>
        </w:tc>
      </w:tr>
      <w:tr w:rsidR="00F90AB2" w:rsidRPr="00154044" w:rsidTr="00F80B4D">
        <w:trPr>
          <w:trHeight w:val="952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ежегодно,</w:t>
            </w:r>
          </w:p>
          <w:p w:rsidR="00F90AB2" w:rsidRPr="00154044" w:rsidRDefault="00F90AB2" w:rsidP="0040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до 25 января года, с</w:t>
            </w:r>
            <w:r w:rsidR="009F58E4">
              <w:rPr>
                <w:rFonts w:ascii="Liberation Serif" w:eastAsiaTheme="minorEastAsia" w:hAnsi="Liberation Serif"/>
                <w:szCs w:val="24"/>
              </w:rPr>
              <w:t xml:space="preserve">ледующего за </w:t>
            </w:r>
            <w:proofErr w:type="gramStart"/>
            <w:r w:rsidR="009F58E4">
              <w:rPr>
                <w:rFonts w:ascii="Liberation Serif" w:eastAsiaTheme="minorEastAsia" w:hAnsi="Liberation Serif"/>
                <w:szCs w:val="24"/>
              </w:rPr>
              <w:t>отчетным</w:t>
            </w:r>
            <w:proofErr w:type="gramEnd"/>
            <w:r w:rsidR="009F58E4">
              <w:rPr>
                <w:rFonts w:ascii="Liberation Serif" w:eastAsiaTheme="minorEastAsia" w:hAnsi="Liberation Serif"/>
                <w:szCs w:val="24"/>
              </w:rPr>
              <w:t xml:space="preserve">, 2017 -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Отчет Общественной палаты Артемовского городского округа по выполнению Плана по противодействию коррупции за первое полугодие 2018 года размещен 01.08.2018</w:t>
            </w:r>
          </w:p>
        </w:tc>
      </w:tr>
      <w:tr w:rsidR="00F90AB2" w:rsidRPr="00154044" w:rsidTr="00F80B4D">
        <w:trPr>
          <w:trHeight w:val="444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Администрации с указанием режима выемки обращений;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отдел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ежегодно,</w:t>
            </w:r>
          </w:p>
          <w:p w:rsidR="00F90AB2" w:rsidRPr="00154044" w:rsidRDefault="00F90AB2" w:rsidP="009F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На сайте Администрации в разделе «Противодействие </w:t>
            </w:r>
            <w:r w:rsidR="009F58E4">
              <w:rPr>
                <w:rFonts w:ascii="Liberation Serif" w:eastAsiaTheme="minorEastAsia" w:hAnsi="Liberation Serif"/>
                <w:szCs w:val="24"/>
              </w:rPr>
              <w:t>коррупции» размещена информация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</w:t>
            </w:r>
            <w:r w:rsidR="009F58E4">
              <w:rPr>
                <w:rFonts w:ascii="Liberation Serif" w:eastAsiaTheme="minorEastAsia" w:hAnsi="Liberation Serif"/>
                <w:szCs w:val="24"/>
              </w:rPr>
              <w:t xml:space="preserve">о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способах направления обращений граждан по фактам коррупции в адрес Администрации Артемовского городс</w:t>
            </w:r>
            <w:r w:rsidR="009F58E4">
              <w:rPr>
                <w:rFonts w:ascii="Liberation Serif" w:eastAsiaTheme="minorEastAsia" w:hAnsi="Liberation Serif"/>
                <w:szCs w:val="24"/>
              </w:rPr>
              <w:t>кого округа,  а также информация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номер «телефона доверия», по которому возможно передать информацию о фактах коррупции.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Ежемесячно в течение 2018 года размещалась актуальная информация о графике приема граждан главой Артемовского городского округа и иными должностными лицами Администрации Артемовского городского округа, а также о порядке записи на личный прием</w:t>
            </w:r>
          </w:p>
        </w:tc>
      </w:tr>
      <w:tr w:rsidR="00F90AB2" w:rsidRPr="00154044" w:rsidTr="00F80B4D">
        <w:trPr>
          <w:trHeight w:val="420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органы местного   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 нарастаю-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щим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итогом до 25 числа месяца, следующего за отчетным,</w:t>
            </w:r>
          </w:p>
          <w:p w:rsidR="00F90AB2" w:rsidRPr="00154044" w:rsidRDefault="00F90AB2" w:rsidP="009F5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На официальных сайтах органов местного самоуправления Артемовского городского округа в разделах, посвящённых вопросам противодействия коррупции, информация о выполнении планов работы органов местного самоуправления Артемовского городского округа по противодействию коррупции размещается своевременно.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На сайте Артемовского городского округа </w:t>
            </w: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проводится ежемесячное обновление раздела «Противодействие коррупции».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В соответствующих вкладках размещаются: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  <w:lang w:bidi="ru-RU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 xml:space="preserve"> - повестки и протоколы заседаний </w:t>
            </w: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t>Комиссии по координации работы по противодействию коррупции в Артемовском городском округе, информация о работе Комиссии по координации работы по противодействию коррупции в Артемовском городском округе;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  <w:lang w:bidi="ru-RU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t xml:space="preserve"> - информация о работе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  <w:lang w:bidi="ru-RU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t xml:space="preserve"> - отчеты об исполнении Плана мероприятий по выполнению Программы противодействия коррупции в Артемовском городском округе на 2017 – 2022 годы, Плана мероприятий по противодействию коррупции в Артемовском городском округе на </w:t>
            </w: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lastRenderedPageBreak/>
              <w:t>2018 – 2020 годы, результаты социологического опроса уровня восприятия коррупции в Артемовском городском округе;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  <w:lang w:bidi="ru-RU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t xml:space="preserve"> - информация о деятельности Общественной палаты Артемовского городского округа;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  <w:lang w:bidi="ru-RU"/>
              </w:rPr>
              <w:t xml:space="preserve"> - актуальные методические рекомендации, памятки по противодействию коррупции и др.</w:t>
            </w:r>
          </w:p>
        </w:tc>
      </w:tr>
      <w:tr w:rsidR="00F90AB2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, 2017 - 2022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В </w:t>
            </w:r>
            <w:r w:rsidRPr="00154044">
              <w:rPr>
                <w:rFonts w:ascii="Liberation Serif" w:eastAsiaTheme="minorEastAsia" w:hAnsi="Liberation Serif"/>
                <w:b/>
                <w:szCs w:val="24"/>
              </w:rPr>
              <w:t>Администрации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организована работа по проведению «Прямой линии» с населением по вопросам противодействия коррупции и</w:t>
            </w:r>
            <w:r w:rsidR="009F58E4">
              <w:rPr>
                <w:rFonts w:ascii="Liberation Serif" w:eastAsiaTheme="minorEastAsia" w:hAnsi="Liberation Serif"/>
                <w:szCs w:val="24"/>
              </w:rPr>
              <w:t xml:space="preserve"> антикоррупционному просвещению. В 2018 году «прямая линия» была проведена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 28.03.2018, 22.06.2018, 28.09.2018, 19.12.2018.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В ходе проведения «прямой линии» обращений не поступило.</w:t>
            </w:r>
          </w:p>
          <w:p w:rsidR="00F90AB2" w:rsidRPr="00154044" w:rsidRDefault="008607F1" w:rsidP="00860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Органами местного самоуправления </w:t>
            </w:r>
            <w:r w:rsidR="004E57A2">
              <w:rPr>
                <w:rFonts w:ascii="Liberation Serif" w:hAnsi="Liberation Serif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/>
                <w:szCs w:val="24"/>
              </w:rPr>
              <w:t>регулярно в течение 2018 года проводились «прямые линии»</w:t>
            </w:r>
            <w:r w:rsidR="004E57A2">
              <w:rPr>
                <w:rFonts w:ascii="Liberation Serif" w:hAnsi="Liberation Serif"/>
                <w:szCs w:val="24"/>
              </w:rPr>
              <w:t xml:space="preserve"> с гражданами о </w:t>
            </w:r>
            <w:r w:rsidR="004E57A2" w:rsidRPr="004E57A2">
              <w:rPr>
                <w:rFonts w:ascii="Liberation Serif" w:hAnsi="Liberation Serif"/>
                <w:szCs w:val="24"/>
              </w:rPr>
              <w:t>принимаемых мерах по противодействию коррупции</w:t>
            </w:r>
          </w:p>
        </w:tc>
      </w:tr>
      <w:tr w:rsidR="00F90AB2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color w:val="FF0000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</w:rPr>
            </w:pPr>
            <w:r w:rsidRPr="00154044">
              <w:rPr>
                <w:rFonts w:ascii="Liberation Serif" w:hAnsi="Liberation Serif"/>
                <w:b/>
                <w:bCs/>
                <w:szCs w:val="24"/>
              </w:rPr>
              <w:t>Администрацией</w:t>
            </w:r>
            <w:r w:rsidRPr="00154044">
              <w:rPr>
                <w:rFonts w:ascii="Liberation Serif" w:hAnsi="Liberation Serif"/>
                <w:bCs/>
                <w:szCs w:val="24"/>
              </w:rPr>
              <w:t xml:space="preserve"> Артемовского городского округа разработан буклет, содержащий информацию, направленную на антикоррупционное просвещение граждан. Буклеты размещены в фойе здания Администрации Артемовского городского округа.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/>
                <w:bCs/>
                <w:szCs w:val="24"/>
                <w:lang w:eastAsia="en-US"/>
              </w:rPr>
              <w:t>Управлением образования</w:t>
            </w: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 xml:space="preserve"> Артемовского городского округа изготовлены брошюра «Памятка для родителей «НЕТ ПОБОРАМ», листовка «Нет коррупции!», содержащие информацию о недопущении незаконных сборов денежных средств в муниципальных образовательных организациях Артемовского городского округа. Материалы размещены на стенде в здании Управления образования Артемовского городского округа и направлены для размещения на стендах в подведомственных организациях.</w:t>
            </w:r>
          </w:p>
          <w:p w:rsidR="004E57A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/>
                <w:bCs/>
                <w:szCs w:val="24"/>
                <w:lang w:eastAsia="en-US"/>
              </w:rPr>
              <w:t xml:space="preserve">Комитетом по управлению муниципальным имуществом </w:t>
            </w: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в газете «Артемовский рабочий» от 22.06.2018 № 45 (10806) размещена</w:t>
            </w:r>
            <w:r w:rsidRPr="00154044">
              <w:rPr>
                <w:rFonts w:ascii="Liberation Serif" w:hAnsi="Liberation Serif"/>
                <w:b/>
                <w:bCs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 xml:space="preserve"> памятка на тему противодействия коррупции (можно ли должностному лицу обезопасить себя от провокации взя</w:t>
            </w:r>
            <w:r w:rsidR="004E57A2">
              <w:rPr>
                <w:rFonts w:ascii="Liberation Serif" w:hAnsi="Liberation Serif"/>
                <w:bCs/>
                <w:szCs w:val="24"/>
                <w:lang w:eastAsia="en-US"/>
              </w:rPr>
              <w:t>тки).</w:t>
            </w:r>
          </w:p>
        </w:tc>
      </w:tr>
      <w:tr w:rsidR="00F90AB2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7.12. Информирование членов Совета по делам молодежи Артемовского городского округа по вопросам антикоррупционной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заместитель главы Администрации Артемовского городского округа по социальным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вопросам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1 раз в полугодие,</w:t>
            </w:r>
            <w:r w:rsidRPr="00154044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 xml:space="preserve">2017 -      </w:t>
            </w:r>
            <w:r w:rsidRPr="00154044">
              <w:rPr>
                <w:rFonts w:ascii="Liberation Serif" w:eastAsiaTheme="minorEastAsia" w:hAnsi="Liberation Serif"/>
                <w:szCs w:val="24"/>
              </w:rPr>
              <w:br/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21.03.2018 –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Докладчик: Черемных Н.А., первый заместитель главы Администрации Артемовского городского округа.</w:t>
            </w:r>
          </w:p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Присутствовало – 35 человек.</w:t>
            </w:r>
          </w:p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19.09.2018 – Распространение буклетов и просмотр видеоролика «Ответственность за коррупцию» среди членов Совета по делам молодежи Артемовского городского округа.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Присутствовало – 20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17.10.2018 –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Докладчик: </w:t>
            </w:r>
            <w:proofErr w:type="spellStart"/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Пильщикова</w:t>
            </w:r>
            <w:proofErr w:type="spellEnd"/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CB46BC">
              <w:rPr>
                <w:rFonts w:ascii="Liberation Serif" w:hAnsi="Liberation Serif"/>
                <w:bCs/>
                <w:szCs w:val="24"/>
                <w:lang w:eastAsia="en-US"/>
              </w:rPr>
              <w:t>И.М.</w:t>
            </w: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, помощник Артемовского городского прокурора, юрист 1 класса.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bCs/>
                <w:szCs w:val="24"/>
                <w:lang w:eastAsia="en-US"/>
              </w:rPr>
              <w:t>Присутствовало – 20 человек.</w:t>
            </w:r>
          </w:p>
        </w:tc>
      </w:tr>
      <w:tr w:rsidR="00F90AB2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i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iCs/>
                <w:szCs w:val="24"/>
              </w:rPr>
              <w:lastRenderedPageBreak/>
              <w:t>7.13. 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1 квартал – информационное письмо руководителям общеобразовательных учреждений о необходимости рассмотрения в рамках родительских собраний и классных часов вопросов, связанных с соблюдением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граждан;</w:t>
            </w:r>
          </w:p>
          <w:p w:rsidR="00F90AB2" w:rsidRPr="00154044" w:rsidRDefault="00F90AB2" w:rsidP="00F90AB2">
            <w:pPr>
              <w:jc w:val="both"/>
              <w:rPr>
                <w:rFonts w:ascii="Liberation Serif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2 квартал – информационное письмо о проведении Генеральной прокуратурой РФ Международного молодежного конкурса социальной рекламы антикоррупционной направленности на тему: «Вместе против коррупции!».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hAnsi="Liberation Serif"/>
                <w:szCs w:val="24"/>
              </w:rPr>
              <w:t>4 квартал – руководителям образовательных организаций направлено поручение создать в подразделах «Антикоррупционное просвещение» разделов, посвященных вопросам противодействия коррупции, на официальном сайте образовательной организации в сети Интернет рубрику «Генеральная прокуратура Российской Федерации разъясняет» и разместить в ней материалы. Так же в рамках данного поручения провести классные часы с демонстрацией видеороликов размещенных в вышеуказанном разделе, с обучающимися 8-11 классов.</w:t>
            </w:r>
          </w:p>
        </w:tc>
      </w:tr>
      <w:tr w:rsidR="00F90AB2" w:rsidRPr="00154044" w:rsidTr="00F80B4D">
        <w:trPr>
          <w:trHeight w:val="2839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i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iCs/>
                <w:szCs w:val="24"/>
              </w:rPr>
              <w:lastRenderedPageBreak/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 раз в полугодие,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2017-2022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07.02.2018 – совещание главы Артемовского городского округа с представителями некоммерческих (общественных) организаций, осуществляющих свою деятельность на территории Артемовского городского округа. На встрече присутствовало – 15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11.10.2018 – совещание главы Артемовского городского округа с представителями некоммерческих (общественных) организаций, осуществляющих свою деятельность на территории Артемовского городского округа. На встрече присутствовало – 15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Присутствующие были проинформированы по вопросам антикоррупционной направленности</w:t>
            </w:r>
          </w:p>
        </w:tc>
      </w:tr>
      <w:tr w:rsidR="00F90AB2" w:rsidRPr="00154044" w:rsidTr="00F80B4D">
        <w:trPr>
          <w:trHeight w:val="1561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i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iCs/>
                <w:szCs w:val="24"/>
              </w:rPr>
              <w:t>7.15. Проведение «круглого стола» с представителями общественных организаций к Междуна</w:t>
            </w:r>
            <w:r w:rsidR="001D7452">
              <w:rPr>
                <w:rFonts w:ascii="Liberation Serif" w:eastAsiaTheme="minorEastAsia" w:hAnsi="Liberation Serif"/>
                <w:bCs/>
                <w:iCs/>
                <w:szCs w:val="24"/>
              </w:rPr>
              <w:t>родному дню борьбы с коррупцией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ежегодно, декабрь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Cs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>17.12.2018 был проведен «круглый стол»  с представителями некоммерческих (общественных) организаций, осуществляющих свою деятельность на территории Артемовского городского округа, посвященный Международному дню борьбы с коррупцией.  На встрече присутствовали 15 человек.</w:t>
            </w:r>
          </w:p>
        </w:tc>
      </w:tr>
      <w:tr w:rsidR="00197B76" w:rsidRPr="00154044" w:rsidTr="00F80B4D">
        <w:trPr>
          <w:trHeight w:val="273"/>
          <w:tblCellSpacing w:w="5" w:type="nil"/>
          <w:jc w:val="center"/>
        </w:trPr>
        <w:tc>
          <w:tcPr>
            <w:tcW w:w="3641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D7452">
              <w:rPr>
                <w:rFonts w:ascii="Liberation Serif" w:eastAsiaTheme="minorEastAsia" w:hAnsi="Liberation Serif"/>
                <w:szCs w:val="24"/>
              </w:rPr>
              <w:t xml:space="preserve">7.16. Организация информирования предпринимателей Артемовского  городского округа о ходе реализации Программы, обсуждение проблем противодействия коррупции </w:t>
            </w:r>
          </w:p>
        </w:tc>
        <w:tc>
          <w:tcPr>
            <w:tcW w:w="3014" w:type="dxa"/>
          </w:tcPr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первый заместитель главы  Администрации Артемовского городского округа </w:t>
            </w:r>
          </w:p>
          <w:p w:rsidR="00197B76" w:rsidRPr="00154044" w:rsidRDefault="00197B76" w:rsidP="0019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1701" w:type="dxa"/>
          </w:tcPr>
          <w:p w:rsidR="00197B76" w:rsidRPr="00154044" w:rsidRDefault="00197B76" w:rsidP="00CB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  <w:r w:rsidR="00CB46BC">
              <w:rPr>
                <w:rFonts w:ascii="Liberation Serif" w:eastAsiaTheme="minorEastAsia" w:hAnsi="Liberation Serif"/>
                <w:szCs w:val="24"/>
              </w:rPr>
              <w:t xml:space="preserve">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197B76" w:rsidRPr="00154044" w:rsidRDefault="001D7452" w:rsidP="001D7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Предприниматели Артемовского городского округа информируются о ходе реализации Программы ежеквартально во время выездных заседаний </w:t>
            </w:r>
            <w:r w:rsidRPr="001D7452">
              <w:rPr>
                <w:rFonts w:ascii="Liberation Serif" w:eastAsiaTheme="minorEastAsia" w:hAnsi="Liberation Serif"/>
                <w:szCs w:val="24"/>
              </w:rPr>
      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</w:tr>
      <w:tr w:rsidR="00F90AB2" w:rsidRPr="00154044" w:rsidTr="0098687F">
        <w:trPr>
          <w:trHeight w:val="1691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F90AB2" w:rsidRPr="00154044" w:rsidRDefault="00CB46BC" w:rsidP="00CB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>
              <w:rPr>
                <w:rFonts w:ascii="Liberation Serif" w:eastAsiaTheme="minorEastAsia" w:hAnsi="Liberation Serif"/>
                <w:szCs w:val="24"/>
              </w:rPr>
              <w:t xml:space="preserve">2017 - </w:t>
            </w:r>
            <w:r w:rsidR="00F90AB2"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04.04.2018 – «круглый стол» с представителями некоммерческих (общественных) организаций, осуществляющих свою деятельность на территории Артемовского городского округа, о ходе реализации Программы. На встрече присутствовали  21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08.08.2018 - «круглый стол» с представителями некоммерческих (общественных) организаций, осуществляющих свою деятельность на территории Артемовского городского округа, о ходе реализации Программы. На встрече присутствовали  15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t xml:space="preserve">27.11.2018 – «круглый стол» с представителями некоммерческих (общественных) организаций, осуществляющих свою деятельность на территории Артемовского городского округа, о </w:t>
            </w:r>
            <w:r w:rsidRPr="00154044">
              <w:rPr>
                <w:rFonts w:ascii="Liberation Serif" w:eastAsiaTheme="minorEastAsia" w:hAnsi="Liberation Serif"/>
                <w:bCs/>
                <w:szCs w:val="24"/>
              </w:rPr>
              <w:lastRenderedPageBreak/>
              <w:t>ходе реализации Программы.  На встрече присутствовали 15 человек.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Присутствующие были проинформированы о ходе реализации Программы, о мерах по противодействию коррупции, осуществляемых на территории Артемовского городского округа,  а также о мерах по профилактике коррупции</w:t>
            </w:r>
          </w:p>
        </w:tc>
      </w:tr>
      <w:tr w:rsidR="00F90AB2" w:rsidRPr="00154044" w:rsidTr="0098687F">
        <w:trPr>
          <w:trHeight w:val="5959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12" w:history="1">
              <w:r w:rsidRPr="00154044">
                <w:rPr>
                  <w:rFonts w:ascii="Liberation Serif" w:eastAsiaTheme="minorEastAsia" w:hAnsi="Liberation Serif"/>
                  <w:szCs w:val="24"/>
                </w:rPr>
                <w:t>Положением</w:t>
              </w:r>
            </w:hyperlink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2022 годы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Общественный контроль за деятельностью Артемовского городского округа осуществляется в соответствии с </w:t>
            </w:r>
            <w:hyperlink r:id="rId13" w:history="1">
              <w:r w:rsidRPr="00154044">
                <w:rPr>
                  <w:rStyle w:val="a9"/>
                  <w:rFonts w:ascii="Liberation Serif" w:eastAsiaTheme="minorEastAsia" w:hAnsi="Liberation Serif"/>
                  <w:color w:val="auto"/>
                  <w:szCs w:val="24"/>
                  <w:u w:val="none"/>
                </w:rPr>
                <w:t>Положением</w:t>
              </w:r>
            </w:hyperlink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b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 рейд по проверке качества проведения капитального ремонта домов (июнь, повторно - ноябрь).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 рейд по проверке состояния  детских дворовых площадок на территории Артемовского городского округа (в сравнении с 2017г).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Проведена проверка работы «Телефона доверия» Администрации Артемовского городского округа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рамках  проведения Всероссийской акции «Безопасность детства», направленной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в июле члены ОП АГО  посетили ЗОК им. П. Морозова</w:t>
            </w:r>
          </w:p>
        </w:tc>
      </w:tr>
      <w:tr w:rsidR="00C6033E" w:rsidRPr="00154044" w:rsidTr="00F80B4D">
        <w:trPr>
          <w:trHeight w:val="390"/>
          <w:tblCellSpacing w:w="5" w:type="nil"/>
          <w:jc w:val="center"/>
        </w:trPr>
        <w:tc>
          <w:tcPr>
            <w:tcW w:w="15406" w:type="dxa"/>
            <w:gridSpan w:val="4"/>
          </w:tcPr>
          <w:p w:rsidR="00C6033E" w:rsidRPr="00154044" w:rsidRDefault="00C6033E" w:rsidP="00197B76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8. РЕАЛИЗАЦИЯ  АНТИКОРРУПЦИОННЫХ  МЕХАНИЗМОВ  В  СФЕРЕ ЖКХ</w:t>
            </w:r>
          </w:p>
        </w:tc>
      </w:tr>
      <w:tr w:rsidR="00F90AB2" w:rsidRPr="00154044" w:rsidTr="00F80B4D">
        <w:trPr>
          <w:trHeight w:val="1124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</w:t>
            </w: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коммунальных услуг.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МБУ Артемовского городского округа  "Центр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ежеквар-тально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до 5 числа следующего за отчетным периодом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По итогам 2018 года 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Вынесено отказов всего 159, в т. ч.: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1) в предоставлении гражданам субсидий на оплату жилого помещения и коммунальных услуг – 135.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ind w:firstLine="208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>Причины отказа: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расходы граждан на оплату услуг жилого помещения и коммунальных услуг, рассчитанные исходя из размера региональных стандартов стоимости 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(77);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отсутствие документов, подтверждающих доходы заявителя или членов его семьи, учитываемые при решении вопроса о предоставлении субсидии (17);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повторное обращение за субсидией в период предоставления текущей субсидии (33);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наличие задолженности за жилищно-коммунальные услуги (7);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отсутствие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(1);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2) в предоставлении гражданам компенсации расходов на оплату жилого помещения и коммунальных услуг – 24.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ind w:firstLine="208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Причины отказа: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отсутствие у лица, обратившегося за назначением компенсации расходов на оплату жилого помещения и коммунальных услуг права на данную меру социальной поддержки (13),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наличие у лица, обратившегося за назначением компенсации расходов, задолженности по оплате коммунальных услуг и отсутствие соглашения по их погашению (3),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повторное обращение гражданина за назначением компенсации расходов на оплату жилого помещения и коммунальных услуг (6),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получение лицом, обратившимся за назначением  компенсации расходов, меры социальной поддержки по компенсации расходов на оплету жилого помещения и коммунальных услуг, уплату взноса на капитальный ремонт общего имущества в многоквартирном доме по иным основаниям (2)</w:t>
            </w:r>
          </w:p>
        </w:tc>
      </w:tr>
      <w:tr w:rsidR="00F90AB2" w:rsidRPr="00154044" w:rsidTr="00F80B4D">
        <w:trPr>
          <w:trHeight w:val="1295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водообеспечению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2017-2022 годы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декабрь</w:t>
            </w:r>
          </w:p>
        </w:tc>
        <w:tc>
          <w:tcPr>
            <w:tcW w:w="7050" w:type="dxa"/>
          </w:tcPr>
          <w:p w:rsidR="00F90AB2" w:rsidRPr="00154044" w:rsidRDefault="00F90AB2" w:rsidP="00F90AB2">
            <w:pPr>
              <w:tabs>
                <w:tab w:val="left" w:pos="0"/>
              </w:tabs>
              <w:jc w:val="both"/>
              <w:rPr>
                <w:rFonts w:ascii="Liberation Serif" w:eastAsia="Calibri" w:hAnsi="Liberation Serif"/>
                <w:sz w:val="23"/>
                <w:szCs w:val="23"/>
                <w:lang w:eastAsia="en-US"/>
              </w:rPr>
            </w:pPr>
            <w:r w:rsidRPr="00154044"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>Обращения граждан, организаций в части оказания населению коммунальных услуг и услуг по теплоснабжению и водоснабжению рассматриваются, при наличии фактов нарушений принимаются меры к их устранению, недопущению в дальнейшем.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 xml:space="preserve">Информационно-аналитическая справка о выявленных нарушениях </w:t>
            </w:r>
            <w:proofErr w:type="spellStart"/>
            <w:r w:rsidRPr="00154044"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>антикорруцционного</w:t>
            </w:r>
            <w:proofErr w:type="spellEnd"/>
            <w:r w:rsidRPr="00154044"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 xml:space="preserve"> законодательства </w:t>
            </w:r>
            <w:r w:rsidRPr="00154044">
              <w:rPr>
                <w:rFonts w:ascii="Liberation Serif" w:hAnsi="Liberation Serif"/>
                <w:sz w:val="23"/>
                <w:szCs w:val="23"/>
              </w:rPr>
              <w:t xml:space="preserve">в сфере ЖКХ в части оказания населению коммунальных услуг и услуг по теплоснабжению  и водоснабжению </w:t>
            </w:r>
            <w:r w:rsidRPr="00154044"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 xml:space="preserve"> подготовлена, нарушений не выявлено.</w:t>
            </w:r>
          </w:p>
        </w:tc>
      </w:tr>
      <w:tr w:rsidR="00F90AB2" w:rsidRPr="00154044" w:rsidTr="00F80B4D">
        <w:trPr>
          <w:trHeight w:val="415"/>
          <w:tblCellSpacing w:w="5" w:type="nil"/>
          <w:jc w:val="center"/>
        </w:trPr>
        <w:tc>
          <w:tcPr>
            <w:tcW w:w="364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8.3. Реализация мер по контролю за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014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2017 - 2022 годы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szCs w:val="24"/>
              </w:rPr>
            </w:pPr>
          </w:p>
        </w:tc>
        <w:tc>
          <w:tcPr>
            <w:tcW w:w="7050" w:type="dxa"/>
          </w:tcPr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создан штаб по подготовке объектов ЖКХ АГО к работе в 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 Артемовского городского округа. В работе штаба принимают участие руководители территориальных органов местного самоуправления, муниципальных унитарных предприятий ЖКХ, теплоснабжающих и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теплосетевых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организаций.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решением Думы Артемовского городского округа от 30.11.2017  № 280 «Об утверждении бюджета Артемовского городского округа на 2018 год и плановый период 2019 и 2020 годов» Администрацией Артемовского городского округа в 2018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lastRenderedPageBreak/>
              <w:t xml:space="preserve">В целях снижения дебиторской задолженности: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на территории сельских населенных пунктов руководителями Муниципальных унитарных предприятий проводится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претензионно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на территории п.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Буланаш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по снижению дебиторской задолженности перед АО «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Регионгаз-инвест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>» за потребленные коммунальные услуги, исковую работу проводит АО «Расчетный центр Урала».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на территории города Артемовского со стороны </w:t>
            </w:r>
            <w:proofErr w:type="spellStart"/>
            <w:r w:rsidRPr="00154044">
              <w:rPr>
                <w:rFonts w:ascii="Liberation Serif" w:eastAsiaTheme="minorEastAsia" w:hAnsi="Liberation Serif"/>
                <w:szCs w:val="24"/>
              </w:rPr>
              <w:t>ресурсоснабжающей</w:t>
            </w:r>
            <w:proofErr w:type="spellEnd"/>
            <w:r w:rsidRPr="00154044">
              <w:rPr>
                <w:rFonts w:ascii="Liberation Serif" w:eastAsiaTheme="minorEastAsia" w:hAnsi="Liberation Serif"/>
                <w:szCs w:val="24"/>
              </w:rPr>
              <w:t xml:space="preserve"> организации ОАО «Объединенная теплоснабжающая компания»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задолженности. 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В целях сокращения задолженности населения перед МУП ЖКХ муниципальными предприятиями ЖКХ и территориальными органами местного самоуправления была проведена следующ</w:t>
            </w:r>
            <w:r w:rsidR="00E706E3" w:rsidRPr="00154044">
              <w:rPr>
                <w:rFonts w:ascii="Liberation Serif" w:eastAsiaTheme="minorEastAsia" w:hAnsi="Liberation Serif"/>
                <w:szCs w:val="24"/>
              </w:rPr>
              <w:t xml:space="preserve">ая </w:t>
            </w:r>
            <w:proofErr w:type="spellStart"/>
            <w:r w:rsidR="00E706E3" w:rsidRPr="00154044">
              <w:rPr>
                <w:rFonts w:ascii="Liberation Serif" w:eastAsiaTheme="minorEastAsia" w:hAnsi="Liberation Serif"/>
                <w:szCs w:val="24"/>
              </w:rPr>
              <w:t>претензионно</w:t>
            </w:r>
            <w:proofErr w:type="spellEnd"/>
            <w:r w:rsidR="00E706E3" w:rsidRPr="00154044">
              <w:rPr>
                <w:rFonts w:ascii="Liberation Serif" w:eastAsiaTheme="minorEastAsia" w:hAnsi="Liberation Serif"/>
                <w:szCs w:val="24"/>
              </w:rPr>
              <w:t>-исковая работа: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заключено 76 соглашений на рассрочку платежа на сумму 1703,6 тыс. руб., из них оплачено 233,35 тыс. рубл</w:t>
            </w:r>
            <w:r w:rsidR="00E706E3" w:rsidRPr="00154044">
              <w:rPr>
                <w:rFonts w:ascii="Liberation Serif" w:eastAsiaTheme="minorEastAsia" w:hAnsi="Liberation Serif"/>
                <w:szCs w:val="24"/>
              </w:rPr>
              <w:t>ей;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предъявлено 13493 претензий (уведомлений) на сумму 55254,14 тыс. руб., из них оплачено 1353,21 тыс. рублей;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принято судом 147 исковых заявления на сумму 12281,48 тыс. руб., из них оплачено 553,81 тыс. рублей;</w:t>
            </w:r>
          </w:p>
          <w:p w:rsidR="00F90AB2" w:rsidRPr="00154044" w:rsidRDefault="00F90AB2" w:rsidP="00F90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 xml:space="preserve">- выдано </w:t>
            </w:r>
            <w:r w:rsidR="00E706E3" w:rsidRPr="00154044">
              <w:rPr>
                <w:rFonts w:ascii="Liberation Serif" w:eastAsiaTheme="minorEastAsia" w:hAnsi="Liberation Serif"/>
                <w:szCs w:val="24"/>
              </w:rPr>
              <w:t xml:space="preserve">448 исполнительных </w:t>
            </w:r>
            <w:r w:rsidRPr="00154044">
              <w:rPr>
                <w:rFonts w:ascii="Liberation Serif" w:eastAsiaTheme="minorEastAsia" w:hAnsi="Liberation Serif"/>
                <w:szCs w:val="24"/>
              </w:rPr>
              <w:t>листа на сумму 3604,99 тыс. руб., из них оплачено 629,24 тыс. рублей;</w:t>
            </w:r>
          </w:p>
          <w:p w:rsidR="00F90AB2" w:rsidRPr="00154044" w:rsidRDefault="00F90AB2" w:rsidP="00F90AB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154044">
              <w:rPr>
                <w:rFonts w:ascii="Liberation Serif" w:eastAsiaTheme="minorEastAsia" w:hAnsi="Liberation Serif"/>
                <w:szCs w:val="24"/>
              </w:rPr>
              <w:t>-  в отношении 709  потребителя заявлено на ограничение электроэнергии.</w:t>
            </w:r>
          </w:p>
        </w:tc>
      </w:tr>
    </w:tbl>
    <w:p w:rsidR="00B241E0" w:rsidRPr="00154044" w:rsidRDefault="00B241E0" w:rsidP="00B241E0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</w:p>
    <w:p w:rsidR="00E706E3" w:rsidRPr="00154044" w:rsidRDefault="00E706E3" w:rsidP="00B241E0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</w:p>
    <w:p w:rsidR="00E706E3" w:rsidRPr="00154044" w:rsidRDefault="00E706E3" w:rsidP="00E706E3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54044">
        <w:rPr>
          <w:rFonts w:ascii="Liberation Serif" w:hAnsi="Liberation Serif"/>
          <w:sz w:val="28"/>
          <w:szCs w:val="28"/>
        </w:rPr>
        <w:t>Первый заместитель главы Администрации Артемовского городского округа                                               Н.А. Черемных</w:t>
      </w:r>
    </w:p>
    <w:p w:rsidR="00E706E3" w:rsidRPr="00154044" w:rsidRDefault="00E706E3" w:rsidP="00E706E3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</w:p>
    <w:sectPr w:rsidR="00E706E3" w:rsidRPr="00154044" w:rsidSect="0098687F">
      <w:headerReference w:type="default" r:id="rId14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95" w:rsidRDefault="00BD3E95">
      <w:r>
        <w:separator/>
      </w:r>
    </w:p>
  </w:endnote>
  <w:endnote w:type="continuationSeparator" w:id="0">
    <w:p w:rsidR="00BD3E95" w:rsidRDefault="00B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95" w:rsidRDefault="00BD3E95">
      <w:r>
        <w:separator/>
      </w:r>
    </w:p>
  </w:footnote>
  <w:footnote w:type="continuationSeparator" w:id="0">
    <w:p w:rsidR="00BD3E95" w:rsidRDefault="00BD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94855"/>
      <w:docPartObj>
        <w:docPartGallery w:val="Page Numbers (Top of Page)"/>
        <w:docPartUnique/>
      </w:docPartObj>
    </w:sdtPr>
    <w:sdtContent>
      <w:p w:rsidR="00BD3E95" w:rsidRDefault="00BD3E95" w:rsidP="004348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C7">
          <w:rPr>
            <w:noProof/>
          </w:rPr>
          <w:t>25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1"/>
    <w:rsid w:val="0000043F"/>
    <w:rsid w:val="0000102B"/>
    <w:rsid w:val="00005CFC"/>
    <w:rsid w:val="00006A7E"/>
    <w:rsid w:val="00006DEF"/>
    <w:rsid w:val="00006E35"/>
    <w:rsid w:val="0000787A"/>
    <w:rsid w:val="00007A23"/>
    <w:rsid w:val="000139DF"/>
    <w:rsid w:val="0001507A"/>
    <w:rsid w:val="00015AC6"/>
    <w:rsid w:val="00016F67"/>
    <w:rsid w:val="00017665"/>
    <w:rsid w:val="000216DA"/>
    <w:rsid w:val="000227A9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4645F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5A79"/>
    <w:rsid w:val="000A5C8B"/>
    <w:rsid w:val="000B2727"/>
    <w:rsid w:val="000B34F1"/>
    <w:rsid w:val="000B4D6B"/>
    <w:rsid w:val="000C1463"/>
    <w:rsid w:val="000C21E1"/>
    <w:rsid w:val="000C4E5B"/>
    <w:rsid w:val="000C5724"/>
    <w:rsid w:val="000D003D"/>
    <w:rsid w:val="000D0167"/>
    <w:rsid w:val="000D39B2"/>
    <w:rsid w:val="000D4FB3"/>
    <w:rsid w:val="000D5DB1"/>
    <w:rsid w:val="000E5801"/>
    <w:rsid w:val="000E5BE6"/>
    <w:rsid w:val="000F051D"/>
    <w:rsid w:val="000F06F0"/>
    <w:rsid w:val="000F0CAD"/>
    <w:rsid w:val="000F19F8"/>
    <w:rsid w:val="000F1F85"/>
    <w:rsid w:val="00101BEC"/>
    <w:rsid w:val="001026A2"/>
    <w:rsid w:val="0010345D"/>
    <w:rsid w:val="00106EA9"/>
    <w:rsid w:val="0010776B"/>
    <w:rsid w:val="00110F3C"/>
    <w:rsid w:val="00113E57"/>
    <w:rsid w:val="001179A3"/>
    <w:rsid w:val="00120988"/>
    <w:rsid w:val="00121569"/>
    <w:rsid w:val="001239E0"/>
    <w:rsid w:val="00127C09"/>
    <w:rsid w:val="001308D4"/>
    <w:rsid w:val="001346B9"/>
    <w:rsid w:val="00135201"/>
    <w:rsid w:val="00136A84"/>
    <w:rsid w:val="001424D6"/>
    <w:rsid w:val="0014267C"/>
    <w:rsid w:val="00142B8A"/>
    <w:rsid w:val="001436D5"/>
    <w:rsid w:val="00143C19"/>
    <w:rsid w:val="001455F0"/>
    <w:rsid w:val="0014784F"/>
    <w:rsid w:val="00150F8A"/>
    <w:rsid w:val="001510A7"/>
    <w:rsid w:val="001518C0"/>
    <w:rsid w:val="00153909"/>
    <w:rsid w:val="00154044"/>
    <w:rsid w:val="0015792A"/>
    <w:rsid w:val="00157C6D"/>
    <w:rsid w:val="001656D5"/>
    <w:rsid w:val="00167D0D"/>
    <w:rsid w:val="00167FBD"/>
    <w:rsid w:val="0017542E"/>
    <w:rsid w:val="00182AA0"/>
    <w:rsid w:val="001831AA"/>
    <w:rsid w:val="00183815"/>
    <w:rsid w:val="001845B0"/>
    <w:rsid w:val="00186EF4"/>
    <w:rsid w:val="00190B48"/>
    <w:rsid w:val="0019339D"/>
    <w:rsid w:val="00194368"/>
    <w:rsid w:val="00197B76"/>
    <w:rsid w:val="001A1BAE"/>
    <w:rsid w:val="001A218F"/>
    <w:rsid w:val="001A32E2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452"/>
    <w:rsid w:val="001D7B73"/>
    <w:rsid w:val="001D7F21"/>
    <w:rsid w:val="001E0918"/>
    <w:rsid w:val="001E22B1"/>
    <w:rsid w:val="001E361C"/>
    <w:rsid w:val="001E3851"/>
    <w:rsid w:val="001E4365"/>
    <w:rsid w:val="001E50E4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BBE"/>
    <w:rsid w:val="00235DFF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165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D0458"/>
    <w:rsid w:val="002D069D"/>
    <w:rsid w:val="002D3AE8"/>
    <w:rsid w:val="002E01DA"/>
    <w:rsid w:val="002E0D9B"/>
    <w:rsid w:val="002E265E"/>
    <w:rsid w:val="002E4261"/>
    <w:rsid w:val="002E5E24"/>
    <w:rsid w:val="002E6247"/>
    <w:rsid w:val="002F0811"/>
    <w:rsid w:val="002F3CEB"/>
    <w:rsid w:val="002F7AA3"/>
    <w:rsid w:val="003007B3"/>
    <w:rsid w:val="00302584"/>
    <w:rsid w:val="00307087"/>
    <w:rsid w:val="003073C1"/>
    <w:rsid w:val="00310FAA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37EC0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0C9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A4E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10E7"/>
    <w:rsid w:val="00401648"/>
    <w:rsid w:val="00401BA3"/>
    <w:rsid w:val="00402997"/>
    <w:rsid w:val="0040607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0028"/>
    <w:rsid w:val="004325FC"/>
    <w:rsid w:val="00434875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72C7"/>
    <w:rsid w:val="00490297"/>
    <w:rsid w:val="00492964"/>
    <w:rsid w:val="00492A98"/>
    <w:rsid w:val="00492CE4"/>
    <w:rsid w:val="0049328A"/>
    <w:rsid w:val="00497C33"/>
    <w:rsid w:val="004A1242"/>
    <w:rsid w:val="004A57DB"/>
    <w:rsid w:val="004A73FE"/>
    <w:rsid w:val="004A778E"/>
    <w:rsid w:val="004B2E72"/>
    <w:rsid w:val="004B7B55"/>
    <w:rsid w:val="004C44D0"/>
    <w:rsid w:val="004C4ABA"/>
    <w:rsid w:val="004C609D"/>
    <w:rsid w:val="004C6B10"/>
    <w:rsid w:val="004C7E3E"/>
    <w:rsid w:val="004D2D2A"/>
    <w:rsid w:val="004D3A1D"/>
    <w:rsid w:val="004D7AD3"/>
    <w:rsid w:val="004E4173"/>
    <w:rsid w:val="004E4D58"/>
    <w:rsid w:val="004E57A2"/>
    <w:rsid w:val="004F0221"/>
    <w:rsid w:val="004F23F3"/>
    <w:rsid w:val="004F60E1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4032A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116C"/>
    <w:rsid w:val="005868FF"/>
    <w:rsid w:val="005934C3"/>
    <w:rsid w:val="00595354"/>
    <w:rsid w:val="00597717"/>
    <w:rsid w:val="005979F7"/>
    <w:rsid w:val="005A1FDB"/>
    <w:rsid w:val="005A5DCF"/>
    <w:rsid w:val="005B0C9A"/>
    <w:rsid w:val="005B102D"/>
    <w:rsid w:val="005B212F"/>
    <w:rsid w:val="005B223D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E7AC9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7046"/>
    <w:rsid w:val="006456DF"/>
    <w:rsid w:val="00651052"/>
    <w:rsid w:val="00653115"/>
    <w:rsid w:val="00654938"/>
    <w:rsid w:val="00654A18"/>
    <w:rsid w:val="0065630D"/>
    <w:rsid w:val="006565B7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D15"/>
    <w:rsid w:val="006C3570"/>
    <w:rsid w:val="006C5033"/>
    <w:rsid w:val="006D08A3"/>
    <w:rsid w:val="006D276F"/>
    <w:rsid w:val="006D3C6C"/>
    <w:rsid w:val="006E598E"/>
    <w:rsid w:val="006E5C93"/>
    <w:rsid w:val="006F207B"/>
    <w:rsid w:val="006F22C0"/>
    <w:rsid w:val="006F646C"/>
    <w:rsid w:val="00703D81"/>
    <w:rsid w:val="00705B35"/>
    <w:rsid w:val="00707938"/>
    <w:rsid w:val="00712D4D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8B6"/>
    <w:rsid w:val="00785AC9"/>
    <w:rsid w:val="00790491"/>
    <w:rsid w:val="0079240D"/>
    <w:rsid w:val="007A10C5"/>
    <w:rsid w:val="007A2FB1"/>
    <w:rsid w:val="007A4D0F"/>
    <w:rsid w:val="007A5CA7"/>
    <w:rsid w:val="007A74D3"/>
    <w:rsid w:val="007B1421"/>
    <w:rsid w:val="007C4317"/>
    <w:rsid w:val="007C5F50"/>
    <w:rsid w:val="007C70B0"/>
    <w:rsid w:val="007C7F7C"/>
    <w:rsid w:val="007D1161"/>
    <w:rsid w:val="007D2A2B"/>
    <w:rsid w:val="007D2C74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D16"/>
    <w:rsid w:val="00844485"/>
    <w:rsid w:val="0084602A"/>
    <w:rsid w:val="0085087C"/>
    <w:rsid w:val="00853967"/>
    <w:rsid w:val="00856B77"/>
    <w:rsid w:val="008579F9"/>
    <w:rsid w:val="008607F1"/>
    <w:rsid w:val="008622C1"/>
    <w:rsid w:val="008629B9"/>
    <w:rsid w:val="00864986"/>
    <w:rsid w:val="00865EB8"/>
    <w:rsid w:val="00874893"/>
    <w:rsid w:val="00876DEA"/>
    <w:rsid w:val="008833A5"/>
    <w:rsid w:val="008905F5"/>
    <w:rsid w:val="00892107"/>
    <w:rsid w:val="00893CEE"/>
    <w:rsid w:val="008A0710"/>
    <w:rsid w:val="008A0A86"/>
    <w:rsid w:val="008A7A59"/>
    <w:rsid w:val="008B2422"/>
    <w:rsid w:val="008C6472"/>
    <w:rsid w:val="008D16AB"/>
    <w:rsid w:val="008D1AF5"/>
    <w:rsid w:val="008D5320"/>
    <w:rsid w:val="008D57BD"/>
    <w:rsid w:val="008D7050"/>
    <w:rsid w:val="008E0E93"/>
    <w:rsid w:val="008E1C05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687F"/>
    <w:rsid w:val="00987D40"/>
    <w:rsid w:val="00992A92"/>
    <w:rsid w:val="00992AFA"/>
    <w:rsid w:val="009930BC"/>
    <w:rsid w:val="00993696"/>
    <w:rsid w:val="009937D9"/>
    <w:rsid w:val="009947F5"/>
    <w:rsid w:val="00996172"/>
    <w:rsid w:val="0099734E"/>
    <w:rsid w:val="009976A5"/>
    <w:rsid w:val="009A39AE"/>
    <w:rsid w:val="009A4BC1"/>
    <w:rsid w:val="009A61D1"/>
    <w:rsid w:val="009A6852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408D"/>
    <w:rsid w:val="009F4DBB"/>
    <w:rsid w:val="009F5011"/>
    <w:rsid w:val="009F567D"/>
    <w:rsid w:val="009F58E4"/>
    <w:rsid w:val="009F5FE9"/>
    <w:rsid w:val="009F6019"/>
    <w:rsid w:val="009F72DD"/>
    <w:rsid w:val="009F73F6"/>
    <w:rsid w:val="00A017CD"/>
    <w:rsid w:val="00A04E69"/>
    <w:rsid w:val="00A0535D"/>
    <w:rsid w:val="00A0629C"/>
    <w:rsid w:val="00A10CBE"/>
    <w:rsid w:val="00A13AF0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5F28"/>
    <w:rsid w:val="00A9171A"/>
    <w:rsid w:val="00A94DCE"/>
    <w:rsid w:val="00AA057B"/>
    <w:rsid w:val="00AA27E1"/>
    <w:rsid w:val="00AA6C7A"/>
    <w:rsid w:val="00AB0319"/>
    <w:rsid w:val="00AB0B81"/>
    <w:rsid w:val="00AB1466"/>
    <w:rsid w:val="00AB1520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147EA"/>
    <w:rsid w:val="00B20B58"/>
    <w:rsid w:val="00B23263"/>
    <w:rsid w:val="00B241E0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A71B3"/>
    <w:rsid w:val="00BB52CF"/>
    <w:rsid w:val="00BC0492"/>
    <w:rsid w:val="00BC1D47"/>
    <w:rsid w:val="00BC3DA3"/>
    <w:rsid w:val="00BC4BF6"/>
    <w:rsid w:val="00BD09D4"/>
    <w:rsid w:val="00BD2C75"/>
    <w:rsid w:val="00BD39E6"/>
    <w:rsid w:val="00BD3E95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2C84"/>
    <w:rsid w:val="00C0522D"/>
    <w:rsid w:val="00C05759"/>
    <w:rsid w:val="00C05CF2"/>
    <w:rsid w:val="00C069DF"/>
    <w:rsid w:val="00C1001B"/>
    <w:rsid w:val="00C1181B"/>
    <w:rsid w:val="00C16B01"/>
    <w:rsid w:val="00C16FD5"/>
    <w:rsid w:val="00C20CA5"/>
    <w:rsid w:val="00C22E76"/>
    <w:rsid w:val="00C30222"/>
    <w:rsid w:val="00C35AC8"/>
    <w:rsid w:val="00C369F0"/>
    <w:rsid w:val="00C36E03"/>
    <w:rsid w:val="00C4118C"/>
    <w:rsid w:val="00C41EA6"/>
    <w:rsid w:val="00C45655"/>
    <w:rsid w:val="00C50F11"/>
    <w:rsid w:val="00C51C35"/>
    <w:rsid w:val="00C539D1"/>
    <w:rsid w:val="00C561FE"/>
    <w:rsid w:val="00C57CD3"/>
    <w:rsid w:val="00C6033E"/>
    <w:rsid w:val="00C60962"/>
    <w:rsid w:val="00C6163C"/>
    <w:rsid w:val="00C6344D"/>
    <w:rsid w:val="00C64268"/>
    <w:rsid w:val="00C64CDA"/>
    <w:rsid w:val="00C70C12"/>
    <w:rsid w:val="00C73B69"/>
    <w:rsid w:val="00C74BAE"/>
    <w:rsid w:val="00C76151"/>
    <w:rsid w:val="00C76DFB"/>
    <w:rsid w:val="00C84FDD"/>
    <w:rsid w:val="00C85DA8"/>
    <w:rsid w:val="00C97208"/>
    <w:rsid w:val="00CA0B48"/>
    <w:rsid w:val="00CA4BD2"/>
    <w:rsid w:val="00CB2D26"/>
    <w:rsid w:val="00CB2D78"/>
    <w:rsid w:val="00CB2FAF"/>
    <w:rsid w:val="00CB46BC"/>
    <w:rsid w:val="00CB566E"/>
    <w:rsid w:val="00CC0DAF"/>
    <w:rsid w:val="00CC1071"/>
    <w:rsid w:val="00CC1E9B"/>
    <w:rsid w:val="00CC2A96"/>
    <w:rsid w:val="00CC3ACC"/>
    <w:rsid w:val="00CC599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4D6B"/>
    <w:rsid w:val="00D860DE"/>
    <w:rsid w:val="00D91BF4"/>
    <w:rsid w:val="00D94B14"/>
    <w:rsid w:val="00D96EB0"/>
    <w:rsid w:val="00D97A41"/>
    <w:rsid w:val="00DA1C54"/>
    <w:rsid w:val="00DA7F52"/>
    <w:rsid w:val="00DB2E0D"/>
    <w:rsid w:val="00DB378C"/>
    <w:rsid w:val="00DB3BE7"/>
    <w:rsid w:val="00DB4986"/>
    <w:rsid w:val="00DB4A0B"/>
    <w:rsid w:val="00DB5F55"/>
    <w:rsid w:val="00DB6647"/>
    <w:rsid w:val="00DC20BC"/>
    <w:rsid w:val="00DC2D7C"/>
    <w:rsid w:val="00DC35C9"/>
    <w:rsid w:val="00DC464E"/>
    <w:rsid w:val="00DC6682"/>
    <w:rsid w:val="00DD1AF1"/>
    <w:rsid w:val="00DD1FEB"/>
    <w:rsid w:val="00DE0E1F"/>
    <w:rsid w:val="00DE11A5"/>
    <w:rsid w:val="00DE5D2F"/>
    <w:rsid w:val="00DF2FD6"/>
    <w:rsid w:val="00DF3724"/>
    <w:rsid w:val="00DF3A53"/>
    <w:rsid w:val="00DF3FB4"/>
    <w:rsid w:val="00DF41A8"/>
    <w:rsid w:val="00DF6B8A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1AB7"/>
    <w:rsid w:val="00E37645"/>
    <w:rsid w:val="00E404FF"/>
    <w:rsid w:val="00E4419B"/>
    <w:rsid w:val="00E45190"/>
    <w:rsid w:val="00E47509"/>
    <w:rsid w:val="00E5419F"/>
    <w:rsid w:val="00E706E3"/>
    <w:rsid w:val="00E718F2"/>
    <w:rsid w:val="00E72754"/>
    <w:rsid w:val="00E735F5"/>
    <w:rsid w:val="00E76475"/>
    <w:rsid w:val="00E81860"/>
    <w:rsid w:val="00E877D4"/>
    <w:rsid w:val="00E87F13"/>
    <w:rsid w:val="00E90032"/>
    <w:rsid w:val="00E9105C"/>
    <w:rsid w:val="00E91D39"/>
    <w:rsid w:val="00EA0EDE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4FF0"/>
    <w:rsid w:val="00F775F6"/>
    <w:rsid w:val="00F807CA"/>
    <w:rsid w:val="00F80B4D"/>
    <w:rsid w:val="00F81E63"/>
    <w:rsid w:val="00F87EFE"/>
    <w:rsid w:val="00F90AB2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D0D68"/>
    <w:rsid w:val="00FD4189"/>
    <w:rsid w:val="00FD654D"/>
    <w:rsid w:val="00FE408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  <w:style w:type="table" w:styleId="a6">
    <w:name w:val="Table Grid"/>
    <w:basedOn w:val="a1"/>
    <w:rsid w:val="00B2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0C4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uiPriority w:val="99"/>
    <w:unhideWhenUsed/>
    <w:rsid w:val="00197B76"/>
    <w:rPr>
      <w:color w:val="0000FF"/>
      <w:u w:val="single"/>
    </w:rPr>
  </w:style>
  <w:style w:type="paragraph" w:styleId="aa">
    <w:name w:val="No Spacing"/>
    <w:uiPriority w:val="1"/>
    <w:qFormat/>
    <w:rsid w:val="00197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60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0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  <w:style w:type="table" w:styleId="a6">
    <w:name w:val="Table Grid"/>
    <w:basedOn w:val="a1"/>
    <w:rsid w:val="00B2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0C4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uiPriority w:val="99"/>
    <w:unhideWhenUsed/>
    <w:rsid w:val="00197B76"/>
    <w:rPr>
      <w:color w:val="0000FF"/>
      <w:u w:val="single"/>
    </w:rPr>
  </w:style>
  <w:style w:type="paragraph" w:styleId="aa">
    <w:name w:val="No Spacing"/>
    <w:uiPriority w:val="1"/>
    <w:qFormat/>
    <w:rsid w:val="00197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60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0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65345FB0A9A70C0AB793BAEFAD96A076539FB2C4A8D88F12929AB07645C816B651M0c5J" TargetMode="External"/><Relationship Id="rId13" Type="http://schemas.openxmlformats.org/officeDocument/2006/relationships/hyperlink" Target="consultantplus://offline/ref=44F76E4E198A9037E2BE09DE3DD3BA2C0A710DA4C62B92C123B62BA588A65F884D5AD235F9482CB7B4AD48CCM4W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76E4E198A9037E2BE09DE3DD3BA2C0A710DA4C62B92C123B62BA588A65F884D5AD235F9482CB7B4AD48CCM4W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CBFFCB82EB1E3FC0CD8AF48129CE85E8FFE3E3BC3B2AF68309CB9B0577C113DC4E0EF105FF9C63B8B0BFM6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C90CBB5AF7F7A34E265345FB0A9A70C0AB793BAEFAD96A076539FB2C4A8D88F12929AB07645C816B651M0c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B842-F916-4E2E-A31A-96EF76E3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35</Pages>
  <Words>12513</Words>
  <Characters>71328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Угланова</cp:lastModifiedBy>
  <cp:revision>8</cp:revision>
  <cp:lastPrinted>2019-01-24T11:51:00Z</cp:lastPrinted>
  <dcterms:created xsi:type="dcterms:W3CDTF">2019-01-21T09:08:00Z</dcterms:created>
  <dcterms:modified xsi:type="dcterms:W3CDTF">2019-01-24T11:57:00Z</dcterms:modified>
</cp:coreProperties>
</file>