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Pr="00195D5F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0C28" w:rsidRPr="00195D5F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5D5F">
        <w:rPr>
          <w:rFonts w:ascii="Times New Roman" w:hAnsi="Times New Roman" w:cs="Times New Roman"/>
          <w:b/>
          <w:sz w:val="27"/>
          <w:szCs w:val="27"/>
        </w:rPr>
        <w:t xml:space="preserve">Информация о результатах </w:t>
      </w:r>
      <w:r w:rsidRPr="00195D5F">
        <w:rPr>
          <w:rFonts w:ascii="Times New Roman" w:eastAsia="Calibri" w:hAnsi="Times New Roman" w:cs="Times New Roman"/>
          <w:b/>
          <w:sz w:val="27"/>
          <w:szCs w:val="27"/>
        </w:rPr>
        <w:t xml:space="preserve">плановой проверки, проведенной </w:t>
      </w:r>
      <w:r w:rsidR="0004173E" w:rsidRPr="00195D5F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195D5F">
        <w:rPr>
          <w:rFonts w:ascii="Times New Roman" w:eastAsia="Calibri" w:hAnsi="Times New Roman" w:cs="Times New Roman"/>
          <w:b/>
          <w:sz w:val="27"/>
          <w:szCs w:val="27"/>
        </w:rPr>
        <w:t>в</w:t>
      </w:r>
      <w:r w:rsidRPr="00195D5F">
        <w:rPr>
          <w:rFonts w:ascii="Times New Roman" w:hAnsi="Times New Roman" w:cs="Times New Roman"/>
          <w:sz w:val="27"/>
          <w:szCs w:val="27"/>
        </w:rPr>
        <w:t xml:space="preserve"> </w:t>
      </w:r>
      <w:r w:rsidR="0004173E" w:rsidRPr="00195D5F">
        <w:rPr>
          <w:rFonts w:ascii="Times New Roman" w:hAnsi="Times New Roman" w:cs="Times New Roman"/>
          <w:sz w:val="27"/>
          <w:szCs w:val="27"/>
        </w:rPr>
        <w:t xml:space="preserve">       </w:t>
      </w:r>
      <w:r w:rsidR="00365D83" w:rsidRPr="00195D5F">
        <w:rPr>
          <w:rFonts w:ascii="Times New Roman" w:hAnsi="Times New Roman" w:cs="Times New Roman"/>
          <w:b/>
          <w:sz w:val="27"/>
          <w:szCs w:val="27"/>
        </w:rPr>
        <w:t xml:space="preserve">Муниципальном </w:t>
      </w:r>
      <w:r w:rsidR="00195D5F" w:rsidRPr="00195D5F">
        <w:rPr>
          <w:rFonts w:ascii="Times New Roman" w:hAnsi="Times New Roman" w:cs="Times New Roman"/>
          <w:b/>
          <w:sz w:val="27"/>
          <w:szCs w:val="27"/>
        </w:rPr>
        <w:t>бюджетном</w:t>
      </w:r>
      <w:r w:rsidR="00365D83" w:rsidRPr="00195D5F">
        <w:rPr>
          <w:rFonts w:ascii="Times New Roman" w:hAnsi="Times New Roman" w:cs="Times New Roman"/>
          <w:b/>
          <w:sz w:val="27"/>
          <w:szCs w:val="27"/>
        </w:rPr>
        <w:t xml:space="preserve"> дошкольном образовательном учреждении «Детский сад №</w:t>
      </w:r>
      <w:r w:rsidR="00195D5F" w:rsidRPr="00195D5F">
        <w:rPr>
          <w:rFonts w:ascii="Times New Roman" w:hAnsi="Times New Roman" w:cs="Times New Roman"/>
          <w:b/>
          <w:sz w:val="27"/>
          <w:szCs w:val="27"/>
        </w:rPr>
        <w:t xml:space="preserve"> 40</w:t>
      </w:r>
      <w:r w:rsidR="00365D83" w:rsidRPr="00195D5F">
        <w:rPr>
          <w:rFonts w:ascii="Times New Roman" w:hAnsi="Times New Roman" w:cs="Times New Roman"/>
          <w:b/>
          <w:sz w:val="27"/>
          <w:szCs w:val="27"/>
        </w:rPr>
        <w:t>»</w:t>
      </w:r>
    </w:p>
    <w:p w:rsidR="00365D83" w:rsidRPr="00195D5F" w:rsidRDefault="00365D83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95D5F" w:rsidRPr="00195D5F" w:rsidRDefault="00614B7C" w:rsidP="00195D5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5D5F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195D5F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 w:rsidRPr="00195D5F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</w:t>
      </w:r>
      <w:proofErr w:type="gramEnd"/>
      <w:r w:rsidRPr="00195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A46EB" w:rsidRPr="00195D5F">
        <w:rPr>
          <w:rFonts w:ascii="Times New Roman" w:hAnsi="Times New Roman" w:cs="Times New Roman"/>
          <w:sz w:val="27"/>
          <w:szCs w:val="27"/>
        </w:rPr>
        <w:t>проведена плано</w:t>
      </w:r>
      <w:r w:rsidR="00195D5F" w:rsidRPr="00195D5F">
        <w:rPr>
          <w:rFonts w:ascii="Times New Roman" w:hAnsi="Times New Roman" w:cs="Times New Roman"/>
          <w:sz w:val="27"/>
          <w:szCs w:val="27"/>
        </w:rPr>
        <w:t>вая документальная  проверка финансово-хозяйственной  деятельности  в Муниципальном бюджетном дошкольном  образовательном учреждении «Детский сад № 40»  (далее по тексту – Учреждение) за  период  2014-2015 годы.</w:t>
      </w:r>
    </w:p>
    <w:p w:rsidR="0004173E" w:rsidRPr="00195D5F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95D5F">
        <w:rPr>
          <w:rFonts w:ascii="Times New Roman" w:eastAsia="Calibri" w:hAnsi="Times New Roman" w:cs="Times New Roman"/>
          <w:sz w:val="27"/>
          <w:szCs w:val="27"/>
        </w:rPr>
        <w:t>В ходе проведения проверки выявлены нарушения трудового и бюджетного законодательства Российской Федерации</w:t>
      </w:r>
      <w:r w:rsidR="008342C8" w:rsidRPr="00195D5F">
        <w:rPr>
          <w:rFonts w:ascii="Times New Roman" w:eastAsia="Calibri" w:hAnsi="Times New Roman" w:cs="Times New Roman"/>
          <w:sz w:val="27"/>
          <w:szCs w:val="27"/>
        </w:rPr>
        <w:t>,</w:t>
      </w:r>
      <w:r w:rsidRPr="00195D5F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195D5F" w:rsidRPr="00195D5F" w:rsidRDefault="00195D5F" w:rsidP="00195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5D5F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Pr="00195D5F">
        <w:rPr>
          <w:rFonts w:ascii="Times New Roman" w:hAnsi="Times New Roman" w:cs="Times New Roman"/>
          <w:sz w:val="27"/>
          <w:szCs w:val="27"/>
        </w:rPr>
        <w:t>лимит остатка наличных денег в кассе не определен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195D5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95D5F" w:rsidRPr="00195D5F" w:rsidRDefault="00195D5F" w:rsidP="00195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- </w:t>
      </w:r>
      <w:r w:rsidRPr="00195D5F">
        <w:rPr>
          <w:rFonts w:ascii="Times New Roman" w:hAnsi="Times New Roman" w:cs="Times New Roman"/>
          <w:sz w:val="27"/>
          <w:szCs w:val="27"/>
        </w:rPr>
        <w:t xml:space="preserve">в проверяемом периоде нарушена хронологическая последовательность </w:t>
      </w:r>
      <w:r>
        <w:rPr>
          <w:rFonts w:ascii="Times New Roman" w:hAnsi="Times New Roman" w:cs="Times New Roman"/>
          <w:sz w:val="27"/>
          <w:szCs w:val="27"/>
        </w:rPr>
        <w:t xml:space="preserve">приходных и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расходнвх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кассовых ордеров;</w:t>
      </w:r>
    </w:p>
    <w:p w:rsidR="00195D5F" w:rsidRPr="00195D5F" w:rsidRDefault="00195D5F" w:rsidP="00195D5F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195D5F">
        <w:rPr>
          <w:rFonts w:ascii="Times New Roman" w:hAnsi="Times New Roman" w:cs="Times New Roman"/>
          <w:sz w:val="27"/>
          <w:szCs w:val="27"/>
        </w:rPr>
        <w:t xml:space="preserve"> в Учетной политике Учреждения не был закреплен</w:t>
      </w:r>
      <w:r w:rsidRPr="00195D5F">
        <w:rPr>
          <w:rFonts w:ascii="Times New Roman" w:hAnsi="Times New Roman" w:cs="Times New Roman"/>
          <w:bCs/>
          <w:sz w:val="27"/>
          <w:szCs w:val="27"/>
        </w:rPr>
        <w:t xml:space="preserve"> Порядок отражения в учете Учреждения операций с </w:t>
      </w:r>
      <w:proofErr w:type="spellStart"/>
      <w:r w:rsidRPr="00195D5F">
        <w:rPr>
          <w:rFonts w:ascii="Times New Roman" w:hAnsi="Times New Roman" w:cs="Times New Roman"/>
          <w:bCs/>
          <w:sz w:val="27"/>
          <w:szCs w:val="27"/>
        </w:rPr>
        <w:t>администрируемыми</w:t>
      </w:r>
      <w:proofErr w:type="spellEnd"/>
      <w:r w:rsidRPr="00195D5F">
        <w:rPr>
          <w:rFonts w:ascii="Times New Roman" w:hAnsi="Times New Roman" w:cs="Times New Roman"/>
          <w:bCs/>
          <w:sz w:val="27"/>
          <w:szCs w:val="27"/>
        </w:rPr>
        <w:t xml:space="preserve"> доходами; </w:t>
      </w:r>
      <w:r w:rsidRPr="00195D5F">
        <w:rPr>
          <w:rFonts w:ascii="Times New Roman" w:hAnsi="Times New Roman" w:cs="Times New Roman"/>
          <w:sz w:val="27"/>
          <w:szCs w:val="27"/>
        </w:rPr>
        <w:t>не предусмотрена возможность выдачи денег под отчет в безналичном порядке путем перечисления со счета Учреждения на счет банковской карты сотрудника; перечень лиц, имеющих право на получение денежных авансов на хозяйственно-операционные расходы, не установлен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195D5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195D5F" w:rsidRPr="00195D5F" w:rsidRDefault="00195D5F" w:rsidP="00195D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195D5F">
        <w:rPr>
          <w:rFonts w:ascii="Times New Roman" w:hAnsi="Times New Roman" w:cs="Times New Roman"/>
          <w:sz w:val="27"/>
          <w:szCs w:val="27"/>
        </w:rPr>
        <w:t xml:space="preserve"> Учетная политика Учреждения содержит ссылку на документы, утратившие силу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95D5F" w:rsidRPr="00195D5F" w:rsidRDefault="00195D5F" w:rsidP="00195D5F">
      <w:pPr>
        <w:pStyle w:val="ConsPlusNormal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-</w:t>
      </w:r>
      <w:r w:rsidRPr="00195D5F">
        <w:rPr>
          <w:sz w:val="27"/>
          <w:szCs w:val="27"/>
        </w:rPr>
        <w:t xml:space="preserve"> денежные средства под отчет перечислялись </w:t>
      </w:r>
      <w:r w:rsidRPr="00195D5F">
        <w:rPr>
          <w:sz w:val="27"/>
          <w:szCs w:val="27"/>
          <w:lang w:eastAsia="en-US"/>
        </w:rPr>
        <w:t>на личную</w:t>
      </w:r>
      <w:r w:rsidRPr="00195D5F">
        <w:rPr>
          <w:color w:val="0070C0"/>
          <w:sz w:val="27"/>
          <w:szCs w:val="27"/>
          <w:lang w:eastAsia="en-US"/>
        </w:rPr>
        <w:t xml:space="preserve"> </w:t>
      </w:r>
      <w:r w:rsidRPr="00195D5F">
        <w:rPr>
          <w:sz w:val="27"/>
          <w:szCs w:val="27"/>
          <w:lang w:eastAsia="en-US"/>
        </w:rPr>
        <w:t>банковскую карту</w:t>
      </w:r>
      <w:r w:rsidRPr="00195D5F">
        <w:rPr>
          <w:sz w:val="27"/>
          <w:szCs w:val="27"/>
        </w:rPr>
        <w:t xml:space="preserve"> </w:t>
      </w:r>
      <w:r w:rsidR="00807408">
        <w:rPr>
          <w:sz w:val="27"/>
          <w:szCs w:val="27"/>
        </w:rPr>
        <w:t>материально-ответственного лица</w:t>
      </w:r>
      <w:r w:rsidRPr="00195D5F">
        <w:rPr>
          <w:sz w:val="27"/>
          <w:szCs w:val="27"/>
        </w:rPr>
        <w:t xml:space="preserve"> без его письменного заявления</w:t>
      </w:r>
      <w:r>
        <w:rPr>
          <w:sz w:val="27"/>
          <w:szCs w:val="27"/>
        </w:rPr>
        <w:t>;</w:t>
      </w:r>
    </w:p>
    <w:p w:rsid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Pr="00195D5F">
        <w:rPr>
          <w:rFonts w:ascii="Times New Roman" w:hAnsi="Times New Roman" w:cs="Times New Roman"/>
          <w:sz w:val="27"/>
          <w:szCs w:val="27"/>
        </w:rPr>
        <w:t xml:space="preserve"> по предоставленным Учреждением авансовым выплатам, по условиям заключенных договоров (контрактов), соглашений учитывались на </w:t>
      </w:r>
      <w:hyperlink r:id="rId6" w:history="1">
        <w:r w:rsidRPr="00195D5F">
          <w:rPr>
            <w:rFonts w:ascii="Times New Roman" w:eastAsia="Times New Roman" w:hAnsi="Times New Roman" w:cs="Times New Roman"/>
            <w:sz w:val="27"/>
            <w:szCs w:val="27"/>
          </w:rPr>
          <w:t>счете</w:t>
        </w:r>
      </w:hyperlink>
      <w:r w:rsidRPr="00195D5F">
        <w:rPr>
          <w:rFonts w:ascii="Times New Roman" w:eastAsia="Times New Roman" w:hAnsi="Times New Roman" w:cs="Times New Roman"/>
          <w:sz w:val="27"/>
          <w:szCs w:val="27"/>
        </w:rPr>
        <w:t xml:space="preserve"> 302 «</w:t>
      </w:r>
      <w:r w:rsidRPr="00195D5F">
        <w:rPr>
          <w:rFonts w:ascii="Times New Roman" w:hAnsi="Times New Roman" w:cs="Times New Roman"/>
          <w:sz w:val="27"/>
          <w:szCs w:val="27"/>
        </w:rPr>
        <w:t>Расчеты по принятым обязательствам»</w:t>
      </w:r>
      <w:r w:rsidRPr="00195D5F">
        <w:rPr>
          <w:rFonts w:ascii="Times New Roman" w:eastAsia="Times New Roman" w:hAnsi="Times New Roman" w:cs="Times New Roman"/>
          <w:sz w:val="27"/>
          <w:szCs w:val="27"/>
        </w:rPr>
        <w:t xml:space="preserve">, следовало – на счете 206 </w:t>
      </w:r>
      <w:r w:rsidRPr="00195D5F">
        <w:rPr>
          <w:rFonts w:ascii="Times New Roman" w:hAnsi="Times New Roman" w:cs="Times New Roman"/>
          <w:sz w:val="27"/>
          <w:szCs w:val="27"/>
        </w:rPr>
        <w:t>«Расчеты по выданным авансам»</w:t>
      </w:r>
    </w:p>
    <w:p w:rsid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5D5F">
        <w:rPr>
          <w:rFonts w:ascii="Times New Roman" w:hAnsi="Times New Roman" w:cs="Times New Roman"/>
          <w:sz w:val="27"/>
          <w:szCs w:val="27"/>
        </w:rPr>
        <w:t>принятие к учету объектов основных средств осуществлялось без оформления актов о приеме-передаче объекта основных средств</w:t>
      </w:r>
      <w:r>
        <w:rPr>
          <w:rFonts w:ascii="Times New Roman" w:hAnsi="Times New Roman" w:cs="Times New Roman"/>
          <w:sz w:val="27"/>
          <w:szCs w:val="27"/>
        </w:rPr>
        <w:t>;</w:t>
      </w:r>
      <w:r w:rsidRPr="00195D5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5D5F">
        <w:rPr>
          <w:rFonts w:ascii="Times New Roman" w:hAnsi="Times New Roman" w:cs="Times New Roman"/>
          <w:sz w:val="27"/>
          <w:szCs w:val="27"/>
        </w:rPr>
        <w:t>- не во всех инвентарных карточках указываются, назначение объекта, страна изготовитель, индивидуальная характеристика объектов основных средств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5D5F">
        <w:rPr>
          <w:rFonts w:ascii="Times New Roman" w:hAnsi="Times New Roman" w:cs="Times New Roman"/>
          <w:bCs/>
          <w:sz w:val="27"/>
          <w:szCs w:val="27"/>
        </w:rPr>
        <w:t>в проверяемом периоде инвентаризация проведена не в полном объеме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95D5F">
        <w:rPr>
          <w:rFonts w:ascii="Times New Roman" w:hAnsi="Times New Roman" w:cs="Times New Roman"/>
          <w:sz w:val="27"/>
          <w:szCs w:val="27"/>
        </w:rPr>
        <w:t>в меню-требования регулярно вносились неоговоренные исправления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5217E" w:rsidRDefault="0045217E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5217E">
        <w:rPr>
          <w:rFonts w:ascii="Times New Roman" w:hAnsi="Times New Roman" w:cs="Times New Roman"/>
          <w:sz w:val="27"/>
          <w:szCs w:val="27"/>
        </w:rPr>
        <w:t xml:space="preserve">- </w:t>
      </w:r>
      <w:r w:rsidRPr="0045217E">
        <w:rPr>
          <w:rFonts w:ascii="Times New Roman" w:hAnsi="Times New Roman" w:cs="Times New Roman"/>
          <w:color w:val="000000"/>
          <w:sz w:val="27"/>
          <w:szCs w:val="27"/>
        </w:rPr>
        <w:t xml:space="preserve">число </w:t>
      </w:r>
      <w:proofErr w:type="spellStart"/>
      <w:r w:rsidRPr="0045217E">
        <w:rPr>
          <w:rFonts w:ascii="Times New Roman" w:hAnsi="Times New Roman" w:cs="Times New Roman"/>
          <w:color w:val="000000"/>
          <w:sz w:val="27"/>
          <w:szCs w:val="27"/>
        </w:rPr>
        <w:t>детодней</w:t>
      </w:r>
      <w:proofErr w:type="spellEnd"/>
      <w:r w:rsidRPr="0045217E">
        <w:rPr>
          <w:rFonts w:ascii="Times New Roman" w:hAnsi="Times New Roman" w:cs="Times New Roman"/>
          <w:color w:val="000000"/>
          <w:sz w:val="27"/>
          <w:szCs w:val="27"/>
        </w:rPr>
        <w:t xml:space="preserve"> по табелям посещаемости не соответствует числу детей, поставленных на питание в меню-требовании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5217E" w:rsidRDefault="0045217E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45217E">
        <w:rPr>
          <w:rFonts w:ascii="Times New Roman" w:hAnsi="Times New Roman" w:cs="Times New Roman"/>
          <w:sz w:val="27"/>
          <w:szCs w:val="27"/>
        </w:rPr>
        <w:t>п</w:t>
      </w:r>
      <w:r w:rsidRPr="0045217E">
        <w:rPr>
          <w:rFonts w:ascii="Times New Roman" w:hAnsi="Times New Roman" w:cs="Times New Roman"/>
          <w:color w:val="000000"/>
          <w:sz w:val="27"/>
          <w:szCs w:val="27"/>
        </w:rPr>
        <w:t xml:space="preserve">роизводство готовых блюд не соответствует технологическим картам, в которых отражена рецептура и технология приготавливаемых блюд и кулинарных изделий; </w:t>
      </w:r>
      <w:r w:rsidRPr="0045217E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r w:rsidRPr="0045217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меню-требовании не указывается  номер карточки раскладки или  источник рецепта, согласно которого на приготовление блюда затребовано то или иное количество продуктов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</w:p>
    <w:p w:rsidR="0045217E" w:rsidRDefault="0045217E" w:rsidP="0045217E">
      <w:pPr>
        <w:tabs>
          <w:tab w:val="num" w:pos="1440"/>
          <w:tab w:val="left" w:pos="4500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п</w:t>
      </w:r>
      <w:r w:rsidRPr="00195D5F">
        <w:rPr>
          <w:rFonts w:ascii="Times New Roman" w:hAnsi="Times New Roman" w:cs="Times New Roman"/>
          <w:sz w:val="27"/>
          <w:szCs w:val="27"/>
        </w:rPr>
        <w:t xml:space="preserve">редельная норма стоимости питания в Учреждении  на 1 ребенка в день в соответствии с приказами Управления образования установлена: с 09.01.2014 – 88,54 </w:t>
      </w:r>
      <w:r w:rsidRPr="00195D5F">
        <w:rPr>
          <w:rFonts w:ascii="Times New Roman" w:hAnsi="Times New Roman" w:cs="Times New Roman"/>
          <w:sz w:val="27"/>
          <w:szCs w:val="27"/>
        </w:rPr>
        <w:lastRenderedPageBreak/>
        <w:t>руб., с 13.01.2015 – 99,64 руб. Фактически в 2014 году расходы на 1 ребенка в день составили  86,11 руб.,</w:t>
      </w:r>
      <w:r w:rsidRPr="00195D5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95D5F">
        <w:rPr>
          <w:rFonts w:ascii="Times New Roman" w:hAnsi="Times New Roman" w:cs="Times New Roman"/>
          <w:sz w:val="27"/>
          <w:szCs w:val="27"/>
        </w:rPr>
        <w:t>в 2015году – 99,26 руб.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45217E" w:rsidRDefault="0045217E" w:rsidP="0045217E">
      <w:pPr>
        <w:pStyle w:val="aa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195D5F">
        <w:rPr>
          <w:rFonts w:ascii="Times New Roman" w:hAnsi="Times New Roman"/>
          <w:sz w:val="27"/>
          <w:szCs w:val="27"/>
        </w:rPr>
        <w:t xml:space="preserve">ри выборочной проверке соответствия расхода продуктов питания </w:t>
      </w:r>
      <w:proofErr w:type="spellStart"/>
      <w:r w:rsidRPr="00195D5F">
        <w:rPr>
          <w:rFonts w:ascii="Times New Roman" w:hAnsi="Times New Roman"/>
          <w:sz w:val="27"/>
          <w:szCs w:val="27"/>
        </w:rPr>
        <w:t>СанПиН</w:t>
      </w:r>
      <w:proofErr w:type="spellEnd"/>
      <w:r w:rsidRPr="00195D5F">
        <w:rPr>
          <w:rFonts w:ascii="Times New Roman" w:hAnsi="Times New Roman"/>
          <w:sz w:val="27"/>
          <w:szCs w:val="27"/>
        </w:rPr>
        <w:t xml:space="preserve"> 2.4.1.3049-13 за октябрь 2014 года и октябрь 2015 года выявлено: дневная потребность в молоке, мясе завышена, дневная потребность в рыбе, овощах не обеспечена</w:t>
      </w:r>
      <w:r>
        <w:rPr>
          <w:rFonts w:ascii="Times New Roman" w:hAnsi="Times New Roman"/>
          <w:sz w:val="27"/>
          <w:szCs w:val="27"/>
        </w:rPr>
        <w:t>;</w:t>
      </w:r>
    </w:p>
    <w:p w:rsidR="0045217E" w:rsidRPr="0045217E" w:rsidRDefault="0045217E" w:rsidP="0045217E">
      <w:pPr>
        <w:pStyle w:val="aa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45217E">
        <w:rPr>
          <w:rFonts w:ascii="Times New Roman" w:hAnsi="Times New Roman"/>
          <w:sz w:val="27"/>
          <w:szCs w:val="27"/>
        </w:rPr>
        <w:t>денежные средства за питание сотрудников вносились в кассу Учреждения не своевременно</w:t>
      </w:r>
      <w:r>
        <w:rPr>
          <w:rFonts w:ascii="Times New Roman" w:hAnsi="Times New Roman"/>
          <w:sz w:val="27"/>
          <w:szCs w:val="27"/>
        </w:rPr>
        <w:t>;</w:t>
      </w:r>
    </w:p>
    <w:p w:rsidR="00195D5F" w:rsidRPr="00195D5F" w:rsidRDefault="00195D5F" w:rsidP="00195D5F">
      <w:pPr>
        <w:tabs>
          <w:tab w:val="left" w:pos="216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195D5F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195D5F">
        <w:rPr>
          <w:rFonts w:ascii="Times New Roman" w:hAnsi="Times New Roman" w:cs="Times New Roman"/>
          <w:sz w:val="27"/>
          <w:szCs w:val="27"/>
        </w:rPr>
        <w:t>несоответствие данных формы 0503130 «Баланс» и данных, отраженных в  главной книге по состоянию на 01.01.2016.</w:t>
      </w:r>
    </w:p>
    <w:p w:rsidR="00195D5F" w:rsidRPr="00195D5F" w:rsidRDefault="00195D5F" w:rsidP="00195D5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5D5F">
        <w:rPr>
          <w:rFonts w:ascii="Times New Roman" w:hAnsi="Times New Roman" w:cs="Times New Roman"/>
          <w:sz w:val="27"/>
          <w:szCs w:val="27"/>
        </w:rPr>
        <w:t xml:space="preserve">Проверкой правильности начисления и выплаты премий в 2014 году выявлено следующее: </w:t>
      </w:r>
    </w:p>
    <w:p w:rsidR="00195D5F" w:rsidRPr="00195D5F" w:rsidRDefault="00195D5F" w:rsidP="00195D5F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95D5F">
        <w:rPr>
          <w:sz w:val="27"/>
          <w:szCs w:val="27"/>
        </w:rPr>
        <w:t>- на суммы премий в июле и августе 2014 года не начислен уральский коэффициент, сумма нарушения составила 1300,55 руб.;</w:t>
      </w:r>
    </w:p>
    <w:p w:rsidR="00195D5F" w:rsidRPr="00195D5F" w:rsidRDefault="00195D5F" w:rsidP="00195D5F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95D5F">
        <w:rPr>
          <w:sz w:val="27"/>
          <w:szCs w:val="27"/>
        </w:rPr>
        <w:t>- переплата премий составила 2071,57 руб. (с уральским коэффициентом), перечислены страховые взносы в сумме 625,62 руб.;</w:t>
      </w:r>
    </w:p>
    <w:p w:rsidR="00195D5F" w:rsidRPr="00195D5F" w:rsidRDefault="00195D5F" w:rsidP="00195D5F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95D5F">
        <w:rPr>
          <w:sz w:val="27"/>
          <w:szCs w:val="27"/>
        </w:rPr>
        <w:t>- недоплата премий составила в сумме 1303,95 руб. (с уральским коэффициентом);</w:t>
      </w:r>
    </w:p>
    <w:p w:rsidR="00195D5F" w:rsidRPr="00195D5F" w:rsidRDefault="00195D5F" w:rsidP="00195D5F">
      <w:pPr>
        <w:pStyle w:val="a7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95D5F">
        <w:rPr>
          <w:sz w:val="27"/>
          <w:szCs w:val="27"/>
        </w:rPr>
        <w:t xml:space="preserve">- с января по сентябрь 2014 года, в отсутствие основания (приказа Управления образования) </w:t>
      </w:r>
      <w:r>
        <w:rPr>
          <w:sz w:val="27"/>
          <w:szCs w:val="27"/>
        </w:rPr>
        <w:t xml:space="preserve">незаконно </w:t>
      </w:r>
      <w:r w:rsidRPr="00195D5F">
        <w:rPr>
          <w:sz w:val="27"/>
          <w:szCs w:val="27"/>
        </w:rPr>
        <w:t>производилась доплата в размере 2% от суммы оплаты родителями за содержание детей  в детском саду</w:t>
      </w:r>
      <w:r>
        <w:rPr>
          <w:sz w:val="27"/>
          <w:szCs w:val="27"/>
        </w:rPr>
        <w:t>.</w:t>
      </w:r>
    </w:p>
    <w:p w:rsidR="0045217E" w:rsidRDefault="0045217E" w:rsidP="00452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При проведении выборочной инвентаризации</w:t>
      </w:r>
      <w:r w:rsidR="00195D5F" w:rsidRPr="00195D5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95D5F" w:rsidRPr="00195D5F">
        <w:rPr>
          <w:rFonts w:ascii="Times New Roman" w:hAnsi="Times New Roman" w:cs="Times New Roman"/>
          <w:sz w:val="27"/>
          <w:szCs w:val="27"/>
        </w:rPr>
        <w:t>выявлено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195D5F" w:rsidRDefault="0045217E" w:rsidP="004521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195D5F" w:rsidRPr="00195D5F">
        <w:rPr>
          <w:rFonts w:ascii="Times New Roman" w:hAnsi="Times New Roman" w:cs="Times New Roman"/>
          <w:sz w:val="27"/>
          <w:szCs w:val="27"/>
        </w:rPr>
        <w:t xml:space="preserve"> не сопоставление фактического наличия имущества с данными бухгалтерского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</w:rPr>
        <w:t xml:space="preserve">: на балансе Учреждения числился водонагреватель 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  <w:lang w:val="en-US"/>
        </w:rPr>
        <w:t>POLARIS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  <w:lang w:val="en-US"/>
        </w:rPr>
        <w:t>FD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</w:rPr>
        <w:t>-20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  <w:lang w:val="en-US"/>
        </w:rPr>
        <w:t>V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</w:rPr>
        <w:t xml:space="preserve"> (инв. № 101061000162) в количестве 1 штука на сумму 6000 руб., фактически за указанным инвентарным номером используется водонагреватель </w:t>
      </w:r>
      <w:r w:rsidR="00195D5F" w:rsidRPr="00195D5F">
        <w:rPr>
          <w:rFonts w:ascii="Times New Roman" w:eastAsia="Times New Roman" w:hAnsi="Times New Roman" w:cs="Times New Roman"/>
          <w:sz w:val="27"/>
          <w:szCs w:val="27"/>
          <w:lang w:val="en-US"/>
        </w:rPr>
        <w:t>ARISTON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5217E" w:rsidRPr="00195D5F" w:rsidRDefault="0045217E" w:rsidP="0045217E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45217E">
        <w:rPr>
          <w:rFonts w:ascii="Times New Roman" w:hAnsi="Times New Roman" w:cs="Times New Roman"/>
          <w:sz w:val="27"/>
          <w:szCs w:val="27"/>
        </w:rPr>
        <w:t xml:space="preserve"> </w:t>
      </w:r>
      <w:r w:rsidRPr="00195D5F">
        <w:rPr>
          <w:rFonts w:ascii="Times New Roman" w:hAnsi="Times New Roman" w:cs="Times New Roman"/>
          <w:sz w:val="27"/>
          <w:szCs w:val="27"/>
        </w:rPr>
        <w:t>на баланс</w:t>
      </w:r>
      <w:r>
        <w:rPr>
          <w:rFonts w:ascii="Times New Roman" w:hAnsi="Times New Roman" w:cs="Times New Roman"/>
          <w:sz w:val="27"/>
          <w:szCs w:val="27"/>
        </w:rPr>
        <w:t xml:space="preserve">е Учреждения числится имущество, </w:t>
      </w:r>
      <w:r w:rsidRPr="00195D5F">
        <w:rPr>
          <w:rFonts w:ascii="Times New Roman" w:hAnsi="Times New Roman" w:cs="Times New Roman"/>
          <w:sz w:val="27"/>
          <w:szCs w:val="27"/>
        </w:rPr>
        <w:t>устаревшее морально и физически, не пригодное к дальнейшей эксплуатации, подлежащее списанию.</w:t>
      </w:r>
    </w:p>
    <w:p w:rsidR="00195D5F" w:rsidRDefault="00195D5F" w:rsidP="0045217E">
      <w:pPr>
        <w:spacing w:after="0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195D5F">
        <w:rPr>
          <w:rFonts w:ascii="Times New Roman" w:hAnsi="Times New Roman" w:cs="Times New Roman"/>
          <w:sz w:val="27"/>
          <w:szCs w:val="27"/>
        </w:rPr>
        <w:t xml:space="preserve">При проведении инвентаризации на пищеблоке 28.12.2016 </w:t>
      </w:r>
      <w:r w:rsidR="00807408">
        <w:rPr>
          <w:rFonts w:ascii="Times New Roman" w:hAnsi="Times New Roman" w:cs="Times New Roman"/>
          <w:sz w:val="27"/>
          <w:szCs w:val="27"/>
        </w:rPr>
        <w:t>обнаружены</w:t>
      </w:r>
      <w:r w:rsidRPr="00195D5F">
        <w:rPr>
          <w:rFonts w:ascii="Times New Roman" w:hAnsi="Times New Roman" w:cs="Times New Roman"/>
          <w:sz w:val="27"/>
          <w:szCs w:val="27"/>
        </w:rPr>
        <w:t xml:space="preserve"> излишки </w:t>
      </w:r>
      <w:r w:rsidR="0045217E" w:rsidRPr="00195D5F">
        <w:rPr>
          <w:rFonts w:ascii="Times New Roman" w:hAnsi="Times New Roman" w:cs="Times New Roman"/>
          <w:sz w:val="27"/>
          <w:szCs w:val="27"/>
        </w:rPr>
        <w:t xml:space="preserve">и недостача </w:t>
      </w:r>
      <w:r w:rsidR="0045217E">
        <w:rPr>
          <w:rFonts w:ascii="Times New Roman" w:hAnsi="Times New Roman" w:cs="Times New Roman"/>
          <w:sz w:val="27"/>
          <w:szCs w:val="27"/>
        </w:rPr>
        <w:t>продуктов питания.</w:t>
      </w:r>
    </w:p>
    <w:p w:rsidR="0045217E" w:rsidRPr="00BB2845" w:rsidRDefault="0045217E" w:rsidP="0045217E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По результатам проведенной проверки в адрес руководителя </w:t>
      </w:r>
      <w:r w:rsidRPr="00BB2845">
        <w:rPr>
          <w:rFonts w:eastAsia="Calibri"/>
          <w:b w:val="0"/>
        </w:rPr>
        <w:t>Учреждения</w:t>
      </w:r>
      <w:r w:rsidRPr="00BB2845">
        <w:rPr>
          <w:b w:val="0"/>
        </w:rPr>
        <w:t xml:space="preserve"> направлено обязательное для исполнения Представление об устранении </w:t>
      </w:r>
      <w:r w:rsidRPr="00BB2845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B2845">
        <w:rPr>
          <w:b w:val="0"/>
        </w:rPr>
        <w:t>.</w:t>
      </w:r>
    </w:p>
    <w:p w:rsidR="0045217E" w:rsidRPr="00BB2845" w:rsidRDefault="0045217E" w:rsidP="0045217E">
      <w:pPr>
        <w:pStyle w:val="20"/>
        <w:shd w:val="clear" w:color="auto" w:fill="auto"/>
        <w:spacing w:after="300"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Результаты проверки доведены до сведения </w:t>
      </w:r>
      <w:r w:rsidRPr="0045217E">
        <w:rPr>
          <w:b w:val="0"/>
          <w:color w:val="FF0000"/>
        </w:rPr>
        <w:t xml:space="preserve">главы </w:t>
      </w:r>
      <w:r w:rsidRPr="0045217E">
        <w:rPr>
          <w:rFonts w:eastAsia="Calibri"/>
          <w:b w:val="0"/>
          <w:color w:val="FF0000"/>
        </w:rPr>
        <w:t>Артемовского городского округа</w:t>
      </w:r>
      <w:r w:rsidRPr="00BB2845">
        <w:rPr>
          <w:rFonts w:eastAsia="Calibri"/>
          <w:b w:val="0"/>
        </w:rPr>
        <w:t xml:space="preserve"> и Управления образования Артемовского городского округа,</w:t>
      </w:r>
      <w:r w:rsidRPr="00BB2845">
        <w:t xml:space="preserve"> </w:t>
      </w:r>
      <w:r w:rsidRPr="00BB2845">
        <w:rPr>
          <w:b w:val="0"/>
        </w:rPr>
        <w:t>которое осуществляет функции и полномочия учредителя. Копия акта проверки направлена в Артемовскую городскую прокуратуру.</w:t>
      </w:r>
    </w:p>
    <w:p w:rsidR="0045217E" w:rsidRDefault="0045217E" w:rsidP="0045217E">
      <w:pPr>
        <w:spacing w:after="0"/>
        <w:ind w:firstLine="660"/>
        <w:jc w:val="both"/>
        <w:rPr>
          <w:rFonts w:ascii="Times New Roman" w:hAnsi="Times New Roman" w:cs="Times New Roman"/>
          <w:sz w:val="27"/>
          <w:szCs w:val="27"/>
        </w:rPr>
      </w:pPr>
    </w:p>
    <w:p w:rsidR="0045217E" w:rsidRDefault="0045217E" w:rsidP="00195D5F">
      <w:pPr>
        <w:ind w:firstLine="660"/>
        <w:jc w:val="both"/>
        <w:rPr>
          <w:rFonts w:ascii="Times New Roman" w:hAnsi="Times New Roman" w:cs="Times New Roman"/>
          <w:sz w:val="27"/>
          <w:szCs w:val="27"/>
        </w:rPr>
      </w:pPr>
    </w:p>
    <w:p w:rsidR="0045217E" w:rsidRPr="00195D5F" w:rsidRDefault="0045217E" w:rsidP="00195D5F">
      <w:pPr>
        <w:ind w:firstLine="660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195D5F" w:rsidRDefault="00614B7C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 w:rsidRPr="00195D5F">
        <w:rPr>
          <w:b w:val="0"/>
        </w:rPr>
        <w:t>Начальник Финансового управления                                                                       О.Г.Бачурина</w:t>
      </w:r>
      <w:r w:rsidRPr="00195D5F">
        <w:rPr>
          <w:rFonts w:eastAsia="Calibri"/>
          <w:b w:val="0"/>
        </w:rPr>
        <w:t xml:space="preserve">  </w:t>
      </w:r>
    </w:p>
    <w:p w:rsidR="00614B7C" w:rsidRPr="00195D5F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14B7C" w:rsidRPr="00195D5F" w:rsidRDefault="00614B7C">
      <w:pPr>
        <w:rPr>
          <w:rFonts w:ascii="Times New Roman" w:hAnsi="Times New Roman" w:cs="Times New Roman"/>
          <w:sz w:val="27"/>
          <w:szCs w:val="27"/>
        </w:rPr>
      </w:pPr>
    </w:p>
    <w:sectPr w:rsidR="00614B7C" w:rsidRPr="00195D5F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5F" w:rsidRDefault="00195D5F" w:rsidP="00870828">
      <w:pPr>
        <w:spacing w:after="0" w:line="240" w:lineRule="auto"/>
      </w:pPr>
      <w:r>
        <w:separator/>
      </w:r>
    </w:p>
  </w:endnote>
  <w:endnote w:type="continuationSeparator" w:id="1">
    <w:p w:rsidR="00195D5F" w:rsidRDefault="00195D5F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5F" w:rsidRDefault="00195D5F" w:rsidP="00870828">
      <w:pPr>
        <w:spacing w:after="0" w:line="240" w:lineRule="auto"/>
      </w:pPr>
      <w:r>
        <w:separator/>
      </w:r>
    </w:p>
  </w:footnote>
  <w:footnote w:type="continuationSeparator" w:id="1">
    <w:p w:rsidR="00195D5F" w:rsidRDefault="00195D5F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A05F0"/>
    <w:rsid w:val="00195D5F"/>
    <w:rsid w:val="002C03B1"/>
    <w:rsid w:val="002F4DD0"/>
    <w:rsid w:val="00365D83"/>
    <w:rsid w:val="00410C28"/>
    <w:rsid w:val="0045217E"/>
    <w:rsid w:val="004E1A93"/>
    <w:rsid w:val="005A46EB"/>
    <w:rsid w:val="005E0497"/>
    <w:rsid w:val="005E2507"/>
    <w:rsid w:val="00614B7C"/>
    <w:rsid w:val="006473F6"/>
    <w:rsid w:val="00720B0D"/>
    <w:rsid w:val="007A280B"/>
    <w:rsid w:val="007E182C"/>
    <w:rsid w:val="00807408"/>
    <w:rsid w:val="008342C8"/>
    <w:rsid w:val="00870828"/>
    <w:rsid w:val="008F1B01"/>
    <w:rsid w:val="009C7767"/>
    <w:rsid w:val="00B55305"/>
    <w:rsid w:val="00C51B63"/>
    <w:rsid w:val="00C92C95"/>
    <w:rsid w:val="00CB24A8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  <w:style w:type="paragraph" w:styleId="a7">
    <w:name w:val="Normal (Web)"/>
    <w:basedOn w:val="a"/>
    <w:uiPriority w:val="99"/>
    <w:unhideWhenUsed/>
    <w:rsid w:val="009C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C95"/>
  </w:style>
  <w:style w:type="paragraph" w:styleId="a8">
    <w:name w:val="Body Text"/>
    <w:basedOn w:val="a"/>
    <w:link w:val="a9"/>
    <w:uiPriority w:val="99"/>
    <w:unhideWhenUsed/>
    <w:rsid w:val="00C92C95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C92C95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195D5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D1EB71863249D3D5B7C42B86BE3091CAB5225C3ED2AAEAF1F03582606C8FA7FC6E66DD2D8E3DFp8k0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O_Abdulina</cp:lastModifiedBy>
  <cp:revision>7</cp:revision>
  <cp:lastPrinted>2016-04-25T08:29:00Z</cp:lastPrinted>
  <dcterms:created xsi:type="dcterms:W3CDTF">2016-04-25T07:40:00Z</dcterms:created>
  <dcterms:modified xsi:type="dcterms:W3CDTF">2017-01-10T10:02:00Z</dcterms:modified>
</cp:coreProperties>
</file>