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B25" w:rsidRDefault="00511B25" w:rsidP="00511B25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361EDED0" wp14:editId="595699B8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B25" w:rsidRDefault="00511B25" w:rsidP="00511B25">
      <w:pPr>
        <w:pBdr>
          <w:bottom w:val="double" w:sz="12" w:space="1" w:color="000000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511B25" w:rsidRDefault="00511B25" w:rsidP="00511B25">
      <w:pPr>
        <w:pBdr>
          <w:bottom w:val="double" w:sz="12" w:space="1" w:color="000000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511B25" w:rsidRDefault="00511B25" w:rsidP="00511B25">
      <w:pPr>
        <w:widowControl w:val="0"/>
        <w:tabs>
          <w:tab w:val="left" w:pos="6804"/>
        </w:tabs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511B25" w:rsidRDefault="00511B25" w:rsidP="00511B25">
      <w:pPr>
        <w:widowControl w:val="0"/>
        <w:tabs>
          <w:tab w:val="left" w:pos="6804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                                                                                                                №    -ПА</w:t>
      </w:r>
    </w:p>
    <w:p w:rsidR="00511B25" w:rsidRPr="003858CB" w:rsidRDefault="00511B25" w:rsidP="00511B25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eastAsia="ru-RU"/>
        </w:rPr>
      </w:pPr>
    </w:p>
    <w:p w:rsidR="00511B25" w:rsidRPr="003858CB" w:rsidRDefault="00511B25" w:rsidP="00511B25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eastAsia="ru-RU"/>
        </w:rPr>
      </w:pPr>
    </w:p>
    <w:p w:rsidR="00511B25" w:rsidRDefault="00511B25" w:rsidP="00511B25">
      <w:pPr>
        <w:widowControl w:val="0"/>
        <w:spacing w:after="0" w:line="240" w:lineRule="auto"/>
        <w:ind w:firstLine="709"/>
        <w:jc w:val="center"/>
        <w:rPr>
          <w:rFonts w:ascii="Liberation Serif" w:eastAsiaTheme="minorEastAsia" w:hAnsi="Liberation Serif" w:cs="Times New Roman"/>
          <w:b/>
          <w:bCs/>
          <w:i/>
          <w:sz w:val="28"/>
          <w:szCs w:val="28"/>
          <w:lang w:eastAsia="ru-RU"/>
        </w:rPr>
      </w:pPr>
    </w:p>
    <w:p w:rsidR="00C97682" w:rsidRPr="00C97682" w:rsidRDefault="00C97682" w:rsidP="00C97682">
      <w:pPr>
        <w:widowControl w:val="0"/>
        <w:spacing w:after="0" w:line="240" w:lineRule="auto"/>
        <w:ind w:firstLine="709"/>
        <w:jc w:val="center"/>
        <w:rPr>
          <w:rFonts w:ascii="Liberation Serif" w:eastAsiaTheme="minorEastAsia" w:hAnsi="Liberation Serif" w:cs="Times New Roman"/>
          <w:b/>
          <w:bCs/>
          <w:i/>
          <w:sz w:val="28"/>
          <w:szCs w:val="28"/>
          <w:lang w:eastAsia="ru-RU"/>
        </w:rPr>
      </w:pPr>
      <w:r w:rsidRPr="00C97682">
        <w:rPr>
          <w:rFonts w:ascii="Liberation Serif" w:eastAsiaTheme="minorEastAsia" w:hAnsi="Liberation Serif" w:cs="Times New Roman"/>
          <w:b/>
          <w:bCs/>
          <w:i/>
          <w:sz w:val="28"/>
          <w:szCs w:val="28"/>
          <w:lang w:eastAsia="ru-RU"/>
        </w:rPr>
        <w:t xml:space="preserve">О проведении оценки регулирующего воздействия проектов нормативных правовых актов </w:t>
      </w:r>
      <w:r>
        <w:rPr>
          <w:rFonts w:ascii="Liberation Serif" w:eastAsiaTheme="minorEastAsia" w:hAnsi="Liberation Serif" w:cs="Times New Roman"/>
          <w:b/>
          <w:bCs/>
          <w:i/>
          <w:sz w:val="28"/>
          <w:szCs w:val="28"/>
          <w:lang w:eastAsia="ru-RU"/>
        </w:rPr>
        <w:t>Артемовского</w:t>
      </w:r>
      <w:r w:rsidRPr="00C97682">
        <w:rPr>
          <w:rFonts w:ascii="Liberation Serif" w:eastAsiaTheme="minorEastAsia" w:hAnsi="Liberation Serif" w:cs="Times New Roman"/>
          <w:b/>
          <w:bCs/>
          <w:i/>
          <w:sz w:val="28"/>
          <w:szCs w:val="28"/>
          <w:lang w:eastAsia="ru-RU"/>
        </w:rPr>
        <w:t xml:space="preserve"> городского округа </w:t>
      </w:r>
    </w:p>
    <w:p w:rsidR="00C97682" w:rsidRPr="00C97682" w:rsidRDefault="00C97682" w:rsidP="00C97682">
      <w:pPr>
        <w:widowControl w:val="0"/>
        <w:spacing w:after="0" w:line="240" w:lineRule="auto"/>
        <w:ind w:firstLine="709"/>
        <w:jc w:val="center"/>
        <w:rPr>
          <w:rFonts w:ascii="Liberation Serif" w:eastAsiaTheme="minorEastAsia" w:hAnsi="Liberation Serif" w:cs="Times New Roman"/>
          <w:b/>
          <w:bCs/>
          <w:i/>
          <w:sz w:val="28"/>
          <w:szCs w:val="28"/>
          <w:lang w:eastAsia="ru-RU"/>
        </w:rPr>
      </w:pPr>
      <w:r w:rsidRPr="00C97682">
        <w:rPr>
          <w:rFonts w:ascii="Liberation Serif" w:eastAsiaTheme="minorEastAsia" w:hAnsi="Liberation Serif" w:cs="Times New Roman"/>
          <w:b/>
          <w:bCs/>
          <w:i/>
          <w:sz w:val="28"/>
          <w:szCs w:val="28"/>
          <w:lang w:eastAsia="ru-RU"/>
        </w:rPr>
        <w:t xml:space="preserve">и экспертизы </w:t>
      </w:r>
      <w:r w:rsidR="00E07806">
        <w:rPr>
          <w:rFonts w:ascii="Liberation Serif" w:eastAsiaTheme="minorEastAsia" w:hAnsi="Liberation Serif" w:cs="Times New Roman"/>
          <w:b/>
          <w:bCs/>
          <w:i/>
          <w:sz w:val="28"/>
          <w:szCs w:val="28"/>
          <w:lang w:eastAsia="ru-RU"/>
        </w:rPr>
        <w:t xml:space="preserve">муниципальных </w:t>
      </w:r>
      <w:r w:rsidRPr="00C97682">
        <w:rPr>
          <w:rFonts w:ascii="Liberation Serif" w:eastAsiaTheme="minorEastAsia" w:hAnsi="Liberation Serif" w:cs="Times New Roman"/>
          <w:b/>
          <w:bCs/>
          <w:i/>
          <w:sz w:val="28"/>
          <w:szCs w:val="28"/>
          <w:lang w:eastAsia="ru-RU"/>
        </w:rPr>
        <w:t xml:space="preserve">нормативных правовых актов </w:t>
      </w:r>
    </w:p>
    <w:p w:rsidR="00511B25" w:rsidRDefault="00C97682" w:rsidP="00C97682">
      <w:pPr>
        <w:widowControl w:val="0"/>
        <w:spacing w:after="0" w:line="240" w:lineRule="auto"/>
        <w:ind w:firstLine="709"/>
        <w:jc w:val="center"/>
        <w:rPr>
          <w:rFonts w:ascii="Liberation Serif" w:eastAsiaTheme="minorEastAsia" w:hAnsi="Liberation Serif" w:cs="Times New Roman"/>
          <w:b/>
          <w:bCs/>
          <w:i/>
          <w:sz w:val="28"/>
          <w:szCs w:val="28"/>
          <w:lang w:eastAsia="ru-RU"/>
        </w:rPr>
      </w:pPr>
      <w:r>
        <w:rPr>
          <w:rFonts w:ascii="Liberation Serif" w:eastAsiaTheme="minorEastAsia" w:hAnsi="Liberation Serif" w:cs="Times New Roman"/>
          <w:b/>
          <w:bCs/>
          <w:i/>
          <w:sz w:val="28"/>
          <w:szCs w:val="28"/>
          <w:lang w:eastAsia="ru-RU"/>
        </w:rPr>
        <w:t xml:space="preserve">Артемовского </w:t>
      </w:r>
      <w:r w:rsidRPr="00C97682">
        <w:rPr>
          <w:rFonts w:ascii="Liberation Serif" w:eastAsiaTheme="minorEastAsia" w:hAnsi="Liberation Serif" w:cs="Times New Roman"/>
          <w:b/>
          <w:bCs/>
          <w:i/>
          <w:sz w:val="28"/>
          <w:szCs w:val="28"/>
          <w:lang w:eastAsia="ru-RU"/>
        </w:rPr>
        <w:t>городского округа</w:t>
      </w:r>
    </w:p>
    <w:p w:rsidR="00C97682" w:rsidRDefault="00C97682" w:rsidP="00C97682">
      <w:pPr>
        <w:widowControl w:val="0"/>
        <w:spacing w:after="0" w:line="240" w:lineRule="auto"/>
        <w:ind w:firstLine="709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511B25" w:rsidRDefault="004B7185" w:rsidP="00511B25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B7185">
        <w:rPr>
          <w:rFonts w:ascii="Liberation Serif" w:hAnsi="Liberation Serif" w:cs="Times New Roman"/>
          <w:sz w:val="28"/>
          <w:szCs w:val="28"/>
        </w:rPr>
        <w:t>В соответствии с Федеральным законом от 06</w:t>
      </w:r>
      <w:r>
        <w:rPr>
          <w:rFonts w:ascii="Liberation Serif" w:hAnsi="Liberation Serif" w:cs="Times New Roman"/>
          <w:sz w:val="28"/>
          <w:szCs w:val="28"/>
        </w:rPr>
        <w:t xml:space="preserve"> декабря </w:t>
      </w:r>
      <w:r w:rsidRPr="004B7185">
        <w:rPr>
          <w:rFonts w:ascii="Liberation Serif" w:hAnsi="Liberation Serif" w:cs="Times New Roman"/>
          <w:sz w:val="28"/>
          <w:szCs w:val="28"/>
        </w:rPr>
        <w:t xml:space="preserve">2003 </w:t>
      </w:r>
      <w:r>
        <w:rPr>
          <w:rFonts w:ascii="Liberation Serif" w:hAnsi="Liberation Serif" w:cs="Times New Roman"/>
          <w:sz w:val="28"/>
          <w:szCs w:val="28"/>
        </w:rPr>
        <w:t xml:space="preserve">года        </w:t>
      </w:r>
      <w:r w:rsidR="007839AC">
        <w:rPr>
          <w:rFonts w:ascii="Liberation Serif" w:hAnsi="Liberation Serif" w:cs="Times New Roman"/>
          <w:sz w:val="28"/>
          <w:szCs w:val="28"/>
        </w:rPr>
        <w:t xml:space="preserve">         </w:t>
      </w:r>
      <w:r w:rsidRPr="004B7185">
        <w:rPr>
          <w:rFonts w:ascii="Liberation Serif" w:hAnsi="Liberation Serif" w:cs="Times New Roman"/>
          <w:sz w:val="28"/>
          <w:szCs w:val="28"/>
        </w:rPr>
        <w:t>№</w:t>
      </w:r>
      <w:r w:rsidR="007839AC">
        <w:rPr>
          <w:rFonts w:ascii="Liberation Serif" w:hAnsi="Liberation Serif" w:cs="Times New Roman"/>
          <w:sz w:val="28"/>
          <w:szCs w:val="28"/>
        </w:rPr>
        <w:t xml:space="preserve"> </w:t>
      </w:r>
      <w:r w:rsidRPr="004B7185">
        <w:rPr>
          <w:rFonts w:ascii="Liberation Serif" w:hAnsi="Liberation Serif" w:cs="Times New Roman"/>
          <w:sz w:val="28"/>
          <w:szCs w:val="28"/>
        </w:rPr>
        <w:t>131-ФЗ «Об общих принципах организации местного самоуправления в Российской Федерации», Законом Свердловской области от 14</w:t>
      </w:r>
      <w:r>
        <w:rPr>
          <w:rFonts w:ascii="Liberation Serif" w:hAnsi="Liberation Serif" w:cs="Times New Roman"/>
          <w:sz w:val="28"/>
          <w:szCs w:val="28"/>
        </w:rPr>
        <w:t xml:space="preserve"> июля </w:t>
      </w:r>
      <w:r w:rsidRPr="004B7185">
        <w:rPr>
          <w:rFonts w:ascii="Liberation Serif" w:hAnsi="Liberation Serif" w:cs="Times New Roman"/>
          <w:sz w:val="28"/>
          <w:szCs w:val="28"/>
        </w:rPr>
        <w:t>2014 года №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4B7185">
        <w:rPr>
          <w:rFonts w:ascii="Liberation Serif" w:hAnsi="Liberation Serif" w:cs="Times New Roman"/>
          <w:sz w:val="28"/>
          <w:szCs w:val="28"/>
        </w:rPr>
        <w:t xml:space="preserve">74-ОЗ «Об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актов», Постановлением Правительства Свердловской области от 26.11.2014 года </w:t>
      </w:r>
      <w:r w:rsidR="007839AC">
        <w:rPr>
          <w:rFonts w:ascii="Liberation Serif" w:hAnsi="Liberation Serif" w:cs="Times New Roman"/>
          <w:sz w:val="28"/>
          <w:szCs w:val="28"/>
        </w:rPr>
        <w:t xml:space="preserve">       </w:t>
      </w:r>
      <w:r w:rsidRPr="004B7185">
        <w:rPr>
          <w:rFonts w:ascii="Liberation Serif" w:hAnsi="Liberation Serif" w:cs="Times New Roman"/>
          <w:sz w:val="28"/>
          <w:szCs w:val="28"/>
        </w:rPr>
        <w:t>№</w:t>
      </w:r>
      <w:r w:rsidR="007839AC">
        <w:rPr>
          <w:rFonts w:ascii="Liberation Serif" w:hAnsi="Liberation Serif" w:cs="Times New Roman"/>
          <w:sz w:val="28"/>
          <w:szCs w:val="28"/>
        </w:rPr>
        <w:t xml:space="preserve"> </w:t>
      </w:r>
      <w:r w:rsidRPr="004B7185">
        <w:rPr>
          <w:rFonts w:ascii="Liberation Serif" w:hAnsi="Liberation Serif" w:cs="Times New Roman"/>
          <w:sz w:val="28"/>
          <w:szCs w:val="28"/>
        </w:rPr>
        <w:t>1051-ПП «О проведении оценки регулирующего воздействия проектов нормативных правовых актов Свердловской области и экспертизы нормативных правовых актов</w:t>
      </w:r>
      <w:r w:rsidR="001A0AAD">
        <w:rPr>
          <w:rFonts w:ascii="Liberation Serif" w:hAnsi="Liberation Serif" w:cs="Times New Roman"/>
          <w:sz w:val="28"/>
          <w:szCs w:val="28"/>
        </w:rPr>
        <w:t xml:space="preserve"> Свердловской области», </w:t>
      </w:r>
      <w:r w:rsidR="00A63AEA" w:rsidRPr="00A63AEA">
        <w:rPr>
          <w:rFonts w:ascii="Liberation Serif" w:hAnsi="Liberation Serif" w:cs="Times New Roman"/>
          <w:sz w:val="28"/>
          <w:szCs w:val="28"/>
        </w:rPr>
        <w:t>Приказ</w:t>
      </w:r>
      <w:r w:rsidR="00A63AEA">
        <w:rPr>
          <w:rFonts w:ascii="Liberation Serif" w:hAnsi="Liberation Serif" w:cs="Times New Roman"/>
          <w:sz w:val="28"/>
          <w:szCs w:val="28"/>
        </w:rPr>
        <w:t>ами</w:t>
      </w:r>
      <w:r w:rsidR="00A63AEA" w:rsidRPr="00A63AEA">
        <w:rPr>
          <w:rFonts w:ascii="Liberation Serif" w:hAnsi="Liberation Serif" w:cs="Times New Roman"/>
          <w:sz w:val="28"/>
          <w:szCs w:val="28"/>
        </w:rPr>
        <w:t xml:space="preserve"> Министерства экономики и территориального развития Свердловской области </w:t>
      </w:r>
      <w:r w:rsidR="00A63AEA">
        <w:rPr>
          <w:rFonts w:ascii="Liberation Serif" w:hAnsi="Liberation Serif" w:cs="Times New Roman"/>
          <w:sz w:val="28"/>
          <w:szCs w:val="28"/>
        </w:rPr>
        <w:t>от 28.11.2019 №</w:t>
      </w:r>
      <w:r w:rsidR="00A63AEA" w:rsidRPr="00A63AEA">
        <w:rPr>
          <w:rFonts w:ascii="Liberation Serif" w:hAnsi="Liberation Serif" w:cs="Times New Roman"/>
          <w:sz w:val="28"/>
          <w:szCs w:val="28"/>
        </w:rPr>
        <w:t xml:space="preserve"> 78 </w:t>
      </w:r>
      <w:r w:rsidR="00A63AEA">
        <w:rPr>
          <w:rFonts w:ascii="Liberation Serif" w:hAnsi="Liberation Serif" w:cs="Times New Roman"/>
          <w:sz w:val="28"/>
          <w:szCs w:val="28"/>
        </w:rPr>
        <w:t>«</w:t>
      </w:r>
      <w:r w:rsidR="00A63AEA" w:rsidRPr="00A63AEA">
        <w:rPr>
          <w:rFonts w:ascii="Liberation Serif" w:hAnsi="Liberation Serif" w:cs="Times New Roman"/>
          <w:sz w:val="28"/>
          <w:szCs w:val="28"/>
        </w:rPr>
        <w:t>Об утверждении типовых форм документов для проведения оценки регулирующего воздействия и внесении отдельных изменений в Приказ Министерства экономики и территориального развития Свер</w:t>
      </w:r>
      <w:r w:rsidR="00A63AEA">
        <w:rPr>
          <w:rFonts w:ascii="Liberation Serif" w:hAnsi="Liberation Serif" w:cs="Times New Roman"/>
          <w:sz w:val="28"/>
          <w:szCs w:val="28"/>
        </w:rPr>
        <w:t>дловской области от 29.03.2018 № 17 «</w:t>
      </w:r>
      <w:r w:rsidR="00A63AEA" w:rsidRPr="00A63AEA">
        <w:rPr>
          <w:rFonts w:ascii="Liberation Serif" w:hAnsi="Liberation Serif" w:cs="Times New Roman"/>
          <w:sz w:val="28"/>
          <w:szCs w:val="28"/>
        </w:rPr>
        <w:t>Об утверждении типовых форм уведомления о проведении публичных консультаций, заключения об оценке регулирующего воздействия и методических рекомендаций по их составлению, методики оценки стандартных издержек субъектов предпринимательской и иной экономической деятельности, возникающих в связи с исполнением требований регулирования, а также методических рекомендаций по пр</w:t>
      </w:r>
      <w:r w:rsidR="00A63AEA">
        <w:rPr>
          <w:rFonts w:ascii="Liberation Serif" w:hAnsi="Liberation Serif" w:cs="Times New Roman"/>
          <w:sz w:val="28"/>
          <w:szCs w:val="28"/>
        </w:rPr>
        <w:t>оведению публичных консультаций»</w:t>
      </w:r>
      <w:r w:rsidRPr="004B7185">
        <w:rPr>
          <w:rFonts w:ascii="Liberation Serif" w:hAnsi="Liberation Serif" w:cs="Times New Roman"/>
          <w:sz w:val="28"/>
          <w:szCs w:val="28"/>
        </w:rPr>
        <w:t xml:space="preserve">, </w:t>
      </w:r>
      <w:r w:rsidR="00A63AEA">
        <w:rPr>
          <w:rFonts w:ascii="Liberation Serif" w:hAnsi="Liberation Serif" w:cs="Times New Roman"/>
          <w:sz w:val="28"/>
          <w:szCs w:val="28"/>
        </w:rPr>
        <w:t>от 12.12.2019 №</w:t>
      </w:r>
      <w:r w:rsidR="00A63AEA" w:rsidRPr="00A63AEA">
        <w:rPr>
          <w:rFonts w:ascii="Liberation Serif" w:hAnsi="Liberation Serif" w:cs="Times New Roman"/>
          <w:sz w:val="28"/>
          <w:szCs w:val="28"/>
        </w:rPr>
        <w:t xml:space="preserve"> 82 </w:t>
      </w:r>
      <w:r w:rsidR="00A63AEA">
        <w:rPr>
          <w:rFonts w:ascii="Liberation Serif" w:hAnsi="Liberation Serif" w:cs="Times New Roman"/>
          <w:sz w:val="28"/>
          <w:szCs w:val="28"/>
        </w:rPr>
        <w:t>«</w:t>
      </w:r>
      <w:r w:rsidR="00A63AEA" w:rsidRPr="00A63AEA">
        <w:rPr>
          <w:rFonts w:ascii="Liberation Serif" w:hAnsi="Liberation Serif" w:cs="Times New Roman"/>
          <w:sz w:val="28"/>
          <w:szCs w:val="28"/>
        </w:rPr>
        <w:t>Об утверждении форм документов для проведения экспертизы нормативных прав</w:t>
      </w:r>
      <w:r w:rsidR="00A63AEA">
        <w:rPr>
          <w:rFonts w:ascii="Liberation Serif" w:hAnsi="Liberation Serif" w:cs="Times New Roman"/>
          <w:sz w:val="28"/>
          <w:szCs w:val="28"/>
        </w:rPr>
        <w:t>овых актов Свердловской области»,</w:t>
      </w:r>
      <w:r w:rsidR="00A63AEA" w:rsidRPr="00A63AEA">
        <w:t xml:space="preserve"> </w:t>
      </w:r>
      <w:r w:rsidR="00A63AEA">
        <w:rPr>
          <w:rFonts w:ascii="Liberation Serif" w:hAnsi="Liberation Serif" w:cs="Times New Roman"/>
          <w:sz w:val="28"/>
          <w:szCs w:val="28"/>
        </w:rPr>
        <w:t>от 27.05.2022 № 42 «</w:t>
      </w:r>
      <w:r w:rsidR="00A63AEA" w:rsidRPr="00A63AEA">
        <w:rPr>
          <w:rFonts w:ascii="Liberation Serif" w:hAnsi="Liberation Serif" w:cs="Times New Roman"/>
          <w:sz w:val="28"/>
          <w:szCs w:val="28"/>
        </w:rPr>
        <w:t xml:space="preserve">Об утверждении типовых форм документов для проведения оценки регулирующего </w:t>
      </w:r>
      <w:r w:rsidR="00A63AEA" w:rsidRPr="00A63AEA">
        <w:rPr>
          <w:rFonts w:ascii="Liberation Serif" w:hAnsi="Liberation Serif" w:cs="Times New Roman"/>
          <w:sz w:val="28"/>
          <w:szCs w:val="28"/>
        </w:rPr>
        <w:lastRenderedPageBreak/>
        <w:t>воздействия проектов нормативных прав</w:t>
      </w:r>
      <w:r w:rsidR="00A63AEA">
        <w:rPr>
          <w:rFonts w:ascii="Liberation Serif" w:hAnsi="Liberation Serif" w:cs="Times New Roman"/>
          <w:sz w:val="28"/>
          <w:szCs w:val="28"/>
        </w:rPr>
        <w:t xml:space="preserve">овых актов Свердловской области», </w:t>
      </w:r>
      <w:r w:rsidR="00511B25">
        <w:rPr>
          <w:rFonts w:ascii="Liberation Serif" w:hAnsi="Liberation Serif" w:cs="Times New Roman"/>
          <w:sz w:val="28"/>
          <w:szCs w:val="28"/>
        </w:rPr>
        <w:t>руководствуясь статьями 30, 31 Устава Артемовского городского округа,</w:t>
      </w:r>
    </w:p>
    <w:p w:rsidR="004B7185" w:rsidRDefault="00511B25" w:rsidP="004B7185">
      <w:pPr>
        <w:widowControl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ПОСТАНОВЛЯЮ:</w:t>
      </w:r>
    </w:p>
    <w:p w:rsidR="004B7185" w:rsidRPr="004B7185" w:rsidRDefault="004B7185" w:rsidP="004B7185">
      <w:pPr>
        <w:pStyle w:val="ConsPlusNormal"/>
        <w:ind w:firstLine="709"/>
        <w:jc w:val="both"/>
      </w:pPr>
      <w:r w:rsidRPr="004B7185">
        <w:t>1. Утвердить:</w:t>
      </w:r>
    </w:p>
    <w:p w:rsidR="00C65B19" w:rsidRDefault="00C65B19" w:rsidP="00C65B19">
      <w:pPr>
        <w:pStyle w:val="ConsPlusNormal"/>
        <w:ind w:firstLine="709"/>
        <w:jc w:val="both"/>
      </w:pPr>
      <w:r>
        <w:t xml:space="preserve">1.1. </w:t>
      </w:r>
      <w:hyperlink w:anchor="P35">
        <w:r>
          <w:rPr>
            <w:color w:val="0000FF"/>
          </w:rPr>
          <w:t>Порядок</w:t>
        </w:r>
      </w:hyperlink>
      <w:r>
        <w:t xml:space="preserve"> проведения оценки регулирующего воздействия проектов муниципальных нормативных правовых актов Артемовского городского округа (Приложение 1).</w:t>
      </w:r>
    </w:p>
    <w:p w:rsidR="00C65B19" w:rsidRDefault="00C65B19" w:rsidP="00C65B19">
      <w:pPr>
        <w:pStyle w:val="ConsPlusNormal"/>
        <w:ind w:firstLine="709"/>
        <w:jc w:val="both"/>
      </w:pPr>
      <w:r>
        <w:t xml:space="preserve">1.2. </w:t>
      </w:r>
      <w:hyperlink w:anchor="P123">
        <w:r>
          <w:rPr>
            <w:color w:val="0000FF"/>
          </w:rPr>
          <w:t>Порядок</w:t>
        </w:r>
      </w:hyperlink>
      <w:r>
        <w:t xml:space="preserve"> проведения экспертизы муниципальных нормативных правовых актов Артемовского городского округа (Приложение 2).</w:t>
      </w:r>
    </w:p>
    <w:p w:rsidR="00E07806" w:rsidRDefault="00E07806" w:rsidP="00C65B19">
      <w:pPr>
        <w:pStyle w:val="ConsPlusNormal"/>
        <w:ind w:firstLine="709"/>
        <w:jc w:val="both"/>
      </w:pPr>
      <w:r>
        <w:t xml:space="preserve">2. </w:t>
      </w:r>
      <w:r w:rsidRPr="00E07806">
        <w:t>Признать утратившими силу</w:t>
      </w:r>
      <w:r w:rsidR="001A0AAD" w:rsidRPr="001A0AAD">
        <w:t xml:space="preserve"> </w:t>
      </w:r>
      <w:r w:rsidR="001A0AAD">
        <w:t>постановления</w:t>
      </w:r>
      <w:r w:rsidR="001A0AAD" w:rsidRPr="001A0AAD">
        <w:t xml:space="preserve"> Администрации Артемовского городского округа</w:t>
      </w:r>
      <w:r>
        <w:t>:</w:t>
      </w:r>
    </w:p>
    <w:p w:rsidR="00BB6DA1" w:rsidRDefault="00BB6DA1" w:rsidP="00C65B19">
      <w:pPr>
        <w:pStyle w:val="ConsPlusNormal"/>
        <w:ind w:firstLine="709"/>
        <w:jc w:val="both"/>
      </w:pPr>
      <w:r>
        <w:t>1)</w:t>
      </w:r>
      <w:r w:rsidRPr="00BB6DA1">
        <w:t xml:space="preserve"> </w:t>
      </w:r>
      <w:r>
        <w:t>от 31.12.2015 №</w:t>
      </w:r>
      <w:r w:rsidRPr="00BB6DA1">
        <w:t xml:space="preserve"> 1733-ПА </w:t>
      </w:r>
      <w:r>
        <w:t>«</w:t>
      </w:r>
      <w:r w:rsidRPr="00BB6DA1">
        <w:t>Об утверждении Порядка проведения оценки регулирующего воздействия проектов нормативных правовых актов Артемовского городского округа и Порядка проведения экспертизы регулирующего воздействия нормативных правовых актов</w:t>
      </w:r>
      <w:r>
        <w:t xml:space="preserve"> Артемовского городского округа»;</w:t>
      </w:r>
    </w:p>
    <w:p w:rsidR="00E07806" w:rsidRDefault="00BB6DA1" w:rsidP="00E07806">
      <w:pPr>
        <w:pStyle w:val="ConsPlusNormal"/>
        <w:ind w:firstLine="709"/>
        <w:jc w:val="both"/>
      </w:pPr>
      <w:r>
        <w:t>2</w:t>
      </w:r>
      <w:r w:rsidR="00E07806">
        <w:t>) от 12.09.2016 № 1024-ПА «</w:t>
      </w:r>
      <w:r w:rsidR="00E07806" w:rsidRPr="00E07806">
        <w:t>О внесении изменений в Порядок проведения оценки регулирующего воздействия проектов муниципальных нормативных правовых актов Артемовского городского округа и в Порядок проведения экспертизы регулирующего воздействия муниципальных нормативных правовых актов</w:t>
      </w:r>
      <w:r w:rsidR="00E07806">
        <w:t xml:space="preserve"> Артемовского городского округа»;</w:t>
      </w:r>
    </w:p>
    <w:p w:rsidR="00BB6DA1" w:rsidRDefault="00BB6DA1" w:rsidP="00E07806">
      <w:pPr>
        <w:pStyle w:val="ConsPlusNormal"/>
        <w:ind w:firstLine="709"/>
        <w:jc w:val="both"/>
      </w:pPr>
      <w:r>
        <w:t>3) от 18.03.2019 №</w:t>
      </w:r>
      <w:r w:rsidRPr="00BB6DA1">
        <w:t xml:space="preserve"> 300-ПА </w:t>
      </w:r>
      <w:r>
        <w:t>«</w:t>
      </w:r>
      <w:r w:rsidRPr="00BB6DA1">
        <w:t>Об утверждении форм документов при проведении оценки регулирующего воздействия проектов муниципальных нормативных правовых актов Артемовского городского округа и экспертизе регулирующего воздействия муниципальных нормативных правовых актов Артемовского городского округ</w:t>
      </w:r>
      <w:r>
        <w:t>а»;</w:t>
      </w:r>
      <w:r w:rsidRPr="00BB6DA1">
        <w:t xml:space="preserve"> </w:t>
      </w:r>
    </w:p>
    <w:p w:rsidR="00E07806" w:rsidRDefault="00BB6DA1" w:rsidP="00E07806">
      <w:pPr>
        <w:pStyle w:val="ConsPlusNormal"/>
        <w:ind w:firstLine="709"/>
        <w:jc w:val="both"/>
      </w:pPr>
      <w:r>
        <w:t>4</w:t>
      </w:r>
      <w:r w:rsidR="00E07806">
        <w:t>) от 25.12.2020 № 1247-ПА «</w:t>
      </w:r>
      <w:r w:rsidR="00E07806" w:rsidRPr="00E07806">
        <w:t>О внесении изменений в Порядок проведения оценки регулирующего воздействия проектов муниципальных нормативных правовых актов Артемовского городского округа и в Порядок проведения экспертизы регулирующего воздействия муниципальных нормативных правовых актов</w:t>
      </w:r>
      <w:r w:rsidR="00E07806">
        <w:t xml:space="preserve"> Артемовского городского округа»;</w:t>
      </w:r>
    </w:p>
    <w:p w:rsidR="00BB6DA1" w:rsidRDefault="001A0AAD" w:rsidP="00E07806">
      <w:pPr>
        <w:pStyle w:val="ConsPlusNormal"/>
        <w:ind w:firstLine="709"/>
        <w:jc w:val="both"/>
      </w:pPr>
      <w:r>
        <w:t xml:space="preserve">5) </w:t>
      </w:r>
      <w:r w:rsidR="00BB6DA1">
        <w:t>от 03.03.2021 № 128-ПА «</w:t>
      </w:r>
      <w:r w:rsidR="00BB6DA1" w:rsidRPr="00BB6DA1">
        <w:t>О внесении изменений в Постановление Администрации Артемовского городского</w:t>
      </w:r>
      <w:r w:rsidR="00BB6DA1">
        <w:t xml:space="preserve"> округа от 18.03.2019 № 300-ПА «</w:t>
      </w:r>
      <w:r w:rsidR="00BB6DA1" w:rsidRPr="00BB6DA1">
        <w:t>Об утверждении форм документов при проведении оценки регулирующего воздействия проектов муниципальных нормативных правовых актов Артемовского городского округа и экспертизе регулирующего воздействия муниципальных нормативных правовых актов</w:t>
      </w:r>
      <w:r w:rsidR="00BB6DA1">
        <w:t xml:space="preserve"> Артемовского городского округа»;</w:t>
      </w:r>
    </w:p>
    <w:p w:rsidR="00BB6DA1" w:rsidRDefault="00BB6DA1" w:rsidP="00E07806">
      <w:pPr>
        <w:pStyle w:val="ConsPlusNormal"/>
        <w:ind w:firstLine="709"/>
        <w:jc w:val="both"/>
      </w:pPr>
      <w:r>
        <w:t>6) от 29.03.2021 № 192-ПА «</w:t>
      </w:r>
      <w:r w:rsidRPr="00BB6DA1">
        <w:t>О внесении изменения в Постановление Администрации Артемовского городского</w:t>
      </w:r>
      <w:r w:rsidR="00F7391C">
        <w:t xml:space="preserve"> округа от 18.03.2019 №</w:t>
      </w:r>
      <w:r>
        <w:t xml:space="preserve"> 300-ПА «</w:t>
      </w:r>
      <w:r w:rsidRPr="00BB6DA1">
        <w:t>Об утверждении форм документов при проведении оценки регулирующего воздействия проектов муниципальных нормативных правовых актов Артемовского городского округа и экспертизе регулирующего воздействия муниципальных нормативных правовых актов</w:t>
      </w:r>
      <w:r>
        <w:t xml:space="preserve"> Артемовского городского </w:t>
      </w:r>
      <w:r>
        <w:lastRenderedPageBreak/>
        <w:t>округа»;</w:t>
      </w:r>
    </w:p>
    <w:p w:rsidR="00BB6DA1" w:rsidRDefault="00BB6DA1" w:rsidP="00E07806">
      <w:pPr>
        <w:pStyle w:val="ConsPlusNormal"/>
        <w:ind w:firstLine="709"/>
        <w:jc w:val="both"/>
      </w:pPr>
      <w:r>
        <w:t>7</w:t>
      </w:r>
      <w:r w:rsidR="00E07806">
        <w:t xml:space="preserve">) </w:t>
      </w:r>
      <w:r w:rsidRPr="00BB6DA1">
        <w:t>от 27.04.</w:t>
      </w:r>
      <w:r>
        <w:t>2021 № 284-ПА «</w:t>
      </w:r>
      <w:r w:rsidRPr="00BB6DA1">
        <w:t>О внесении изменений в Порядок проведения оценки регулирующего воздействия проектов муниципальных нормативных правовых актов Артемовского городского округа и в Порядок проведения экспертизы регулирующего воздействия муниципальных нормативных правовых актов</w:t>
      </w:r>
      <w:r>
        <w:t xml:space="preserve"> Артемовского городского округа»</w:t>
      </w:r>
    </w:p>
    <w:p w:rsidR="00E07806" w:rsidRDefault="00BB6DA1" w:rsidP="00E07806">
      <w:pPr>
        <w:pStyle w:val="ConsPlusNormal"/>
        <w:ind w:firstLine="709"/>
        <w:jc w:val="both"/>
      </w:pPr>
      <w:r>
        <w:t>8) от 03.02.2022 № 112-ПА «</w:t>
      </w:r>
      <w:r w:rsidRPr="00BB6DA1">
        <w:t>О внесении изменений в Порядок проведения оценки регулирующего воздействия проектов муниципальных нормативных правовых актов Артемовского городского округа и Порядок проведения экспертизы регулирующего воздействия муниципальных нормативных правовых актов Артемовского г</w:t>
      </w:r>
      <w:r>
        <w:t>ородского округа»</w:t>
      </w:r>
      <w:r w:rsidR="00E07806">
        <w:t>.</w:t>
      </w:r>
    </w:p>
    <w:p w:rsidR="00BB6DA1" w:rsidRDefault="00BB6DA1" w:rsidP="00BB6DA1">
      <w:pPr>
        <w:pStyle w:val="ConsPlusNormal"/>
        <w:ind w:firstLine="709"/>
        <w:jc w:val="both"/>
      </w:pPr>
      <w:r>
        <w:t>3. 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официальном сайте Артемовского городского округа в информационно-телекоммуникационной сети «Интернет».</w:t>
      </w:r>
    </w:p>
    <w:p w:rsidR="00BB6DA1" w:rsidRDefault="00BB6DA1" w:rsidP="00BB6DA1">
      <w:pPr>
        <w:pStyle w:val="ConsPlusNormal"/>
        <w:ind w:firstLine="709"/>
        <w:jc w:val="both"/>
      </w:pPr>
      <w:r>
        <w:t>4. Контроль за исполнением постановления возложить на первого заместителя главы Администрации Артемовского городского округа          Черемных Н.А.</w:t>
      </w:r>
    </w:p>
    <w:p w:rsidR="00B43362" w:rsidRDefault="00B43362" w:rsidP="004B7185">
      <w:pPr>
        <w:widowControl w:val="0"/>
        <w:spacing w:after="0" w:line="240" w:lineRule="auto"/>
        <w:ind w:firstLine="709"/>
        <w:jc w:val="right"/>
        <w:outlineLvl w:val="0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BB6DA1" w:rsidRDefault="00BB6DA1" w:rsidP="004B7185">
      <w:pPr>
        <w:widowControl w:val="0"/>
        <w:spacing w:after="0" w:line="240" w:lineRule="auto"/>
        <w:ind w:firstLine="709"/>
        <w:jc w:val="right"/>
        <w:outlineLvl w:val="0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BB6DA1" w:rsidRDefault="00BB6DA1" w:rsidP="004B7185">
      <w:pPr>
        <w:widowControl w:val="0"/>
        <w:spacing w:after="0" w:line="240" w:lineRule="auto"/>
        <w:ind w:firstLine="709"/>
        <w:jc w:val="right"/>
        <w:outlineLvl w:val="0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BB6DA1" w:rsidRDefault="00BB6DA1" w:rsidP="004B7185">
      <w:pPr>
        <w:widowControl w:val="0"/>
        <w:spacing w:after="0" w:line="240" w:lineRule="auto"/>
        <w:ind w:firstLine="709"/>
        <w:jc w:val="right"/>
        <w:outlineLvl w:val="0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BB6DA1" w:rsidRDefault="00BB6DA1" w:rsidP="004B7185">
      <w:pPr>
        <w:widowControl w:val="0"/>
        <w:spacing w:after="0" w:line="240" w:lineRule="auto"/>
        <w:ind w:firstLine="709"/>
        <w:jc w:val="right"/>
        <w:outlineLvl w:val="0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BB6DA1" w:rsidRDefault="00BB6DA1" w:rsidP="004B7185">
      <w:pPr>
        <w:widowControl w:val="0"/>
        <w:spacing w:after="0" w:line="240" w:lineRule="auto"/>
        <w:ind w:firstLine="709"/>
        <w:jc w:val="right"/>
        <w:outlineLvl w:val="0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BB6DA1" w:rsidRDefault="00BB6DA1" w:rsidP="004B7185">
      <w:pPr>
        <w:widowControl w:val="0"/>
        <w:spacing w:after="0" w:line="240" w:lineRule="auto"/>
        <w:ind w:firstLine="709"/>
        <w:jc w:val="right"/>
        <w:outlineLvl w:val="0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BB6DA1" w:rsidRDefault="00BB6DA1" w:rsidP="004B7185">
      <w:pPr>
        <w:widowControl w:val="0"/>
        <w:spacing w:after="0" w:line="240" w:lineRule="auto"/>
        <w:ind w:firstLine="709"/>
        <w:jc w:val="right"/>
        <w:outlineLvl w:val="0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BB6DA1" w:rsidRDefault="00BB6DA1" w:rsidP="004B7185">
      <w:pPr>
        <w:widowControl w:val="0"/>
        <w:spacing w:after="0" w:line="240" w:lineRule="auto"/>
        <w:ind w:firstLine="709"/>
        <w:jc w:val="right"/>
        <w:outlineLvl w:val="0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BB6DA1" w:rsidRDefault="00BB6DA1" w:rsidP="004B7185">
      <w:pPr>
        <w:widowControl w:val="0"/>
        <w:spacing w:after="0" w:line="240" w:lineRule="auto"/>
        <w:ind w:firstLine="709"/>
        <w:jc w:val="right"/>
        <w:outlineLvl w:val="0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BB6DA1" w:rsidRDefault="00BB6DA1" w:rsidP="004B7185">
      <w:pPr>
        <w:widowControl w:val="0"/>
        <w:spacing w:after="0" w:line="240" w:lineRule="auto"/>
        <w:ind w:firstLine="709"/>
        <w:jc w:val="right"/>
        <w:outlineLvl w:val="0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BB6DA1" w:rsidRDefault="00BB6DA1" w:rsidP="004B7185">
      <w:pPr>
        <w:widowControl w:val="0"/>
        <w:spacing w:after="0" w:line="240" w:lineRule="auto"/>
        <w:ind w:firstLine="709"/>
        <w:jc w:val="right"/>
        <w:outlineLvl w:val="0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BB6DA1" w:rsidRDefault="00BB6DA1" w:rsidP="004B7185">
      <w:pPr>
        <w:widowControl w:val="0"/>
        <w:spacing w:after="0" w:line="240" w:lineRule="auto"/>
        <w:ind w:firstLine="709"/>
        <w:jc w:val="right"/>
        <w:outlineLvl w:val="0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BB6DA1" w:rsidRDefault="00BB6DA1" w:rsidP="004B7185">
      <w:pPr>
        <w:widowControl w:val="0"/>
        <w:spacing w:after="0" w:line="240" w:lineRule="auto"/>
        <w:ind w:firstLine="709"/>
        <w:jc w:val="right"/>
        <w:outlineLvl w:val="0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BB6DA1" w:rsidRDefault="00BB6DA1" w:rsidP="004B7185">
      <w:pPr>
        <w:widowControl w:val="0"/>
        <w:spacing w:after="0" w:line="240" w:lineRule="auto"/>
        <w:ind w:firstLine="709"/>
        <w:jc w:val="right"/>
        <w:outlineLvl w:val="0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BB6DA1" w:rsidRDefault="00BB6DA1" w:rsidP="004B7185">
      <w:pPr>
        <w:widowControl w:val="0"/>
        <w:spacing w:after="0" w:line="240" w:lineRule="auto"/>
        <w:ind w:firstLine="709"/>
        <w:jc w:val="right"/>
        <w:outlineLvl w:val="0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BB6DA1" w:rsidRDefault="00BB6DA1" w:rsidP="004B7185">
      <w:pPr>
        <w:widowControl w:val="0"/>
        <w:spacing w:after="0" w:line="240" w:lineRule="auto"/>
        <w:ind w:firstLine="709"/>
        <w:jc w:val="right"/>
        <w:outlineLvl w:val="0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BB6DA1" w:rsidRDefault="00BB6DA1" w:rsidP="004B7185">
      <w:pPr>
        <w:widowControl w:val="0"/>
        <w:spacing w:after="0" w:line="240" w:lineRule="auto"/>
        <w:ind w:firstLine="709"/>
        <w:jc w:val="right"/>
        <w:outlineLvl w:val="0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BB6DA1" w:rsidRDefault="00BB6DA1" w:rsidP="004B7185">
      <w:pPr>
        <w:widowControl w:val="0"/>
        <w:spacing w:after="0" w:line="240" w:lineRule="auto"/>
        <w:ind w:firstLine="709"/>
        <w:jc w:val="right"/>
        <w:outlineLvl w:val="0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BB6DA1" w:rsidRDefault="00BB6DA1" w:rsidP="004B7185">
      <w:pPr>
        <w:widowControl w:val="0"/>
        <w:spacing w:after="0" w:line="240" w:lineRule="auto"/>
        <w:ind w:firstLine="709"/>
        <w:jc w:val="right"/>
        <w:outlineLvl w:val="0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BB6DA1" w:rsidRDefault="00BB6DA1" w:rsidP="004B7185">
      <w:pPr>
        <w:widowControl w:val="0"/>
        <w:spacing w:after="0" w:line="240" w:lineRule="auto"/>
        <w:ind w:firstLine="709"/>
        <w:jc w:val="right"/>
        <w:outlineLvl w:val="0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BB6DA1" w:rsidRDefault="00BB6DA1" w:rsidP="004B7185">
      <w:pPr>
        <w:widowControl w:val="0"/>
        <w:spacing w:after="0" w:line="240" w:lineRule="auto"/>
        <w:ind w:firstLine="709"/>
        <w:jc w:val="right"/>
        <w:outlineLvl w:val="0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BB6DA1" w:rsidRDefault="00BB6DA1" w:rsidP="004B7185">
      <w:pPr>
        <w:widowControl w:val="0"/>
        <w:spacing w:after="0" w:line="240" w:lineRule="auto"/>
        <w:ind w:firstLine="709"/>
        <w:jc w:val="right"/>
        <w:outlineLvl w:val="0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1A0AAD" w:rsidRDefault="001A0AAD" w:rsidP="004B7185">
      <w:pPr>
        <w:widowControl w:val="0"/>
        <w:spacing w:after="0" w:line="240" w:lineRule="auto"/>
        <w:ind w:firstLine="709"/>
        <w:jc w:val="right"/>
        <w:outlineLvl w:val="0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1A0AAD" w:rsidRDefault="001A0AAD" w:rsidP="004B7185">
      <w:pPr>
        <w:widowControl w:val="0"/>
        <w:spacing w:after="0" w:line="240" w:lineRule="auto"/>
        <w:ind w:firstLine="709"/>
        <w:jc w:val="right"/>
        <w:outlineLvl w:val="0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1A0AAD" w:rsidRDefault="001A0AAD" w:rsidP="004B7185">
      <w:pPr>
        <w:widowControl w:val="0"/>
        <w:spacing w:after="0" w:line="240" w:lineRule="auto"/>
        <w:ind w:firstLine="709"/>
        <w:jc w:val="right"/>
        <w:outlineLvl w:val="0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1A0AAD" w:rsidRDefault="001A0AAD" w:rsidP="004B7185">
      <w:pPr>
        <w:widowControl w:val="0"/>
        <w:spacing w:after="0" w:line="240" w:lineRule="auto"/>
        <w:ind w:firstLine="709"/>
        <w:jc w:val="right"/>
        <w:outlineLvl w:val="0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sectPr w:rsidR="001A0AAD" w:rsidSect="00CF76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9A7" w:rsidRDefault="008339A7" w:rsidP="00CF76A3">
      <w:pPr>
        <w:spacing w:after="0" w:line="240" w:lineRule="auto"/>
      </w:pPr>
      <w:r>
        <w:separator/>
      </w:r>
    </w:p>
  </w:endnote>
  <w:endnote w:type="continuationSeparator" w:id="0">
    <w:p w:rsidR="008339A7" w:rsidRDefault="008339A7" w:rsidP="00CF7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6A3" w:rsidRDefault="00CF76A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6A3" w:rsidRDefault="00CF76A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6A3" w:rsidRDefault="00CF76A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9A7" w:rsidRDefault="008339A7" w:rsidP="00CF76A3">
      <w:pPr>
        <w:spacing w:after="0" w:line="240" w:lineRule="auto"/>
      </w:pPr>
      <w:r>
        <w:separator/>
      </w:r>
    </w:p>
  </w:footnote>
  <w:footnote w:type="continuationSeparator" w:id="0">
    <w:p w:rsidR="008339A7" w:rsidRDefault="008339A7" w:rsidP="00CF7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6A3" w:rsidRDefault="00CF76A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0208435"/>
      <w:docPartObj>
        <w:docPartGallery w:val="Page Numbers (Top of Page)"/>
        <w:docPartUnique/>
      </w:docPartObj>
    </w:sdtPr>
    <w:sdtContent>
      <w:p w:rsidR="00CF76A3" w:rsidRDefault="00CF76A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CF76A3" w:rsidRDefault="00CF76A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6A3" w:rsidRDefault="00CF76A3">
    <w:pPr>
      <w:pStyle w:val="a6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3416A"/>
    <w:multiLevelType w:val="multilevel"/>
    <w:tmpl w:val="FBE4E96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 w15:restartNumberingAfterBreak="0">
    <w:nsid w:val="1C2C0A95"/>
    <w:multiLevelType w:val="hybridMultilevel"/>
    <w:tmpl w:val="E33AE4A4"/>
    <w:lvl w:ilvl="0" w:tplc="13E226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504300"/>
    <w:multiLevelType w:val="hybridMultilevel"/>
    <w:tmpl w:val="4080DDEE"/>
    <w:lvl w:ilvl="0" w:tplc="6E94A8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47764EC"/>
    <w:multiLevelType w:val="hybridMultilevel"/>
    <w:tmpl w:val="C95C5F6E"/>
    <w:lvl w:ilvl="0" w:tplc="4E0ED4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2311EE0"/>
    <w:multiLevelType w:val="hybridMultilevel"/>
    <w:tmpl w:val="C52CDDC8"/>
    <w:lvl w:ilvl="0" w:tplc="DC60E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6E451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B61DF"/>
    <w:multiLevelType w:val="multilevel"/>
    <w:tmpl w:val="F9A6DDC6"/>
    <w:lvl w:ilvl="0">
      <w:start w:val="1"/>
      <w:numFmt w:val="decimal"/>
      <w:lvlText w:val="%1."/>
      <w:lvlJc w:val="left"/>
      <w:pPr>
        <w:tabs>
          <w:tab w:val="num" w:pos="0"/>
        </w:tabs>
        <w:ind w:left="1692" w:hanging="1125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8C3137C"/>
    <w:multiLevelType w:val="hybridMultilevel"/>
    <w:tmpl w:val="6A56CF20"/>
    <w:lvl w:ilvl="0" w:tplc="DC60E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4B158A1"/>
    <w:multiLevelType w:val="hybridMultilevel"/>
    <w:tmpl w:val="D7846E9E"/>
    <w:lvl w:ilvl="0" w:tplc="E0E097FA">
      <w:start w:val="1"/>
      <w:numFmt w:val="decimal"/>
      <w:lvlText w:val="%1."/>
      <w:lvlJc w:val="left"/>
      <w:pPr>
        <w:ind w:left="1065" w:hanging="360"/>
      </w:pPr>
      <w:rPr>
        <w:rFonts w:ascii="Liberation Serif" w:eastAsia="Times New Roman" w:hAnsi="Liberation Serif" w:cs="Liberation Serif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76E335F7"/>
    <w:multiLevelType w:val="hybridMultilevel"/>
    <w:tmpl w:val="57EEA6F0"/>
    <w:lvl w:ilvl="0" w:tplc="DC60E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DAC7222"/>
    <w:multiLevelType w:val="hybridMultilevel"/>
    <w:tmpl w:val="874CE592"/>
    <w:lvl w:ilvl="0" w:tplc="921E1B1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35B"/>
    <w:rsid w:val="00007523"/>
    <w:rsid w:val="000917D6"/>
    <w:rsid w:val="00092833"/>
    <w:rsid w:val="001165A2"/>
    <w:rsid w:val="00130CA6"/>
    <w:rsid w:val="001530C7"/>
    <w:rsid w:val="001678BF"/>
    <w:rsid w:val="001A0AAD"/>
    <w:rsid w:val="0021762C"/>
    <w:rsid w:val="002277FE"/>
    <w:rsid w:val="00265E98"/>
    <w:rsid w:val="002765AB"/>
    <w:rsid w:val="002A6B14"/>
    <w:rsid w:val="003651E3"/>
    <w:rsid w:val="003874CF"/>
    <w:rsid w:val="003B71D2"/>
    <w:rsid w:val="00475AF9"/>
    <w:rsid w:val="004B367C"/>
    <w:rsid w:val="004B7185"/>
    <w:rsid w:val="004C26CA"/>
    <w:rsid w:val="004F1D66"/>
    <w:rsid w:val="00511B25"/>
    <w:rsid w:val="0053335B"/>
    <w:rsid w:val="005711A9"/>
    <w:rsid w:val="00575C62"/>
    <w:rsid w:val="005A027A"/>
    <w:rsid w:val="005C2DDA"/>
    <w:rsid w:val="005E75BD"/>
    <w:rsid w:val="00647F33"/>
    <w:rsid w:val="00677FC1"/>
    <w:rsid w:val="0068060E"/>
    <w:rsid w:val="00680AA1"/>
    <w:rsid w:val="006D1043"/>
    <w:rsid w:val="006F42B6"/>
    <w:rsid w:val="007839AC"/>
    <w:rsid w:val="007939A1"/>
    <w:rsid w:val="007D4D31"/>
    <w:rsid w:val="007D6859"/>
    <w:rsid w:val="00802AE7"/>
    <w:rsid w:val="00826E7B"/>
    <w:rsid w:val="008322A1"/>
    <w:rsid w:val="008339A7"/>
    <w:rsid w:val="008D1624"/>
    <w:rsid w:val="008E4AE0"/>
    <w:rsid w:val="00915A8B"/>
    <w:rsid w:val="00934AF2"/>
    <w:rsid w:val="0093690A"/>
    <w:rsid w:val="00971FCC"/>
    <w:rsid w:val="00976149"/>
    <w:rsid w:val="00987242"/>
    <w:rsid w:val="00991DDD"/>
    <w:rsid w:val="009C574E"/>
    <w:rsid w:val="00A23EC5"/>
    <w:rsid w:val="00A251C9"/>
    <w:rsid w:val="00A25DD4"/>
    <w:rsid w:val="00A4279D"/>
    <w:rsid w:val="00A52199"/>
    <w:rsid w:val="00A63AEA"/>
    <w:rsid w:val="00A7254A"/>
    <w:rsid w:val="00A8495F"/>
    <w:rsid w:val="00AB6992"/>
    <w:rsid w:val="00AC5935"/>
    <w:rsid w:val="00B1304D"/>
    <w:rsid w:val="00B43362"/>
    <w:rsid w:val="00B87769"/>
    <w:rsid w:val="00BB2606"/>
    <w:rsid w:val="00BB6DA1"/>
    <w:rsid w:val="00BC5B06"/>
    <w:rsid w:val="00BE11CE"/>
    <w:rsid w:val="00BF144F"/>
    <w:rsid w:val="00C501BD"/>
    <w:rsid w:val="00C65B19"/>
    <w:rsid w:val="00C7091D"/>
    <w:rsid w:val="00C80025"/>
    <w:rsid w:val="00C97682"/>
    <w:rsid w:val="00CA7BCD"/>
    <w:rsid w:val="00CF76A3"/>
    <w:rsid w:val="00D86844"/>
    <w:rsid w:val="00DA4F73"/>
    <w:rsid w:val="00DC12F0"/>
    <w:rsid w:val="00DF0FE2"/>
    <w:rsid w:val="00E07806"/>
    <w:rsid w:val="00E22B0B"/>
    <w:rsid w:val="00E56C63"/>
    <w:rsid w:val="00E63974"/>
    <w:rsid w:val="00F01C9B"/>
    <w:rsid w:val="00F5163A"/>
    <w:rsid w:val="00F70744"/>
    <w:rsid w:val="00F7391C"/>
    <w:rsid w:val="00F86D90"/>
    <w:rsid w:val="00F87EC1"/>
    <w:rsid w:val="00F929CD"/>
    <w:rsid w:val="00FC4767"/>
    <w:rsid w:val="00FD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28220-32D9-4F73-9E31-A3A8E7B19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B25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185"/>
    <w:pPr>
      <w:ind w:left="720"/>
      <w:contextualSpacing/>
    </w:pPr>
  </w:style>
  <w:style w:type="paragraph" w:customStyle="1" w:styleId="ConsPlusNormal">
    <w:name w:val="ConsPlusNormal"/>
    <w:qFormat/>
    <w:rsid w:val="004B7185"/>
    <w:pPr>
      <w:widowControl w:val="0"/>
      <w:suppressAutoHyphens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0917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868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868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3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39A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7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76A3"/>
  </w:style>
  <w:style w:type="paragraph" w:styleId="a8">
    <w:name w:val="footer"/>
    <w:basedOn w:val="a"/>
    <w:link w:val="a9"/>
    <w:uiPriority w:val="99"/>
    <w:unhideWhenUsed/>
    <w:rsid w:val="00CF7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7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3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4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 Соколова</dc:creator>
  <cp:keywords/>
  <dc:description/>
  <cp:lastModifiedBy>Татьяна Михайловна Соколова</cp:lastModifiedBy>
  <cp:revision>13</cp:revision>
  <cp:lastPrinted>2022-04-29T11:08:00Z</cp:lastPrinted>
  <dcterms:created xsi:type="dcterms:W3CDTF">2022-04-13T08:03:00Z</dcterms:created>
  <dcterms:modified xsi:type="dcterms:W3CDTF">2022-06-08T10:04:00Z</dcterms:modified>
</cp:coreProperties>
</file>