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404F2C" w:rsidRDefault="008F27EC" w:rsidP="00AB6C2B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E3282D">
        <w:rPr>
          <w:rFonts w:ascii="Liberation Serif" w:hAnsi="Liberation Serif"/>
          <w:b/>
          <w:sz w:val="28"/>
          <w:szCs w:val="28"/>
        </w:rPr>
        <w:t>плановой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b/>
          <w:sz w:val="28"/>
          <w:szCs w:val="28"/>
        </w:rPr>
        <w:t>камеральной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/>
          <w:b/>
          <w:sz w:val="28"/>
          <w:szCs w:val="28"/>
        </w:rPr>
        <w:t>провер</w:t>
      </w:r>
      <w:r w:rsidR="000D39E2">
        <w:rPr>
          <w:rFonts w:ascii="Liberation Serif" w:hAnsi="Liberation Serif"/>
          <w:b/>
          <w:sz w:val="28"/>
          <w:szCs w:val="28"/>
        </w:rPr>
        <w:t>к</w:t>
      </w:r>
      <w:r w:rsidR="00E3282D">
        <w:rPr>
          <w:rFonts w:ascii="Liberation Serif" w:hAnsi="Liberation Serif"/>
          <w:b/>
          <w:sz w:val="28"/>
          <w:szCs w:val="28"/>
        </w:rPr>
        <w:t>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04F2C" w:rsidRPr="00404F2C">
        <w:rPr>
          <w:rFonts w:ascii="Liberation Serif" w:hAnsi="Liberation Serif"/>
          <w:b/>
          <w:sz w:val="28"/>
          <w:szCs w:val="28"/>
        </w:rPr>
        <w:t>автономном образовательном учреждении дополнительного образования «Детско-юношеская спортивная школа» № 25</w:t>
      </w:r>
    </w:p>
    <w:p w:rsidR="00BF1845" w:rsidRPr="00F55B4F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4173E" w:rsidRPr="00AA5118" w:rsidRDefault="00EC4DAD" w:rsidP="00AA511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404F2C">
        <w:rPr>
          <w:rFonts w:ascii="Liberation Serif" w:hAnsi="Liberation Serif" w:cs="Times New Roman"/>
          <w:sz w:val="28"/>
          <w:szCs w:val="28"/>
        </w:rPr>
        <w:t>02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sz w:val="28"/>
          <w:szCs w:val="28"/>
        </w:rPr>
        <w:t>августа</w:t>
      </w:r>
      <w:r w:rsidR="007C5795">
        <w:rPr>
          <w:rFonts w:ascii="Liberation Serif" w:hAnsi="Liberation Serif" w:cs="Times New Roman"/>
          <w:sz w:val="28"/>
          <w:szCs w:val="28"/>
        </w:rPr>
        <w:t xml:space="preserve"> 2021 </w:t>
      </w:r>
      <w:r w:rsidR="00AB6C2B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0D39E2">
        <w:rPr>
          <w:rFonts w:ascii="Liberation Serif" w:hAnsi="Liberation Serif" w:cs="Times New Roman"/>
          <w:sz w:val="28"/>
          <w:szCs w:val="28"/>
        </w:rPr>
        <w:t xml:space="preserve">по </w:t>
      </w:r>
      <w:r w:rsidR="00404F2C">
        <w:rPr>
          <w:rFonts w:ascii="Liberation Serif" w:hAnsi="Liberation Serif" w:cs="Times New Roman"/>
          <w:sz w:val="28"/>
          <w:szCs w:val="28"/>
        </w:rPr>
        <w:t>06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sz w:val="28"/>
          <w:szCs w:val="28"/>
        </w:rPr>
        <w:t>сентября</w:t>
      </w:r>
      <w:r w:rsidR="00AA5118">
        <w:rPr>
          <w:rFonts w:ascii="Liberation Serif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7C5795">
        <w:rPr>
          <w:rFonts w:ascii="Liberation Serif" w:hAnsi="Liberation Serif" w:cs="Times New Roman"/>
          <w:sz w:val="28"/>
          <w:szCs w:val="28"/>
        </w:rPr>
        <w:t>2021</w:t>
      </w:r>
      <w:r w:rsidR="000D39E2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года </w:t>
      </w:r>
      <w:r w:rsidR="00E3282D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E3282D">
        <w:rPr>
          <w:rFonts w:ascii="Liberation Serif" w:hAnsi="Liberation Serif" w:cs="Times New Roman"/>
          <w:sz w:val="28"/>
          <w:szCs w:val="28"/>
        </w:rPr>
        <w:t>плановая</w:t>
      </w:r>
      <w:r w:rsidR="007C5795">
        <w:rPr>
          <w:rFonts w:ascii="Liberation Serif" w:hAnsi="Liberation Serif" w:cs="Times New Roman"/>
          <w:sz w:val="28"/>
          <w:szCs w:val="28"/>
        </w:rPr>
        <w:t xml:space="preserve"> </w:t>
      </w:r>
      <w:r w:rsidR="00404F2C">
        <w:rPr>
          <w:rFonts w:ascii="Liberation Serif" w:hAnsi="Liberation Serif" w:cs="Times New Roman"/>
          <w:sz w:val="28"/>
          <w:szCs w:val="28"/>
        </w:rPr>
        <w:t xml:space="preserve">камеральная </w:t>
      </w:r>
      <w:r w:rsidR="007C5795">
        <w:rPr>
          <w:rFonts w:ascii="Liberation Serif" w:hAnsi="Liberation Serif" w:cs="Times New Roman"/>
          <w:sz w:val="28"/>
          <w:szCs w:val="28"/>
        </w:rPr>
        <w:t xml:space="preserve">проверка </w:t>
      </w:r>
      <w:r w:rsidR="00DC6596">
        <w:rPr>
          <w:rFonts w:ascii="Liberation Serif" w:hAnsi="Liberation Serif" w:cs="Liberation Serif"/>
          <w:sz w:val="28"/>
          <w:szCs w:val="28"/>
        </w:rPr>
        <w:t>финансово-хозяйственной деятельности</w:t>
      </w:r>
      <w:r w:rsidR="00DC6596" w:rsidRPr="00826BC7">
        <w:rPr>
          <w:rFonts w:ascii="Liberation Serif" w:hAnsi="Liberation Serif" w:cs="Liberation Serif"/>
          <w:sz w:val="28"/>
          <w:szCs w:val="28"/>
        </w:rPr>
        <w:t xml:space="preserve"> </w:t>
      </w:r>
      <w:r w:rsidR="00DC6596" w:rsidRPr="001C3901">
        <w:rPr>
          <w:rFonts w:ascii="Liberation Serif" w:hAnsi="Liberation Serif" w:cs="Liberation Serif"/>
          <w:sz w:val="28"/>
          <w:szCs w:val="28"/>
        </w:rPr>
        <w:t xml:space="preserve">в </w:t>
      </w:r>
      <w:r w:rsidR="00DC6596" w:rsidRPr="001C3901">
        <w:rPr>
          <w:rFonts w:ascii="Liberation Serif" w:hAnsi="Liberation Serif"/>
          <w:sz w:val="28"/>
          <w:szCs w:val="28"/>
        </w:rPr>
        <w:t>Муниципальном автономном образовательном учреждении</w:t>
      </w:r>
      <w:r w:rsidR="00DC6596" w:rsidRPr="00527C5A">
        <w:rPr>
          <w:rFonts w:ascii="Liberation Serif" w:hAnsi="Liberation Serif"/>
          <w:sz w:val="28"/>
          <w:szCs w:val="28"/>
        </w:rPr>
        <w:t xml:space="preserve"> дополнительного образования «Детско-юношеская спортивная школа» №</w:t>
      </w:r>
      <w:r w:rsidR="00DC6596">
        <w:rPr>
          <w:rFonts w:ascii="Liberation Serif" w:hAnsi="Liberation Serif"/>
          <w:sz w:val="28"/>
          <w:szCs w:val="28"/>
        </w:rPr>
        <w:t xml:space="preserve"> </w:t>
      </w:r>
      <w:r w:rsidR="00DC6596" w:rsidRPr="00527C5A">
        <w:rPr>
          <w:rFonts w:ascii="Liberation Serif" w:hAnsi="Liberation Serif"/>
          <w:sz w:val="28"/>
          <w:szCs w:val="28"/>
        </w:rPr>
        <w:t>25</w:t>
      </w:r>
      <w:r w:rsidR="00DC6596">
        <w:rPr>
          <w:rFonts w:ascii="Liberation Serif" w:hAnsi="Liberation Serif" w:cs="Liberation Serif"/>
          <w:sz w:val="28"/>
          <w:szCs w:val="28"/>
        </w:rPr>
        <w:t xml:space="preserve"> </w:t>
      </w:r>
      <w:r w:rsidR="007C5795">
        <w:rPr>
          <w:rFonts w:ascii="Liberation Serif" w:hAnsi="Liberation Serif"/>
          <w:sz w:val="28"/>
          <w:szCs w:val="28"/>
        </w:rPr>
        <w:t>за 2019 - 2020 годы</w:t>
      </w:r>
      <w:r w:rsidR="00E3282D">
        <w:rPr>
          <w:rFonts w:ascii="Liberation Serif" w:hAnsi="Liberation Serif" w:cs="Times New Roman"/>
          <w:sz w:val="28"/>
          <w:szCs w:val="28"/>
        </w:rPr>
        <w:t xml:space="preserve"> </w:t>
      </w:r>
      <w:r w:rsidR="000D39E2">
        <w:rPr>
          <w:rFonts w:ascii="Liberation Serif" w:hAnsi="Liberation Serif"/>
          <w:sz w:val="28"/>
          <w:szCs w:val="28"/>
        </w:rPr>
        <w:t>(далее  –</w:t>
      </w:r>
      <w:r w:rsidR="00DC6596">
        <w:rPr>
          <w:rFonts w:ascii="Liberation Serif" w:hAnsi="Liberation Serif"/>
          <w:sz w:val="28"/>
          <w:szCs w:val="28"/>
        </w:rPr>
        <w:t xml:space="preserve"> </w:t>
      </w:r>
      <w:r w:rsidR="00A42648">
        <w:rPr>
          <w:rFonts w:ascii="Liberation Serif" w:hAnsi="Liberation Serif" w:cs="Times New Roman"/>
          <w:sz w:val="28"/>
          <w:szCs w:val="28"/>
        </w:rPr>
        <w:t xml:space="preserve">Финансовое управление, </w:t>
      </w:r>
      <w:r w:rsidR="00DC6596">
        <w:rPr>
          <w:rFonts w:ascii="Liberation Serif" w:hAnsi="Liberation Serif" w:cs="Arial"/>
          <w:sz w:val="28"/>
          <w:szCs w:val="28"/>
          <w:shd w:val="clear" w:color="auto" w:fill="FFFFFF"/>
        </w:rPr>
        <w:t>МАОУ ДО «ДЮСШ» № 25</w:t>
      </w:r>
      <w:r w:rsidR="000D39E2">
        <w:rPr>
          <w:rFonts w:ascii="Liberation Serif" w:hAnsi="Liberation Serif"/>
          <w:sz w:val="28"/>
          <w:szCs w:val="28"/>
        </w:rPr>
        <w:t>).</w:t>
      </w:r>
    </w:p>
    <w:p w:rsidR="00182F5F" w:rsidRDefault="00E3282D" w:rsidP="00172B50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172B50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нарушения:</w:t>
      </w:r>
    </w:p>
    <w:p w:rsidR="00DC6596" w:rsidRPr="00F2494C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05AB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№ 25 </w:t>
      </w:r>
      <w:r w:rsidRPr="00D05AB5">
        <w:rPr>
          <w:rFonts w:ascii="Liberation Serif" w:hAnsi="Liberation Serif" w:cs="Liberation Serif"/>
          <w:bCs/>
          <w:sz w:val="28"/>
          <w:szCs w:val="28"/>
        </w:rPr>
        <w:t xml:space="preserve">вело образовательную деятельность с нарушением </w:t>
      </w:r>
      <w:r w:rsidRPr="00D05AB5">
        <w:rPr>
          <w:rFonts w:ascii="Liberation Serif" w:hAnsi="Liberation Serif"/>
          <w:sz w:val="28"/>
          <w:szCs w:val="28"/>
        </w:rPr>
        <w:t>части</w:t>
      </w:r>
      <w:r>
        <w:t xml:space="preserve"> </w:t>
      </w:r>
      <w:hyperlink r:id="rId9" w:history="1">
        <w:r w:rsidRPr="00D05AB5">
          <w:rPr>
            <w:rFonts w:ascii="Liberation Serif" w:hAnsi="Liberation Serif" w:cs="Liberation Serif"/>
            <w:bCs/>
            <w:sz w:val="28"/>
            <w:szCs w:val="28"/>
          </w:rPr>
          <w:t>4 статьи 91</w:t>
        </w:r>
      </w:hyperlink>
      <w:r w:rsidRPr="00D05AB5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29.12.2012 № 273-ФЗ «Об образовании в Российской Федерации» и лицензии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3F6B52">
        <w:rPr>
          <w:rFonts w:ascii="Liberation Serif" w:hAnsi="Liberation Serif"/>
          <w:sz w:val="28"/>
          <w:szCs w:val="28"/>
        </w:rPr>
        <w:t>на  осуществление  образовательной деятельности</w:t>
      </w:r>
      <w:r w:rsidRPr="00BB54FD">
        <w:rPr>
          <w:rFonts w:ascii="Liberation Serif" w:eastAsia="Calibri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>(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проводились  занятия </w:t>
      </w:r>
      <w:r>
        <w:rPr>
          <w:rFonts w:ascii="Liberation Serif" w:hAnsi="Liberation Serif" w:cs="Tahoma"/>
          <w:sz w:val="28"/>
          <w:szCs w:val="28"/>
          <w:shd w:val="clear" w:color="auto" w:fill="FFFFFF"/>
        </w:rPr>
        <w:t xml:space="preserve">по </w:t>
      </w:r>
      <w:r w:rsidRPr="00D05AB5">
        <w:rPr>
          <w:rFonts w:ascii="Liberation Serif" w:hAnsi="Liberation Serif" w:cs="Liberation Serif"/>
          <w:bCs/>
          <w:sz w:val="28"/>
          <w:szCs w:val="28"/>
        </w:rPr>
        <w:t>адресу</w:t>
      </w:r>
      <w:r>
        <w:rPr>
          <w:rFonts w:ascii="Liberation Serif" w:hAnsi="Liberation Serif" w:cs="Liberation Serif"/>
          <w:bCs/>
          <w:sz w:val="28"/>
          <w:szCs w:val="28"/>
        </w:rPr>
        <w:t>,</w:t>
      </w:r>
      <w:r>
        <w:rPr>
          <w:rFonts w:ascii="Liberation Serif" w:hAnsi="Liberation Serif" w:cs="Tahoma"/>
          <w:sz w:val="28"/>
          <w:szCs w:val="28"/>
          <w:shd w:val="clear" w:color="auto" w:fill="FFFFFF"/>
        </w:rPr>
        <w:t xml:space="preserve"> не указанном в лицензии)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DC6596" w:rsidRPr="006213A9" w:rsidRDefault="00DC6596" w:rsidP="00DC6596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516F95">
        <w:rPr>
          <w:rFonts w:ascii="Liberation Serif" w:hAnsi="Liberation Serif"/>
          <w:bCs/>
          <w:sz w:val="28"/>
          <w:szCs w:val="28"/>
        </w:rPr>
        <w:t xml:space="preserve">в проверяемом периоде </w:t>
      </w:r>
      <w:r w:rsidRPr="00516F95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№ 25 </w:t>
      </w:r>
      <w:r w:rsidRPr="00516F95">
        <w:rPr>
          <w:rFonts w:ascii="Liberation Serif" w:hAnsi="Liberation Serif"/>
          <w:bCs/>
          <w:sz w:val="28"/>
          <w:szCs w:val="28"/>
        </w:rPr>
        <w:t xml:space="preserve">допущено нерезультативное (неэффективное) использование средств: </w:t>
      </w:r>
      <w:r w:rsidRPr="00516F95">
        <w:rPr>
          <w:rFonts w:ascii="Liberation Serif" w:hAnsi="Liberation Serif" w:cs="Liberation Serif"/>
          <w:sz w:val="28"/>
          <w:szCs w:val="28"/>
        </w:rPr>
        <w:t xml:space="preserve"> по состоянию на 01.01.2019, 01.01.2020, 01.01.2021 на балансовом счете 209.34 «Расчеты по доходам от компенсации затрат» отражена дебиторская задолженность, образовавшаяся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516F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результате </w:t>
      </w:r>
      <w:r>
        <w:rPr>
          <w:rFonts w:ascii="Liberation Serif" w:hAnsi="Liberation Serif"/>
          <w:sz w:val="28"/>
          <w:szCs w:val="28"/>
        </w:rPr>
        <w:t>излишнего  перечисления</w:t>
      </w:r>
      <w:r w:rsidRPr="003F6D3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денежных средств работникам  </w:t>
      </w:r>
      <w:r w:rsidRPr="003F6D33">
        <w:rPr>
          <w:rFonts w:ascii="Liberation Serif" w:hAnsi="Liberation Serif"/>
          <w:sz w:val="28"/>
          <w:szCs w:val="28"/>
        </w:rPr>
        <w:t>при</w:t>
      </w:r>
      <w:r>
        <w:rPr>
          <w:rFonts w:ascii="Liberation Serif" w:hAnsi="Liberation Serif"/>
          <w:sz w:val="28"/>
          <w:szCs w:val="28"/>
        </w:rPr>
        <w:t xml:space="preserve"> окончательном расчете</w:t>
      </w:r>
      <w:r w:rsidRPr="00516F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связи с их увольнением</w:t>
      </w:r>
      <w:r w:rsidRPr="00516F95">
        <w:rPr>
          <w:rFonts w:ascii="Liberation Serif" w:hAnsi="Liberation Serif"/>
          <w:sz w:val="28"/>
          <w:szCs w:val="28"/>
        </w:rPr>
        <w:t xml:space="preserve">. Мер к возврату излишне выплаченной заработной платы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работников учреждением не предпринято;</w:t>
      </w:r>
      <w:r w:rsidRPr="006213A9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DC6596" w:rsidRPr="006213A9" w:rsidRDefault="00DC6596" w:rsidP="00DC6596">
      <w:pPr>
        <w:pStyle w:val="a7"/>
        <w:numPr>
          <w:ilvl w:val="0"/>
          <w:numId w:val="26"/>
        </w:numPr>
        <w:spacing w:after="0" w:line="240" w:lineRule="auto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6213A9">
        <w:rPr>
          <w:rFonts w:ascii="Liberation Serif" w:hAnsi="Liberation Serif"/>
          <w:sz w:val="28"/>
          <w:szCs w:val="28"/>
        </w:rPr>
        <w:t xml:space="preserve">муниципальные задания </w:t>
      </w:r>
      <w:r w:rsidRPr="006213A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№ 25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на 2019 год, 2020 год </w:t>
      </w:r>
      <w:r w:rsidR="00A42648">
        <w:rPr>
          <w:rFonts w:ascii="Liberation Serif" w:hAnsi="Liberation Serif"/>
          <w:sz w:val="28"/>
          <w:szCs w:val="28"/>
        </w:rPr>
        <w:t>правовым актом у</w:t>
      </w:r>
      <w:r w:rsidRPr="006213A9">
        <w:rPr>
          <w:rFonts w:ascii="Liberation Serif" w:hAnsi="Liberation Serif"/>
          <w:sz w:val="28"/>
          <w:szCs w:val="28"/>
        </w:rPr>
        <w:t>чредителя (Управление образования</w:t>
      </w:r>
      <w:r w:rsidR="00702596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6213A9">
        <w:rPr>
          <w:rFonts w:ascii="Liberation Serif" w:hAnsi="Liberation Serif"/>
          <w:sz w:val="28"/>
          <w:szCs w:val="28"/>
        </w:rPr>
        <w:t>) не утверждались;</w:t>
      </w:r>
    </w:p>
    <w:p w:rsidR="00DC6596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61B9">
        <w:rPr>
          <w:rFonts w:ascii="Liberation Serif" w:hAnsi="Liberation Serif" w:cs="Calibri"/>
          <w:sz w:val="28"/>
          <w:szCs w:val="28"/>
        </w:rPr>
        <w:t>муниципальн</w:t>
      </w:r>
      <w:r>
        <w:rPr>
          <w:rFonts w:ascii="Liberation Serif" w:hAnsi="Liberation Serif" w:cs="Calibri"/>
          <w:sz w:val="28"/>
          <w:szCs w:val="28"/>
        </w:rPr>
        <w:t>ое задание</w:t>
      </w:r>
      <w:r w:rsidRPr="00A361B9">
        <w:rPr>
          <w:rFonts w:ascii="Liberation Serif" w:hAnsi="Liberation Serif" w:cs="Calibri"/>
          <w:sz w:val="28"/>
          <w:szCs w:val="28"/>
        </w:rPr>
        <w:t xml:space="preserve"> </w:t>
      </w:r>
      <w:r>
        <w:t xml:space="preserve"> </w:t>
      </w:r>
      <w:r w:rsidRPr="00A361B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№ 25 </w:t>
      </w:r>
      <w:r>
        <w:rPr>
          <w:rFonts w:ascii="Liberation Serif" w:hAnsi="Liberation Serif" w:cs="Liberation Serif"/>
          <w:sz w:val="28"/>
          <w:szCs w:val="28"/>
        </w:rPr>
        <w:t xml:space="preserve">на 2019 год </w:t>
      </w:r>
      <w:r w:rsidRPr="00A361B9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 w:cs="Calibri"/>
          <w:sz w:val="28"/>
          <w:szCs w:val="28"/>
        </w:rPr>
        <w:t>формировано</w:t>
      </w:r>
      <w:r w:rsidRPr="00A361B9">
        <w:rPr>
          <w:rFonts w:ascii="Liberation Serif" w:hAnsi="Liberation Serif" w:cs="Calibri"/>
          <w:sz w:val="28"/>
          <w:szCs w:val="28"/>
        </w:rPr>
        <w:t xml:space="preserve">  без учета </w:t>
      </w:r>
      <w:r w:rsidRPr="00A361B9">
        <w:rPr>
          <w:rFonts w:ascii="Liberation Serif" w:hAnsi="Liberation Serif" w:cs="Liberation Serif"/>
          <w:sz w:val="28"/>
          <w:szCs w:val="28"/>
        </w:rPr>
        <w:t>общероссийских базовых и федеральных</w:t>
      </w:r>
      <w:r>
        <w:rPr>
          <w:rFonts w:ascii="Liberation Serif" w:hAnsi="Liberation Serif" w:cs="Liberation Serif"/>
          <w:sz w:val="28"/>
          <w:szCs w:val="28"/>
        </w:rPr>
        <w:t xml:space="preserve"> (региональных) классификаторов;</w:t>
      </w:r>
    </w:p>
    <w:p w:rsidR="00DC6596" w:rsidRPr="00CD1E47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муниципальной услуге «</w:t>
      </w:r>
      <w:r w:rsidRPr="0081499D">
        <w:rPr>
          <w:rFonts w:ascii="Liberation Serif" w:hAnsi="Liberation Serif"/>
          <w:sz w:val="28"/>
          <w:szCs w:val="28"/>
        </w:rPr>
        <w:t>Реализа</w:t>
      </w:r>
      <w:r>
        <w:rPr>
          <w:rFonts w:ascii="Liberation Serif" w:hAnsi="Liberation Serif"/>
          <w:sz w:val="28"/>
          <w:szCs w:val="28"/>
        </w:rPr>
        <w:t xml:space="preserve">ция дополнительных </w:t>
      </w:r>
      <w:r w:rsidRPr="0081499D">
        <w:rPr>
          <w:rFonts w:ascii="Liberation Serif" w:hAnsi="Liberation Serif"/>
          <w:sz w:val="28"/>
          <w:szCs w:val="28"/>
        </w:rPr>
        <w:t>общеразвивающих программ</w:t>
      </w:r>
      <w:r>
        <w:rPr>
          <w:rFonts w:ascii="Liberation Serif" w:hAnsi="Liberation Serif"/>
          <w:sz w:val="28"/>
          <w:szCs w:val="28"/>
        </w:rPr>
        <w:t>»</w:t>
      </w:r>
      <w:r w:rsidRPr="00CD1E47">
        <w:rPr>
          <w:rFonts w:ascii="Liberation Serif" w:hAnsi="Liberation Serif" w:cs="Calibri"/>
          <w:sz w:val="28"/>
          <w:szCs w:val="28"/>
        </w:rPr>
        <w:t xml:space="preserve"> </w:t>
      </w:r>
      <w:r>
        <w:rPr>
          <w:rFonts w:ascii="Liberation Serif" w:hAnsi="Liberation Serif" w:cs="Calibri"/>
          <w:sz w:val="28"/>
          <w:szCs w:val="28"/>
        </w:rPr>
        <w:t xml:space="preserve"> в   </w:t>
      </w:r>
      <w:r w:rsidRPr="00A361B9">
        <w:rPr>
          <w:rFonts w:ascii="Liberation Serif" w:hAnsi="Liberation Serif" w:cs="Calibri"/>
          <w:sz w:val="28"/>
          <w:szCs w:val="28"/>
        </w:rPr>
        <w:t>муниципальн</w:t>
      </w:r>
      <w:r>
        <w:rPr>
          <w:rFonts w:ascii="Liberation Serif" w:hAnsi="Liberation Serif" w:cs="Calibri"/>
          <w:sz w:val="28"/>
          <w:szCs w:val="28"/>
        </w:rPr>
        <w:t>ом задании</w:t>
      </w:r>
      <w:r w:rsidRPr="00A361B9">
        <w:rPr>
          <w:rFonts w:ascii="Liberation Serif" w:hAnsi="Liberation Serif" w:cs="Calibri"/>
          <w:sz w:val="28"/>
          <w:szCs w:val="28"/>
        </w:rPr>
        <w:t xml:space="preserve"> </w:t>
      </w:r>
      <w:r>
        <w:t xml:space="preserve"> </w:t>
      </w:r>
      <w:r w:rsidRPr="00A361B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</w:t>
      </w:r>
    </w:p>
    <w:p w:rsidR="00DC6596" w:rsidRDefault="00DC6596" w:rsidP="00DC65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CD1E47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№ 25 на </w:t>
      </w:r>
      <w:r w:rsidRPr="00CD1E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2020 год</w:t>
      </w:r>
      <w:r w:rsidRPr="00CD1E4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неверно </w:t>
      </w:r>
      <w:r w:rsidRPr="008867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присвоен уникальный номер реестровой записи</w:t>
      </w:r>
      <w:r>
        <w:rPr>
          <w:rFonts w:ascii="Liberation Serif" w:hAnsi="Liberation Serif"/>
          <w:sz w:val="28"/>
          <w:szCs w:val="28"/>
        </w:rPr>
        <w:t>;</w:t>
      </w:r>
    </w:p>
    <w:p w:rsidR="00DC6596" w:rsidRPr="00FA4848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FA4848">
        <w:rPr>
          <w:rFonts w:ascii="Liberation Serif" w:hAnsi="Liberation Serif"/>
          <w:sz w:val="28"/>
          <w:szCs w:val="28"/>
        </w:rPr>
        <w:t xml:space="preserve">по данным проверки перевыполнение плана муниципальной услуги «Реализация дополнительных общеразвивающих программ» 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составило:  в 2019 году в </w:t>
      </w:r>
      <w:r w:rsidRPr="00FA4848">
        <w:rPr>
          <w:rFonts w:ascii="Liberation Serif" w:hAnsi="Liberation Serif"/>
          <w:sz w:val="28"/>
          <w:szCs w:val="28"/>
        </w:rPr>
        <w:t>136,4 раза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; в 2020 году </w:t>
      </w:r>
      <w:r w:rsidRPr="00FA4848">
        <w:rPr>
          <w:rFonts w:ascii="Liberation Serif" w:hAnsi="Liberation Serif"/>
          <w:sz w:val="28"/>
          <w:szCs w:val="28"/>
        </w:rPr>
        <w:t>- 122,7 раза</w:t>
      </w:r>
      <w:r w:rsidRPr="00FA4848">
        <w:rPr>
          <w:rFonts w:ascii="Liberation Serif" w:eastAsia="Times New Roman" w:hAnsi="Liberation Serif"/>
          <w:sz w:val="28"/>
          <w:szCs w:val="28"/>
        </w:rPr>
        <w:t xml:space="preserve">. </w:t>
      </w:r>
      <w:proofErr w:type="gramStart"/>
      <w:r w:rsidRPr="00FA4848">
        <w:rPr>
          <w:rFonts w:ascii="Liberation Serif" w:hAnsi="Liberation Serif"/>
          <w:sz w:val="28"/>
          <w:szCs w:val="28"/>
        </w:rPr>
        <w:t xml:space="preserve">Несопоставимость плановых (заниженный  показатель, 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характеризующий </w:t>
      </w:r>
      <w:r w:rsidRPr="00FA4848">
        <w:rPr>
          <w:rFonts w:ascii="Liberation Serif" w:hAnsi="Liberation Serif"/>
          <w:sz w:val="28"/>
          <w:szCs w:val="28"/>
        </w:rPr>
        <w:t xml:space="preserve">объем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муниципальной услуги) </w:t>
      </w:r>
      <w:r w:rsidRPr="00FA4848">
        <w:rPr>
          <w:rFonts w:ascii="Liberation Serif" w:hAnsi="Liberation Serif"/>
          <w:sz w:val="28"/>
          <w:szCs w:val="28"/>
        </w:rPr>
        <w:t xml:space="preserve">и отчетных цифр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 </w:t>
      </w:r>
      <w:r w:rsidRPr="00FA4848">
        <w:rPr>
          <w:rFonts w:ascii="Liberation Serif" w:hAnsi="Liberation Serif"/>
          <w:sz w:val="28"/>
          <w:szCs w:val="28"/>
        </w:rPr>
        <w:t xml:space="preserve">возникла </w:t>
      </w:r>
      <w:r>
        <w:rPr>
          <w:rFonts w:ascii="Liberation Serif" w:hAnsi="Liberation Serif"/>
          <w:sz w:val="28"/>
          <w:szCs w:val="28"/>
        </w:rPr>
        <w:t xml:space="preserve">как </w:t>
      </w:r>
      <w:r w:rsidRPr="00FA4848">
        <w:rPr>
          <w:rFonts w:ascii="Liberation Serif" w:hAnsi="Liberation Serif"/>
          <w:sz w:val="28"/>
          <w:szCs w:val="28"/>
        </w:rPr>
        <w:t xml:space="preserve">следствие того, что </w:t>
      </w:r>
      <w:r w:rsidRPr="00FA4848">
        <w:rPr>
          <w:rFonts w:ascii="Liberation Serif" w:hAnsi="Liberation Serif" w:cs="Liberation Serif"/>
          <w:sz w:val="28"/>
          <w:szCs w:val="28"/>
        </w:rPr>
        <w:t>единица измерения показателя характеризующего объем муниципальной услуги в</w:t>
      </w:r>
      <w:r w:rsidRPr="00FA4848">
        <w:rPr>
          <w:rFonts w:ascii="Liberation Serif" w:eastAsia="Times New Roman" w:hAnsi="Liberation Serif" w:cs="Times New Roman"/>
          <w:sz w:val="28"/>
          <w:szCs w:val="28"/>
        </w:rPr>
        <w:t xml:space="preserve"> муниципальном задании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  установлена в «человеко-часах», а числовые значения показателя установлены учреждению </w:t>
      </w:r>
      <w:r w:rsidRPr="00FA4848">
        <w:rPr>
          <w:rFonts w:ascii="Liberation Serif" w:hAnsi="Liberation Serif"/>
          <w:sz w:val="28"/>
          <w:szCs w:val="28"/>
        </w:rPr>
        <w:t xml:space="preserve">в «количестве человек»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соответственно </w:t>
      </w:r>
      <w:r w:rsidRPr="00FA4848">
        <w:rPr>
          <w:rFonts w:ascii="Liberation Serif" w:eastAsia="Times New Roman" w:hAnsi="Liberation Serif" w:cs="Times New Roman"/>
          <w:sz w:val="28"/>
          <w:szCs w:val="28"/>
        </w:rPr>
        <w:t xml:space="preserve">в отчете о выполнении задания МБОУ ДО «ДЮСШ» № 25 проставляло не количество 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«человеко-часов», а </w:t>
      </w:r>
      <w:r w:rsidRPr="00FA4848">
        <w:rPr>
          <w:rFonts w:ascii="Liberation Serif" w:hAnsi="Liberation Serif"/>
          <w:sz w:val="28"/>
          <w:szCs w:val="28"/>
        </w:rPr>
        <w:t>«количество человек»;</w:t>
      </w:r>
      <w:proofErr w:type="gramEnd"/>
    </w:p>
    <w:p w:rsidR="00DC6596" w:rsidRPr="00CD7A39" w:rsidRDefault="00DC6596" w:rsidP="00DC6596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B461C">
        <w:rPr>
          <w:rFonts w:ascii="Liberation Serif" w:hAnsi="Liberation Serif" w:cs="Times New Roman"/>
          <w:sz w:val="28"/>
          <w:szCs w:val="28"/>
        </w:rPr>
        <w:lastRenderedPageBreak/>
        <w:t xml:space="preserve">в течение проверяемого периода  </w:t>
      </w:r>
      <w:r w:rsidRPr="00EB461C">
        <w:rPr>
          <w:rFonts w:ascii="Liberation Serif" w:eastAsia="Times New Roman" w:hAnsi="Liberation Serif" w:cs="Times New Roman"/>
          <w:sz w:val="28"/>
          <w:szCs w:val="28"/>
        </w:rPr>
        <w:t xml:space="preserve">МБОУ ДО «ДЮСШ» </w:t>
      </w:r>
      <w:r w:rsidRPr="00CD7A39">
        <w:rPr>
          <w:rFonts w:ascii="Liberation Serif" w:eastAsia="Times New Roman" w:hAnsi="Liberation Serif" w:cs="Times New Roman"/>
          <w:sz w:val="28"/>
          <w:szCs w:val="28"/>
        </w:rPr>
        <w:t xml:space="preserve">№ 25 </w:t>
      </w:r>
      <w:r w:rsidR="00A42648">
        <w:rPr>
          <w:rFonts w:ascii="Liberation Serif" w:hAnsi="Liberation Serif" w:cs="Times New Roman"/>
          <w:sz w:val="28"/>
          <w:szCs w:val="28"/>
        </w:rPr>
        <w:t>не обратилось к у</w:t>
      </w:r>
      <w:r w:rsidRPr="00CD7A39">
        <w:rPr>
          <w:rFonts w:ascii="Liberation Serif" w:hAnsi="Liberation Serif" w:cs="Times New Roman"/>
          <w:sz w:val="28"/>
          <w:szCs w:val="28"/>
        </w:rPr>
        <w:t xml:space="preserve">чредителю о необходимости корректировки </w:t>
      </w:r>
      <w:r>
        <w:rPr>
          <w:rFonts w:ascii="Liberation Serif" w:hAnsi="Liberation Serif" w:cs="Liberation Serif"/>
          <w:sz w:val="28"/>
          <w:szCs w:val="28"/>
        </w:rPr>
        <w:t>числовых значений</w:t>
      </w:r>
      <w:r w:rsidRPr="00FA4848">
        <w:rPr>
          <w:rFonts w:ascii="Liberation Serif" w:hAnsi="Liberation Serif" w:cs="Liberation Serif"/>
          <w:sz w:val="28"/>
          <w:szCs w:val="28"/>
        </w:rPr>
        <w:t xml:space="preserve"> </w:t>
      </w:r>
      <w:r w:rsidRPr="00CD7A39">
        <w:rPr>
          <w:rFonts w:ascii="Liberation Serif" w:eastAsia="Times New Roman" w:hAnsi="Liberation Serif" w:cs="Times New Roman"/>
          <w:sz w:val="28"/>
          <w:szCs w:val="28"/>
        </w:rPr>
        <w:t>показателя,</w:t>
      </w:r>
      <w:r w:rsidRPr="00CD7A39">
        <w:rPr>
          <w:rFonts w:ascii="Liberation Serif" w:hAnsi="Liberation Serif" w:cs="Liberation Serif"/>
          <w:sz w:val="28"/>
          <w:szCs w:val="28"/>
        </w:rPr>
        <w:t xml:space="preserve"> характеризующего объем муниципальной услуги</w:t>
      </w:r>
      <w:r w:rsidRPr="00CD7A39">
        <w:rPr>
          <w:rFonts w:ascii="Liberation Serif" w:hAnsi="Liberation Serif"/>
          <w:sz w:val="28"/>
          <w:szCs w:val="28"/>
        </w:rPr>
        <w:t>;</w:t>
      </w:r>
    </w:p>
    <w:p w:rsidR="00DC6596" w:rsidRPr="00EB461C" w:rsidRDefault="00DC6596" w:rsidP="00DC6596">
      <w:pPr>
        <w:pStyle w:val="a7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выявлены факты: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не начисления</w:t>
      </w:r>
      <w:r w:rsidR="00A42648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премий</w:t>
      </w:r>
      <w:r w:rsidR="00C1309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</w:t>
      </w:r>
      <w:r w:rsidR="0000483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стимулирующих надбавок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EB461C">
        <w:rPr>
          <w:rFonts w:ascii="Liberation Serif" w:hAnsi="Liberation Serif" w:cs="Arial"/>
          <w:sz w:val="28"/>
          <w:szCs w:val="28"/>
          <w:shd w:val="clear" w:color="auto" w:fill="FFFFFF"/>
        </w:rPr>
        <w:t>работникам</w:t>
      </w:r>
      <w:r w:rsidR="0000483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00483A" w:rsidRPr="00EB461C">
        <w:rPr>
          <w:rFonts w:ascii="Liberation Serif" w:eastAsia="Times New Roman" w:hAnsi="Liberation Serif" w:cs="Times New Roman"/>
          <w:sz w:val="28"/>
          <w:szCs w:val="28"/>
        </w:rPr>
        <w:t xml:space="preserve">МБОУ ДО «ДЮСШ» </w:t>
      </w:r>
      <w:r w:rsidR="0000483A" w:rsidRPr="00CD7A39">
        <w:rPr>
          <w:rFonts w:ascii="Liberation Serif" w:eastAsia="Times New Roman" w:hAnsi="Liberation Serif" w:cs="Times New Roman"/>
          <w:sz w:val="28"/>
          <w:szCs w:val="28"/>
        </w:rPr>
        <w:t>№ 25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  <w:r w:rsidRPr="00EB461C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00483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переплаты премии и надбавок (за </w:t>
      </w:r>
      <w:r w:rsidR="0000483A" w:rsidRPr="00EB461C">
        <w:rPr>
          <w:rFonts w:ascii="Liberation Serif" w:hAnsi="Liberation Serif" w:cs="Arial"/>
          <w:sz w:val="28"/>
          <w:szCs w:val="28"/>
          <w:shd w:val="clear" w:color="auto" w:fill="FFFFFF"/>
        </w:rPr>
        <w:t>исполнение обязанностей директора</w:t>
      </w:r>
      <w:r w:rsidR="0000483A">
        <w:rPr>
          <w:rFonts w:ascii="Liberation Serif" w:hAnsi="Liberation Serif" w:cs="Arial"/>
          <w:sz w:val="28"/>
          <w:szCs w:val="28"/>
          <w:shd w:val="clear" w:color="auto" w:fill="FFFFFF"/>
        </w:rPr>
        <w:t>, за</w:t>
      </w:r>
      <w:r w:rsidR="0000483A" w:rsidRPr="00AA12C1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стаж</w:t>
      </w:r>
      <w:r w:rsidR="0000483A">
        <w:rPr>
          <w:rFonts w:ascii="Liberation Serif" w:hAnsi="Liberation Serif" w:cs="Arial"/>
          <w:sz w:val="28"/>
          <w:szCs w:val="28"/>
          <w:shd w:val="clear" w:color="auto" w:fill="FFFFFF"/>
        </w:rPr>
        <w:t>)</w:t>
      </w:r>
      <w:r w:rsidR="00A42648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DC6596" w:rsidRDefault="0000483A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выявлены факты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переплаты и не начисления</w:t>
      </w:r>
      <w:r w:rsidRPr="000631E4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Pr="000631E4">
        <w:rPr>
          <w:rFonts w:ascii="Liberation Serif" w:hAnsi="Liberation Serif" w:cs="Liberation Serif"/>
          <w:sz w:val="28"/>
          <w:szCs w:val="28"/>
        </w:rPr>
        <w:t xml:space="preserve">заработной платы </w:t>
      </w:r>
      <w:r w:rsidRPr="0011553B">
        <w:rPr>
          <w:rFonts w:ascii="Liberation Serif" w:hAnsi="Liberation Serif" w:cs="Arial"/>
          <w:sz w:val="28"/>
          <w:szCs w:val="28"/>
          <w:shd w:val="clear" w:color="auto" w:fill="FFFFFF"/>
        </w:rPr>
        <w:t>тренерам – преподавателям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C65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ввиду </w:t>
      </w:r>
      <w:r w:rsidR="00DC6596" w:rsidRPr="0011553B">
        <w:rPr>
          <w:rFonts w:ascii="Liberation Serif" w:hAnsi="Liberation Serif" w:cs="Liberation Serif"/>
          <w:sz w:val="28"/>
          <w:szCs w:val="28"/>
        </w:rPr>
        <w:t>не</w:t>
      </w:r>
      <w:r w:rsidR="00DC6596">
        <w:rPr>
          <w:rFonts w:ascii="Liberation Serif" w:hAnsi="Liberation Serif" w:cs="Liberation Serif"/>
          <w:sz w:val="28"/>
          <w:szCs w:val="28"/>
        </w:rPr>
        <w:t>правильного</w:t>
      </w:r>
      <w:r w:rsidR="00DC6596" w:rsidRPr="0011553B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C6596">
        <w:rPr>
          <w:rFonts w:ascii="Liberation Serif" w:hAnsi="Liberation Serif" w:cs="Liberation Serif"/>
          <w:sz w:val="28"/>
          <w:szCs w:val="28"/>
        </w:rPr>
        <w:t xml:space="preserve">исчисления оклада </w:t>
      </w:r>
      <w:r w:rsidR="00DC6596" w:rsidRPr="0011553B">
        <w:rPr>
          <w:rFonts w:ascii="Liberation Serif" w:hAnsi="Liberation Serif" w:cs="Liberation Serif"/>
          <w:sz w:val="28"/>
          <w:szCs w:val="28"/>
        </w:rPr>
        <w:t xml:space="preserve"> при отработке </w:t>
      </w:r>
      <w:r w:rsidR="00A42648">
        <w:rPr>
          <w:rFonts w:ascii="Liberation Serif" w:hAnsi="Liberation Serif" w:cs="Liberation Serif"/>
          <w:sz w:val="28"/>
          <w:szCs w:val="28"/>
        </w:rPr>
        <w:t>ими</w:t>
      </w:r>
      <w:r w:rsidR="00DC6596">
        <w:rPr>
          <w:rFonts w:ascii="Liberation Serif" w:hAnsi="Liberation Serif" w:cs="Liberation Serif"/>
          <w:sz w:val="28"/>
          <w:szCs w:val="28"/>
        </w:rPr>
        <w:t xml:space="preserve"> </w:t>
      </w:r>
      <w:r w:rsidR="00DC6596" w:rsidRPr="0011553B">
        <w:rPr>
          <w:rFonts w:ascii="Liberation Serif" w:hAnsi="Liberation Serif" w:cs="Liberation Serif"/>
          <w:sz w:val="28"/>
          <w:szCs w:val="28"/>
        </w:rPr>
        <w:t xml:space="preserve">неполного рабочего месяца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>за 2020 год</w:t>
      </w:r>
      <w:r w:rsidR="00DC6596">
        <w:rPr>
          <w:rFonts w:ascii="Liberation Serif" w:hAnsi="Liberation Serif" w:cs="Arial"/>
          <w:sz w:val="28"/>
          <w:szCs w:val="28"/>
          <w:shd w:val="clear" w:color="auto" w:fill="FFFFFF"/>
        </w:rPr>
        <w:t>;</w:t>
      </w:r>
    </w:p>
    <w:p w:rsidR="00DC6596" w:rsidRPr="00CD7A39" w:rsidRDefault="00A42648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DC6596" w:rsidRPr="00CD7A39">
        <w:rPr>
          <w:rFonts w:ascii="Liberation Serif" w:hAnsi="Liberation Serif" w:cs="Liberation Serif"/>
          <w:sz w:val="28"/>
          <w:szCs w:val="28"/>
        </w:rPr>
        <w:t xml:space="preserve">орядок организации и осуществления </w:t>
      </w:r>
      <w:r w:rsidR="00DC6596" w:rsidRPr="00CD7A39">
        <w:rPr>
          <w:rFonts w:ascii="Liberation Serif" w:hAnsi="Liberation Serif" w:cs="Times New Roman"/>
          <w:sz w:val="28"/>
          <w:szCs w:val="28"/>
        </w:rPr>
        <w:t>внутреннего финансового контроля</w:t>
      </w:r>
      <w:r w:rsidR="00DC6596" w:rsidRPr="00CD7A39">
        <w:rPr>
          <w:rFonts w:ascii="Liberation Serif" w:hAnsi="Liberation Serif" w:cs="Liberation Serif"/>
          <w:sz w:val="28"/>
          <w:szCs w:val="28"/>
        </w:rPr>
        <w:t xml:space="preserve"> </w:t>
      </w:r>
      <w:r w:rsidR="00DC6596" w:rsidRPr="00CD7A39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="00DC6596" w:rsidRPr="00CD7A39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="00DC6596" w:rsidRPr="00CD7A3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 «ДЮСШ» № 25 </w:t>
      </w:r>
      <w:r w:rsidR="00DC6596">
        <w:rPr>
          <w:rFonts w:ascii="Liberation Serif" w:hAnsi="Liberation Serif" w:cs="Liberation Serif"/>
          <w:sz w:val="28"/>
          <w:szCs w:val="28"/>
        </w:rPr>
        <w:t>не утвержден;</w:t>
      </w:r>
      <w:r w:rsidR="00DC6596" w:rsidRPr="00CD7A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6596" w:rsidRPr="0000483A" w:rsidRDefault="0000483A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положения у</w:t>
      </w:r>
      <w:r w:rsidR="00DC6596" w:rsidRPr="0000483A">
        <w:rPr>
          <w:rFonts w:ascii="Liberation Serif" w:hAnsi="Liberation Serif" w:cs="Liberation Serif"/>
          <w:sz w:val="28"/>
          <w:szCs w:val="28"/>
        </w:rPr>
        <w:t xml:space="preserve">четной политики на официальном сайте </w:t>
      </w:r>
      <w:r w:rsidR="00DC6596" w:rsidRPr="0000483A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="00DC6596" w:rsidRPr="0000483A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="00DC6596" w:rsidRPr="0000483A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 «ДЮСШ» № 25 </w:t>
      </w:r>
      <w:r w:rsidR="00DC6596" w:rsidRPr="0000483A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«Интернет» не размещены;</w:t>
      </w:r>
    </w:p>
    <w:p w:rsidR="00DC6596" w:rsidRPr="006213A9" w:rsidRDefault="00A42648" w:rsidP="0000483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7A39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Pr="00CD7A39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Pr="00CD7A39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 «ДЮСШ» № 25 </w:t>
      </w:r>
      <w:r w:rsidR="00DC6596">
        <w:rPr>
          <w:rFonts w:ascii="Liberation Serif" w:hAnsi="Liberation Serif"/>
          <w:sz w:val="28"/>
          <w:szCs w:val="28"/>
        </w:rPr>
        <w:t xml:space="preserve">не соблюдена периодичность </w:t>
      </w:r>
      <w:r w:rsidR="00C13092">
        <w:rPr>
          <w:rFonts w:ascii="Liberation Serif" w:hAnsi="Liberation Serif"/>
          <w:sz w:val="28"/>
          <w:szCs w:val="28"/>
        </w:rPr>
        <w:t>проведения инвентаризации</w:t>
      </w:r>
      <w:r w:rsidR="0000483A">
        <w:rPr>
          <w:rFonts w:ascii="Liberation Serif" w:hAnsi="Liberation Serif"/>
          <w:sz w:val="28"/>
          <w:szCs w:val="28"/>
        </w:rPr>
        <w:t xml:space="preserve"> кассы</w:t>
      </w:r>
      <w:r w:rsidR="00DC6596">
        <w:rPr>
          <w:rFonts w:ascii="Liberation Serif" w:hAnsi="Liberation Serif"/>
          <w:sz w:val="28"/>
          <w:szCs w:val="28"/>
        </w:rPr>
        <w:t>;</w:t>
      </w:r>
    </w:p>
    <w:p w:rsidR="00DC6596" w:rsidRPr="00702596" w:rsidRDefault="00DC6596" w:rsidP="00702596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</w:t>
      </w:r>
      <w:r w:rsidRPr="008913CC">
        <w:rPr>
          <w:rFonts w:ascii="Liberation Serif" w:hAnsi="Liberation Serif"/>
        </w:rPr>
        <w:t xml:space="preserve">ри проведении Финансовым управлением 02.09.2021 </w:t>
      </w:r>
      <w:r>
        <w:rPr>
          <w:rFonts w:ascii="Liberation Serif" w:hAnsi="Liberation Serif"/>
        </w:rPr>
        <w:t xml:space="preserve">выборочной </w:t>
      </w:r>
      <w:r w:rsidR="00A42648">
        <w:rPr>
          <w:rFonts w:ascii="Liberation Serif" w:hAnsi="Liberation Serif"/>
        </w:rPr>
        <w:t xml:space="preserve">инвентаризации </w:t>
      </w:r>
      <w:r w:rsidR="00C13092">
        <w:rPr>
          <w:rFonts w:ascii="Liberation Serif" w:hAnsi="Liberation Serif"/>
        </w:rPr>
        <w:t>установлено</w:t>
      </w:r>
      <w:r w:rsidR="00A42648">
        <w:rPr>
          <w:rFonts w:ascii="Liberation Serif" w:hAnsi="Liberation Serif"/>
        </w:rPr>
        <w:t>:</w:t>
      </w:r>
      <w:r w:rsidR="0000483A">
        <w:rPr>
          <w:rFonts w:ascii="Liberation Serif" w:hAnsi="Liberation Serif"/>
        </w:rPr>
        <w:t xml:space="preserve"> </w:t>
      </w:r>
      <w:r w:rsidRPr="0000483A">
        <w:rPr>
          <w:rFonts w:ascii="Liberation Serif" w:hAnsi="Liberation Serif" w:cs="Arial"/>
          <w:color w:val="000000"/>
          <w:shd w:val="clear" w:color="auto" w:fill="FFFFFF"/>
        </w:rPr>
        <w:t xml:space="preserve">на балансе  </w:t>
      </w:r>
      <w:r w:rsidRPr="0000483A">
        <w:rPr>
          <w:rFonts w:ascii="Liberation Serif" w:hAnsi="Liberation Serif" w:cs="Arial"/>
          <w:shd w:val="clear" w:color="auto" w:fill="FFFFFF"/>
        </w:rPr>
        <w:t>МАОУ</w:t>
      </w:r>
      <w:r w:rsidRPr="0000483A">
        <w:rPr>
          <w:rFonts w:ascii="Liberation Serif" w:hAnsi="Liberation Serif" w:cs="Arial"/>
          <w:i/>
          <w:shd w:val="clear" w:color="auto" w:fill="FFFFFF"/>
        </w:rPr>
        <w:t xml:space="preserve"> </w:t>
      </w:r>
      <w:r w:rsidRPr="0000483A">
        <w:rPr>
          <w:rFonts w:ascii="Liberation Serif" w:hAnsi="Liberation Serif" w:cs="Arial"/>
          <w:shd w:val="clear" w:color="auto" w:fill="FFFFFF"/>
        </w:rPr>
        <w:t xml:space="preserve">ДО «ДЮСШ» № 25 </w:t>
      </w:r>
      <w:r w:rsidRPr="0000483A">
        <w:rPr>
          <w:rFonts w:ascii="Liberation Serif" w:hAnsi="Liberation Serif" w:cs="Arial"/>
          <w:color w:val="000000"/>
          <w:shd w:val="clear" w:color="auto" w:fill="FFFFFF"/>
        </w:rPr>
        <w:t>числятся неисправные объекты, находящиеся в оперативном управлении, непригодные к эксплуатаци</w:t>
      </w:r>
      <w:r w:rsidR="00C13092">
        <w:rPr>
          <w:rFonts w:ascii="Liberation Serif" w:hAnsi="Liberation Serif" w:cs="Arial"/>
          <w:color w:val="000000"/>
          <w:shd w:val="clear" w:color="auto" w:fill="FFFFFF"/>
        </w:rPr>
        <w:t xml:space="preserve">и, не подлежащие восстановлению, </w:t>
      </w:r>
      <w:r w:rsidR="00A42648" w:rsidRPr="0000483A">
        <w:rPr>
          <w:rFonts w:ascii="Liberation Serif" w:hAnsi="Liberation Serif"/>
          <w:color w:val="000000"/>
          <w:shd w:val="clear" w:color="auto" w:fill="FFFFFF"/>
        </w:rPr>
        <w:t>неучтенные объекты</w:t>
      </w:r>
      <w:r w:rsidR="00A42648">
        <w:rPr>
          <w:rFonts w:ascii="Liberation Serif" w:hAnsi="Liberation Serif"/>
          <w:color w:val="000000"/>
          <w:shd w:val="clear" w:color="auto" w:fill="FFFFFF"/>
        </w:rPr>
        <w:t xml:space="preserve">; </w:t>
      </w:r>
      <w:r w:rsidRPr="0000483A">
        <w:rPr>
          <w:rFonts w:ascii="Liberation Serif" w:hAnsi="Liberation Serif" w:cs="Arial"/>
          <w:color w:val="000000"/>
          <w:shd w:val="clear" w:color="auto" w:fill="FFFFFF"/>
        </w:rPr>
        <w:t xml:space="preserve"> </w:t>
      </w:r>
      <w:r>
        <w:rPr>
          <w:rFonts w:ascii="Liberation Serif" w:hAnsi="Liberation Serif" w:cs="Liberation Serif"/>
        </w:rPr>
        <w:t>в</w:t>
      </w:r>
      <w:r w:rsidRPr="00B722CB">
        <w:rPr>
          <w:rFonts w:ascii="Liberation Serif" w:hAnsi="Liberation Serif" w:cs="Liberation Serif"/>
        </w:rPr>
        <w:t>ыявлена недос</w:t>
      </w:r>
      <w:r w:rsidR="00702596">
        <w:rPr>
          <w:rFonts w:ascii="Liberation Serif" w:hAnsi="Liberation Serif" w:cs="Liberation Serif"/>
        </w:rPr>
        <w:t>тача нефинансовых активов</w:t>
      </w:r>
      <w:r w:rsidR="00A42648">
        <w:rPr>
          <w:rFonts w:ascii="Liberation Serif" w:hAnsi="Liberation Serif" w:cs="Liberation Serif"/>
        </w:rPr>
        <w:t>;</w:t>
      </w:r>
      <w:r w:rsidR="00702596">
        <w:rPr>
          <w:rFonts w:ascii="Liberation Serif" w:hAnsi="Liberation Serif" w:cs="Liberation Serif"/>
        </w:rPr>
        <w:t xml:space="preserve"> </w:t>
      </w:r>
      <w:r w:rsidRPr="00C13092">
        <w:rPr>
          <w:rFonts w:ascii="Liberation Serif" w:hAnsi="Liberation Serif" w:cs="Arial"/>
          <w:shd w:val="clear" w:color="auto" w:fill="FFFFFF"/>
        </w:rPr>
        <w:t>в учете объектов основных средств выявлена ошибка прошлых лет, подлежащая исправлению</w:t>
      </w:r>
      <w:r w:rsidRPr="00702596">
        <w:rPr>
          <w:rFonts w:ascii="Liberation Serif" w:hAnsi="Liberation Serif" w:cs="Liberation Serif"/>
        </w:rPr>
        <w:t>;</w:t>
      </w:r>
      <w:bookmarkStart w:id="0" w:name="_GoBack"/>
      <w:bookmarkEnd w:id="0"/>
    </w:p>
    <w:p w:rsidR="00DC6596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5A52">
        <w:rPr>
          <w:rFonts w:ascii="Liberation Serif" w:hAnsi="Liberation Serif" w:cs="Liberation Serif"/>
          <w:sz w:val="28"/>
          <w:szCs w:val="28"/>
        </w:rPr>
        <w:t>при смене ответственного за сохранность материальных ценностей лица обязательная инвентаризация передава</w:t>
      </w:r>
      <w:r w:rsidR="00702596">
        <w:rPr>
          <w:rFonts w:ascii="Liberation Serif" w:hAnsi="Liberation Serif" w:cs="Liberation Serif"/>
          <w:sz w:val="28"/>
          <w:szCs w:val="28"/>
        </w:rPr>
        <w:t>емых ценностей не проводилась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D25A5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C6596" w:rsidRPr="00C22EA8" w:rsidRDefault="00DC6596" w:rsidP="00DC6596">
      <w:pPr>
        <w:pStyle w:val="a7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22EA8">
        <w:rPr>
          <w:rFonts w:ascii="Liberation Serif" w:hAnsi="Liberation Serif" w:cs="Liberation Serif"/>
          <w:bCs/>
          <w:sz w:val="28"/>
          <w:szCs w:val="28"/>
        </w:rPr>
        <w:t>нематериальные активы</w:t>
      </w:r>
      <w:r w:rsidRPr="00C22EA8">
        <w:rPr>
          <w:rFonts w:ascii="Liberation Serif" w:hAnsi="Liberation Serif" w:cs="Liberation Serif"/>
          <w:sz w:val="28"/>
          <w:szCs w:val="28"/>
        </w:rPr>
        <w:t xml:space="preserve"> (неисключительные лицензии) </w:t>
      </w:r>
      <w:r w:rsidRPr="00C22EA8">
        <w:rPr>
          <w:rFonts w:ascii="Liberation Serif" w:hAnsi="Liberation Serif" w:cs="Liberation Serif"/>
          <w:bCs/>
          <w:sz w:val="28"/>
          <w:szCs w:val="28"/>
        </w:rPr>
        <w:t xml:space="preserve">не приняты к учету на </w:t>
      </w:r>
      <w:proofErr w:type="spellStart"/>
      <w:r w:rsidRPr="00C22EA8">
        <w:rPr>
          <w:rFonts w:ascii="Liberation Serif" w:hAnsi="Liberation Serif" w:cs="Liberation Serif"/>
          <w:bCs/>
          <w:sz w:val="28"/>
          <w:szCs w:val="28"/>
        </w:rPr>
        <w:t>забалансовый</w:t>
      </w:r>
      <w:proofErr w:type="spellEnd"/>
      <w:r w:rsidRPr="00C22EA8">
        <w:rPr>
          <w:rFonts w:ascii="Liberation Serif" w:hAnsi="Liberation Serif" w:cs="Liberation Serif"/>
          <w:bCs/>
          <w:sz w:val="28"/>
          <w:szCs w:val="28"/>
        </w:rPr>
        <w:t xml:space="preserve"> счет 01</w:t>
      </w:r>
      <w:r w:rsidRPr="00C22EA8">
        <w:rPr>
          <w:rFonts w:ascii="Liberation Serif" w:hAnsi="Liberation Serif" w:cs="Liberation Serif"/>
          <w:sz w:val="28"/>
          <w:szCs w:val="28"/>
        </w:rPr>
        <w:t xml:space="preserve"> «Имущество, полученное в пользование», что привело к </w:t>
      </w:r>
      <w:r w:rsidRPr="00C22EA8">
        <w:rPr>
          <w:rFonts w:ascii="Liberation Serif" w:hAnsi="Liberation Serif" w:cs="Liberation Serif"/>
          <w:bCs/>
          <w:sz w:val="28"/>
          <w:szCs w:val="28"/>
        </w:rPr>
        <w:t>искажению</w:t>
      </w:r>
      <w:r w:rsidRPr="00C22EA8">
        <w:rPr>
          <w:rFonts w:ascii="Liberation Serif" w:hAnsi="Liberation Serif" w:cs="Liberation Serif"/>
          <w:sz w:val="28"/>
          <w:szCs w:val="28"/>
        </w:rPr>
        <w:t xml:space="preserve"> данных отчетности за проверяемый период в справке о наличии имущества и обязательств на </w:t>
      </w:r>
      <w:proofErr w:type="spellStart"/>
      <w:r w:rsidRPr="00C22EA8">
        <w:rPr>
          <w:rFonts w:ascii="Liberation Serif" w:hAnsi="Liberation Serif" w:cs="Liberation Serif"/>
          <w:sz w:val="28"/>
          <w:szCs w:val="28"/>
        </w:rPr>
        <w:t>забалансовых</w:t>
      </w:r>
      <w:proofErr w:type="spellEnd"/>
      <w:r w:rsidRPr="00C22EA8">
        <w:rPr>
          <w:rFonts w:ascii="Liberation Serif" w:hAnsi="Liberation Serif" w:cs="Liberation Serif"/>
          <w:sz w:val="28"/>
          <w:szCs w:val="28"/>
        </w:rPr>
        <w:t xml:space="preserve"> счетах, входящей в состав баланса</w:t>
      </w:r>
      <w:r>
        <w:rPr>
          <w:rFonts w:ascii="Liberation Serif" w:hAnsi="Liberation Serif" w:cs="Liberation Serif"/>
          <w:bCs/>
          <w:sz w:val="28"/>
          <w:szCs w:val="28"/>
        </w:rPr>
        <w:t>;</w:t>
      </w:r>
    </w:p>
    <w:p w:rsidR="00DC6596" w:rsidRPr="00702596" w:rsidRDefault="00DC6596" w:rsidP="00702596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003042">
        <w:rPr>
          <w:rFonts w:ascii="Liberation Serif" w:hAnsi="Liberation Serif"/>
          <w:sz w:val="28"/>
          <w:szCs w:val="28"/>
        </w:rPr>
        <w:t>ри осуществлении наличных денежных расчетов за услуги, оказанные  физическим лицам (</w:t>
      </w:r>
      <w:r w:rsidRPr="00003042">
        <w:rPr>
          <w:rFonts w:ascii="Liberation Serif" w:hAnsi="Liberation Serif" w:cs="Liberation Serif"/>
          <w:sz w:val="28"/>
          <w:szCs w:val="28"/>
        </w:rPr>
        <w:t>прокат спортивного инвентаря</w:t>
      </w:r>
      <w:r w:rsidRPr="00003042">
        <w:rPr>
          <w:rFonts w:ascii="Liberation Serif" w:hAnsi="Liberation Serif"/>
          <w:sz w:val="28"/>
          <w:szCs w:val="28"/>
        </w:rPr>
        <w:t xml:space="preserve">) в 2019 году,  в 2020 году </w:t>
      </w:r>
      <w:r w:rsidRPr="00D25A52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Pr="00D25A52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Pr="00D25A5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ДО «ДЮСШ» № 25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использовалась </w:t>
      </w:r>
      <w:r w:rsidRPr="00003042">
        <w:rPr>
          <w:rFonts w:ascii="Liberation Serif" w:hAnsi="Liberation Serif"/>
          <w:sz w:val="28"/>
          <w:szCs w:val="28"/>
        </w:rPr>
        <w:t>квитанция</w:t>
      </w:r>
      <w:r>
        <w:rPr>
          <w:rFonts w:ascii="Liberation Serif" w:hAnsi="Liberation Serif" w:cs="Times New Roman"/>
          <w:sz w:val="28"/>
          <w:szCs w:val="28"/>
        </w:rPr>
        <w:t xml:space="preserve">, которая  с </w:t>
      </w:r>
      <w:r w:rsidRPr="00003042">
        <w:rPr>
          <w:rFonts w:ascii="Liberation Serif" w:hAnsi="Liberation Serif" w:cs="Times New Roman"/>
          <w:sz w:val="28"/>
          <w:szCs w:val="28"/>
        </w:rPr>
        <w:t xml:space="preserve">01.12.2008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03042">
        <w:rPr>
          <w:rFonts w:ascii="Liberation Serif" w:hAnsi="Liberation Serif" w:cs="Times New Roman"/>
          <w:sz w:val="28"/>
          <w:szCs w:val="28"/>
        </w:rPr>
        <w:t xml:space="preserve">при осуществлении расчетов </w:t>
      </w:r>
      <w:r>
        <w:rPr>
          <w:rFonts w:ascii="Liberation Serif" w:hAnsi="Liberation Serif" w:cs="Times New Roman"/>
          <w:sz w:val="28"/>
          <w:szCs w:val="28"/>
        </w:rPr>
        <w:t>с населением</w:t>
      </w:r>
      <w:r w:rsidRPr="0000304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>не применяе</w:t>
      </w:r>
      <w:r w:rsidRPr="00003042">
        <w:rPr>
          <w:rFonts w:ascii="Liberation Serif" w:hAnsi="Liberation Serif" w:cs="Times New Roman"/>
          <w:bCs/>
          <w:sz w:val="28"/>
          <w:szCs w:val="28"/>
        </w:rPr>
        <w:t>тся</w:t>
      </w:r>
      <w:r w:rsidRPr="00003042">
        <w:rPr>
          <w:rFonts w:ascii="Liberation Serif" w:hAnsi="Liberation Serif" w:cs="Times New Roman"/>
          <w:sz w:val="28"/>
          <w:szCs w:val="28"/>
        </w:rPr>
        <w:t>.</w:t>
      </w:r>
    </w:p>
    <w:p w:rsidR="00EC4DAD" w:rsidRPr="00F90A75" w:rsidRDefault="00EC4DAD" w:rsidP="00AA5118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Директору </w:t>
      </w:r>
      <w:r w:rsidR="00DC65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МАОУ ДО «ДЮСШ» № 25 </w:t>
      </w:r>
      <w:r w:rsidRPr="00F90A75">
        <w:rPr>
          <w:rFonts w:ascii="Liberation Serif" w:hAnsi="Liberation Serif"/>
          <w:sz w:val="28"/>
          <w:szCs w:val="28"/>
        </w:rPr>
        <w:t xml:space="preserve">направлено представление об устранении </w:t>
      </w:r>
      <w:r w:rsidR="005421A5">
        <w:rPr>
          <w:rFonts w:ascii="Liberation Serif" w:hAnsi="Liberation Serif"/>
          <w:sz w:val="28"/>
          <w:szCs w:val="28"/>
        </w:rPr>
        <w:t xml:space="preserve">выявленных  </w:t>
      </w:r>
      <w:r w:rsidRPr="00F90A75">
        <w:rPr>
          <w:rFonts w:ascii="Liberation Serif" w:hAnsi="Liberation Serif"/>
          <w:sz w:val="28"/>
          <w:szCs w:val="28"/>
        </w:rPr>
        <w:t xml:space="preserve">нарушений. </w:t>
      </w:r>
    </w:p>
    <w:p w:rsidR="00692B68" w:rsidRPr="00F90A75" w:rsidRDefault="00EC4DAD" w:rsidP="00AA5118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>Информация о результатах контрольного мероприятия доведена до сведения</w:t>
      </w:r>
      <w:r w:rsidR="001443A0">
        <w:rPr>
          <w:rFonts w:ascii="Liberation Serif" w:hAnsi="Liberation Serif"/>
          <w:sz w:val="28"/>
          <w:szCs w:val="28"/>
        </w:rPr>
        <w:t>:</w:t>
      </w:r>
      <w:r w:rsidRPr="00F90A75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1443A0">
        <w:rPr>
          <w:rFonts w:ascii="Liberation Serif" w:hAnsi="Liberation Serif"/>
          <w:sz w:val="28"/>
          <w:szCs w:val="28"/>
        </w:rPr>
        <w:t xml:space="preserve">главы </w:t>
      </w:r>
      <w:r w:rsidR="000D79A9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0B3EB6">
        <w:rPr>
          <w:rFonts w:ascii="Liberation Serif" w:eastAsia="Calibri" w:hAnsi="Liberation Serif"/>
          <w:sz w:val="28"/>
          <w:szCs w:val="28"/>
        </w:rPr>
        <w:t>;</w:t>
      </w:r>
      <w:r w:rsidR="00772749" w:rsidRPr="00F90A75">
        <w:rPr>
          <w:rFonts w:ascii="Liberation Serif" w:hAnsi="Liberation Serif"/>
          <w:sz w:val="28"/>
          <w:szCs w:val="28"/>
        </w:rPr>
        <w:t xml:space="preserve"> </w:t>
      </w:r>
      <w:r w:rsidR="004A6F49">
        <w:rPr>
          <w:rFonts w:ascii="Liberation Serif" w:hAnsi="Liberation Serif"/>
          <w:sz w:val="28"/>
          <w:szCs w:val="28"/>
        </w:rPr>
        <w:t>Управления образования</w:t>
      </w:r>
      <w:r w:rsidR="000D79A9">
        <w:rPr>
          <w:rFonts w:ascii="Liberation Serif" w:hAnsi="Liberation Serif"/>
          <w:sz w:val="28"/>
          <w:szCs w:val="28"/>
        </w:rPr>
        <w:t xml:space="preserve"> </w:t>
      </w:r>
      <w:r w:rsidR="00784A22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772749" w:rsidRPr="00F90A75">
        <w:rPr>
          <w:rFonts w:ascii="Liberation Serif" w:hAnsi="Liberation Serif"/>
          <w:sz w:val="28"/>
          <w:szCs w:val="28"/>
        </w:rPr>
        <w:t>,</w:t>
      </w:r>
      <w:r w:rsidR="00772749" w:rsidRPr="00F90A75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F90A75">
        <w:rPr>
          <w:rFonts w:ascii="Liberation Serif" w:hAnsi="Liberation Serif"/>
          <w:sz w:val="28"/>
          <w:szCs w:val="28"/>
        </w:rPr>
        <w:t>осуществляющего</w:t>
      </w:r>
      <w:r w:rsidR="00784A22">
        <w:rPr>
          <w:rFonts w:ascii="Liberation Serif" w:hAnsi="Liberation Serif"/>
          <w:sz w:val="28"/>
          <w:szCs w:val="28"/>
        </w:rPr>
        <w:t xml:space="preserve"> </w:t>
      </w:r>
      <w:r w:rsidR="000D79A9">
        <w:rPr>
          <w:rFonts w:ascii="Liberation Serif" w:hAnsi="Liberation Serif"/>
          <w:sz w:val="28"/>
          <w:szCs w:val="28"/>
        </w:rPr>
        <w:t>функции и полномочия учредителя</w:t>
      </w:r>
      <w:r w:rsidR="000B3EB6">
        <w:rPr>
          <w:rFonts w:ascii="Liberation Serif" w:hAnsi="Liberation Serif"/>
          <w:sz w:val="28"/>
          <w:szCs w:val="28"/>
        </w:rPr>
        <w:t xml:space="preserve">; </w:t>
      </w:r>
      <w:r w:rsidR="000B3EB6" w:rsidRPr="00DA41F4">
        <w:rPr>
          <w:rFonts w:ascii="Liberation Serif" w:hAnsi="Liberation Serif"/>
          <w:sz w:val="28"/>
          <w:szCs w:val="28"/>
        </w:rPr>
        <w:t>Муниципального казенного учреждения Артемовского городского округа «Центр обеспечения деятельности системы образования»</w:t>
      </w:r>
      <w:r w:rsidR="000B3EB6">
        <w:rPr>
          <w:rFonts w:ascii="Liberation Serif" w:hAnsi="Liberation Serif"/>
          <w:sz w:val="28"/>
          <w:szCs w:val="28"/>
        </w:rPr>
        <w:t xml:space="preserve">, осуществляющего </w:t>
      </w:r>
      <w:r w:rsidR="00BC711C">
        <w:rPr>
          <w:rFonts w:ascii="Liberation Serif" w:hAnsi="Liberation Serif"/>
          <w:sz w:val="28"/>
          <w:szCs w:val="28"/>
        </w:rPr>
        <w:t>бухгалтерский  учет в</w:t>
      </w:r>
      <w:r w:rsidR="00702596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2596" w:rsidRPr="00D25A52">
        <w:rPr>
          <w:rFonts w:ascii="Liberation Serif" w:hAnsi="Liberation Serif" w:cs="Arial"/>
          <w:sz w:val="28"/>
          <w:szCs w:val="28"/>
          <w:shd w:val="clear" w:color="auto" w:fill="FFFFFF"/>
        </w:rPr>
        <w:t>МАОУ</w:t>
      </w:r>
      <w:r w:rsidR="00702596" w:rsidRPr="00D25A52">
        <w:rPr>
          <w:rFonts w:ascii="Liberation Serif" w:hAnsi="Liberation Serif" w:cs="Arial"/>
          <w:i/>
          <w:sz w:val="28"/>
          <w:szCs w:val="28"/>
          <w:shd w:val="clear" w:color="auto" w:fill="FFFFFF"/>
        </w:rPr>
        <w:t xml:space="preserve"> </w:t>
      </w:r>
      <w:r w:rsidR="00702596" w:rsidRPr="00D25A52">
        <w:rPr>
          <w:rFonts w:ascii="Liberation Serif" w:hAnsi="Liberation Serif" w:cs="Arial"/>
          <w:sz w:val="28"/>
          <w:szCs w:val="28"/>
          <w:shd w:val="clear" w:color="auto" w:fill="FFFFFF"/>
        </w:rPr>
        <w:t>ДО «ДЮСШ» № 25</w:t>
      </w:r>
      <w:r w:rsidR="00772749" w:rsidRPr="00F90A75">
        <w:rPr>
          <w:rFonts w:ascii="Liberation Serif" w:hAnsi="Liberation Serif"/>
          <w:sz w:val="28"/>
          <w:szCs w:val="28"/>
        </w:rPr>
        <w:t xml:space="preserve">. </w:t>
      </w:r>
    </w:p>
    <w:p w:rsidR="005E3D8F" w:rsidRPr="003F3CB7" w:rsidRDefault="00172D37" w:rsidP="00702596">
      <w:pPr>
        <w:pStyle w:val="Style1"/>
        <w:widowControl/>
        <w:spacing w:after="24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0A75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F90A75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F90A75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A22CF7" w:rsidRPr="00CF346D" w:rsidRDefault="00702596" w:rsidP="00A22CF7">
      <w:pPr>
        <w:pStyle w:val="21"/>
        <w:ind w:firstLine="0"/>
        <w:rPr>
          <w:rFonts w:ascii="Liberation Serif" w:hAnsi="Liberation Serif"/>
          <w:szCs w:val="28"/>
        </w:rPr>
      </w:pPr>
      <w:proofErr w:type="spellStart"/>
      <w:r>
        <w:rPr>
          <w:rFonts w:ascii="Liberation Serif" w:hAnsi="Liberation Serif"/>
          <w:szCs w:val="28"/>
        </w:rPr>
        <w:t>И.о</w:t>
      </w:r>
      <w:proofErr w:type="spellEnd"/>
      <w:r>
        <w:rPr>
          <w:rFonts w:ascii="Liberation Serif" w:hAnsi="Liberation Serif"/>
          <w:szCs w:val="28"/>
        </w:rPr>
        <w:t>. н</w:t>
      </w:r>
      <w:r w:rsidR="00A22CF7" w:rsidRPr="00CF346D">
        <w:rPr>
          <w:rFonts w:ascii="Liberation Serif" w:hAnsi="Liberation Serif"/>
          <w:szCs w:val="28"/>
        </w:rPr>
        <w:t>ачальник</w:t>
      </w:r>
      <w:r>
        <w:rPr>
          <w:rFonts w:ascii="Liberation Serif" w:hAnsi="Liberation Serif"/>
          <w:szCs w:val="28"/>
        </w:rPr>
        <w:t>а</w:t>
      </w:r>
      <w:r w:rsidR="00A22CF7" w:rsidRPr="00CF346D">
        <w:rPr>
          <w:rFonts w:ascii="Liberation Serif" w:hAnsi="Liberation Serif"/>
          <w:szCs w:val="28"/>
        </w:rPr>
        <w:t xml:space="preserve"> </w:t>
      </w:r>
      <w:r w:rsidR="000D79A9">
        <w:rPr>
          <w:rFonts w:ascii="Liberation Serif" w:hAnsi="Liberation Serif"/>
          <w:szCs w:val="28"/>
        </w:rPr>
        <w:t xml:space="preserve"> </w:t>
      </w:r>
      <w:r w:rsidR="00A22CF7" w:rsidRPr="00CF346D">
        <w:rPr>
          <w:rFonts w:ascii="Liberation Serif" w:hAnsi="Liberation Serif"/>
          <w:szCs w:val="28"/>
        </w:rPr>
        <w:t>Финансового управления</w:t>
      </w:r>
      <w:r>
        <w:rPr>
          <w:rFonts w:ascii="Liberation Serif" w:hAnsi="Liberation Serif"/>
          <w:szCs w:val="28"/>
        </w:rPr>
        <w:t xml:space="preserve">                                  О.С. Бакланова</w:t>
      </w:r>
      <w:r w:rsidR="00A22CF7"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0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96" w:rsidRDefault="00702596" w:rsidP="00870828">
      <w:pPr>
        <w:spacing w:after="0" w:line="240" w:lineRule="auto"/>
      </w:pPr>
      <w:r>
        <w:separator/>
      </w:r>
    </w:p>
  </w:endnote>
  <w:endnote w:type="continuationSeparator" w:id="0">
    <w:p w:rsidR="00702596" w:rsidRDefault="00702596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96" w:rsidRDefault="00702596" w:rsidP="00870828">
      <w:pPr>
        <w:spacing w:after="0" w:line="240" w:lineRule="auto"/>
      </w:pPr>
      <w:r>
        <w:separator/>
      </w:r>
    </w:p>
  </w:footnote>
  <w:footnote w:type="continuationSeparator" w:id="0">
    <w:p w:rsidR="00702596" w:rsidRDefault="00702596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702596" w:rsidRDefault="0070259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0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2596" w:rsidRDefault="00702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94F1D"/>
    <w:multiLevelType w:val="hybridMultilevel"/>
    <w:tmpl w:val="2AA6AE96"/>
    <w:lvl w:ilvl="0" w:tplc="49A6B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F228F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B62D1"/>
    <w:multiLevelType w:val="hybridMultilevel"/>
    <w:tmpl w:val="39804FAC"/>
    <w:lvl w:ilvl="0" w:tplc="EF38D7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6D588D"/>
    <w:multiLevelType w:val="hybridMultilevel"/>
    <w:tmpl w:val="FA808B5A"/>
    <w:lvl w:ilvl="0" w:tplc="80BAF2D8">
      <w:start w:val="6"/>
      <w:numFmt w:val="decimal"/>
      <w:lvlText w:val="%1)"/>
      <w:lvlJc w:val="left"/>
      <w:pPr>
        <w:ind w:left="14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AE73F42"/>
    <w:multiLevelType w:val="hybridMultilevel"/>
    <w:tmpl w:val="FB547862"/>
    <w:lvl w:ilvl="0" w:tplc="79229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16677"/>
    <w:multiLevelType w:val="hybridMultilevel"/>
    <w:tmpl w:val="48BEEF00"/>
    <w:lvl w:ilvl="0" w:tplc="EEEC8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F1EF7"/>
    <w:multiLevelType w:val="hybridMultilevel"/>
    <w:tmpl w:val="03AE6748"/>
    <w:lvl w:ilvl="0" w:tplc="9446C472">
      <w:start w:val="1"/>
      <w:numFmt w:val="decimal"/>
      <w:lvlText w:val="%1)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39056E"/>
    <w:multiLevelType w:val="hybridMultilevel"/>
    <w:tmpl w:val="BA5E3B14"/>
    <w:lvl w:ilvl="0" w:tplc="3F2A8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551837"/>
    <w:multiLevelType w:val="hybridMultilevel"/>
    <w:tmpl w:val="A62A48A4"/>
    <w:lvl w:ilvl="0" w:tplc="8D72F4B6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8106F"/>
    <w:multiLevelType w:val="hybridMultilevel"/>
    <w:tmpl w:val="67966CD2"/>
    <w:lvl w:ilvl="0" w:tplc="CEE01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E2312"/>
    <w:multiLevelType w:val="hybridMultilevel"/>
    <w:tmpl w:val="7096B604"/>
    <w:lvl w:ilvl="0" w:tplc="9EE8CF40">
      <w:start w:val="16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3234B0"/>
    <w:multiLevelType w:val="hybridMultilevel"/>
    <w:tmpl w:val="13669A70"/>
    <w:lvl w:ilvl="0" w:tplc="072ED36C">
      <w:start w:val="8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72FE43F3"/>
    <w:multiLevelType w:val="hybridMultilevel"/>
    <w:tmpl w:val="95A2F512"/>
    <w:lvl w:ilvl="0" w:tplc="733ADB74">
      <w:start w:val="2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2C796C"/>
    <w:multiLevelType w:val="hybridMultilevel"/>
    <w:tmpl w:val="C89ECF8C"/>
    <w:lvl w:ilvl="0" w:tplc="28164AB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25"/>
  </w:num>
  <w:num w:numId="7">
    <w:abstractNumId w:val="11"/>
  </w:num>
  <w:num w:numId="8">
    <w:abstractNumId w:val="18"/>
  </w:num>
  <w:num w:numId="9">
    <w:abstractNumId w:val="0"/>
  </w:num>
  <w:num w:numId="10">
    <w:abstractNumId w:val="20"/>
  </w:num>
  <w:num w:numId="11">
    <w:abstractNumId w:val="19"/>
  </w:num>
  <w:num w:numId="12">
    <w:abstractNumId w:val="9"/>
  </w:num>
  <w:num w:numId="13">
    <w:abstractNumId w:val="24"/>
  </w:num>
  <w:num w:numId="14">
    <w:abstractNumId w:val="2"/>
  </w:num>
  <w:num w:numId="15">
    <w:abstractNumId w:val="23"/>
  </w:num>
  <w:num w:numId="16">
    <w:abstractNumId w:val="10"/>
  </w:num>
  <w:num w:numId="17">
    <w:abstractNumId w:val="15"/>
  </w:num>
  <w:num w:numId="18">
    <w:abstractNumId w:val="13"/>
  </w:num>
  <w:num w:numId="19">
    <w:abstractNumId w:val="3"/>
  </w:num>
  <w:num w:numId="20">
    <w:abstractNumId w:val="5"/>
  </w:num>
  <w:num w:numId="21">
    <w:abstractNumId w:val="22"/>
  </w:num>
  <w:num w:numId="22">
    <w:abstractNumId w:val="4"/>
  </w:num>
  <w:num w:numId="23">
    <w:abstractNumId w:val="7"/>
  </w:num>
  <w:num w:numId="24">
    <w:abstractNumId w:val="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0483A"/>
    <w:rsid w:val="000411F9"/>
    <w:rsid w:val="0004173E"/>
    <w:rsid w:val="00044BBB"/>
    <w:rsid w:val="0005007B"/>
    <w:rsid w:val="00051C84"/>
    <w:rsid w:val="00077807"/>
    <w:rsid w:val="000A05F0"/>
    <w:rsid w:val="000A159F"/>
    <w:rsid w:val="000A1886"/>
    <w:rsid w:val="000B32DC"/>
    <w:rsid w:val="000B3EB6"/>
    <w:rsid w:val="000B46FD"/>
    <w:rsid w:val="000B6257"/>
    <w:rsid w:val="000C5BD3"/>
    <w:rsid w:val="000C6B46"/>
    <w:rsid w:val="000C775F"/>
    <w:rsid w:val="000D39E2"/>
    <w:rsid w:val="000D6725"/>
    <w:rsid w:val="000D79A9"/>
    <w:rsid w:val="000E07BA"/>
    <w:rsid w:val="001005A8"/>
    <w:rsid w:val="001443A0"/>
    <w:rsid w:val="00153A53"/>
    <w:rsid w:val="00161957"/>
    <w:rsid w:val="00172B50"/>
    <w:rsid w:val="00172D37"/>
    <w:rsid w:val="00173E68"/>
    <w:rsid w:val="00180A22"/>
    <w:rsid w:val="00182F5F"/>
    <w:rsid w:val="00183B16"/>
    <w:rsid w:val="0018584A"/>
    <w:rsid w:val="001A417D"/>
    <w:rsid w:val="001B16B2"/>
    <w:rsid w:val="001B3507"/>
    <w:rsid w:val="001E3882"/>
    <w:rsid w:val="001F004F"/>
    <w:rsid w:val="001F6686"/>
    <w:rsid w:val="002050AD"/>
    <w:rsid w:val="00217213"/>
    <w:rsid w:val="00222D1C"/>
    <w:rsid w:val="00223096"/>
    <w:rsid w:val="0023084A"/>
    <w:rsid w:val="00236068"/>
    <w:rsid w:val="00260356"/>
    <w:rsid w:val="00280AFD"/>
    <w:rsid w:val="002E4C0E"/>
    <w:rsid w:val="00326A97"/>
    <w:rsid w:val="00331FD8"/>
    <w:rsid w:val="003426D5"/>
    <w:rsid w:val="003473BE"/>
    <w:rsid w:val="00350684"/>
    <w:rsid w:val="00357755"/>
    <w:rsid w:val="003678EF"/>
    <w:rsid w:val="00382378"/>
    <w:rsid w:val="00394E31"/>
    <w:rsid w:val="003C19D2"/>
    <w:rsid w:val="003E0E2F"/>
    <w:rsid w:val="003F3CB7"/>
    <w:rsid w:val="004037E3"/>
    <w:rsid w:val="00404900"/>
    <w:rsid w:val="00404F2C"/>
    <w:rsid w:val="00405B4E"/>
    <w:rsid w:val="00410C28"/>
    <w:rsid w:val="00431F49"/>
    <w:rsid w:val="004505B9"/>
    <w:rsid w:val="00456155"/>
    <w:rsid w:val="004A6F49"/>
    <w:rsid w:val="004C2209"/>
    <w:rsid w:val="004C32B5"/>
    <w:rsid w:val="004F255E"/>
    <w:rsid w:val="004F46F4"/>
    <w:rsid w:val="00505979"/>
    <w:rsid w:val="005205BA"/>
    <w:rsid w:val="005256B5"/>
    <w:rsid w:val="00532753"/>
    <w:rsid w:val="005421A5"/>
    <w:rsid w:val="00545D18"/>
    <w:rsid w:val="0055151D"/>
    <w:rsid w:val="00551D0F"/>
    <w:rsid w:val="005544EE"/>
    <w:rsid w:val="00576306"/>
    <w:rsid w:val="00576F62"/>
    <w:rsid w:val="005A29F4"/>
    <w:rsid w:val="005A4CA1"/>
    <w:rsid w:val="005B5BE4"/>
    <w:rsid w:val="005C1478"/>
    <w:rsid w:val="005E0497"/>
    <w:rsid w:val="005E3D8F"/>
    <w:rsid w:val="005F1555"/>
    <w:rsid w:val="005F62F3"/>
    <w:rsid w:val="005F6E0D"/>
    <w:rsid w:val="006123A8"/>
    <w:rsid w:val="00614B7C"/>
    <w:rsid w:val="006306A2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64A"/>
    <w:rsid w:val="006E4809"/>
    <w:rsid w:val="00702596"/>
    <w:rsid w:val="00706215"/>
    <w:rsid w:val="00721E2E"/>
    <w:rsid w:val="0075353E"/>
    <w:rsid w:val="007566CC"/>
    <w:rsid w:val="00772749"/>
    <w:rsid w:val="0078188E"/>
    <w:rsid w:val="00784A22"/>
    <w:rsid w:val="00785EC9"/>
    <w:rsid w:val="00786AF2"/>
    <w:rsid w:val="00787FDB"/>
    <w:rsid w:val="007B2E0C"/>
    <w:rsid w:val="007B4BFC"/>
    <w:rsid w:val="007C5795"/>
    <w:rsid w:val="007F0117"/>
    <w:rsid w:val="00812353"/>
    <w:rsid w:val="0082698B"/>
    <w:rsid w:val="008342C8"/>
    <w:rsid w:val="00870828"/>
    <w:rsid w:val="008B2901"/>
    <w:rsid w:val="008B430A"/>
    <w:rsid w:val="008C3480"/>
    <w:rsid w:val="008D1503"/>
    <w:rsid w:val="008F27EC"/>
    <w:rsid w:val="008F582E"/>
    <w:rsid w:val="00950A8C"/>
    <w:rsid w:val="00957301"/>
    <w:rsid w:val="00980020"/>
    <w:rsid w:val="00990664"/>
    <w:rsid w:val="00997834"/>
    <w:rsid w:val="009B7A25"/>
    <w:rsid w:val="009D1F26"/>
    <w:rsid w:val="009D74C4"/>
    <w:rsid w:val="009F1A75"/>
    <w:rsid w:val="00A04334"/>
    <w:rsid w:val="00A067DD"/>
    <w:rsid w:val="00A1149A"/>
    <w:rsid w:val="00A22CF7"/>
    <w:rsid w:val="00A304FC"/>
    <w:rsid w:val="00A42648"/>
    <w:rsid w:val="00A43CAA"/>
    <w:rsid w:val="00A815CF"/>
    <w:rsid w:val="00A866BA"/>
    <w:rsid w:val="00AA5118"/>
    <w:rsid w:val="00AA5D22"/>
    <w:rsid w:val="00AB6C2B"/>
    <w:rsid w:val="00AD2842"/>
    <w:rsid w:val="00AD5DD2"/>
    <w:rsid w:val="00AE1B93"/>
    <w:rsid w:val="00AF5827"/>
    <w:rsid w:val="00B24988"/>
    <w:rsid w:val="00B47AE3"/>
    <w:rsid w:val="00B55305"/>
    <w:rsid w:val="00B560B1"/>
    <w:rsid w:val="00B56FDD"/>
    <w:rsid w:val="00B62B73"/>
    <w:rsid w:val="00B800AF"/>
    <w:rsid w:val="00B872B0"/>
    <w:rsid w:val="00BA7B4B"/>
    <w:rsid w:val="00BB3A2E"/>
    <w:rsid w:val="00BC4F4F"/>
    <w:rsid w:val="00BC711C"/>
    <w:rsid w:val="00BF1845"/>
    <w:rsid w:val="00BF39D0"/>
    <w:rsid w:val="00C06062"/>
    <w:rsid w:val="00C13092"/>
    <w:rsid w:val="00C15A36"/>
    <w:rsid w:val="00C306AC"/>
    <w:rsid w:val="00C34E14"/>
    <w:rsid w:val="00C44E8B"/>
    <w:rsid w:val="00C50652"/>
    <w:rsid w:val="00C50AA3"/>
    <w:rsid w:val="00C61861"/>
    <w:rsid w:val="00C77A36"/>
    <w:rsid w:val="00C80AC5"/>
    <w:rsid w:val="00CA023B"/>
    <w:rsid w:val="00CA5B48"/>
    <w:rsid w:val="00CB24A8"/>
    <w:rsid w:val="00CD1703"/>
    <w:rsid w:val="00CD34E6"/>
    <w:rsid w:val="00CF346D"/>
    <w:rsid w:val="00CF567B"/>
    <w:rsid w:val="00CF619B"/>
    <w:rsid w:val="00D049A5"/>
    <w:rsid w:val="00D055D7"/>
    <w:rsid w:val="00D25E11"/>
    <w:rsid w:val="00D30824"/>
    <w:rsid w:val="00D31F74"/>
    <w:rsid w:val="00D356C7"/>
    <w:rsid w:val="00D36368"/>
    <w:rsid w:val="00D50200"/>
    <w:rsid w:val="00D84DC9"/>
    <w:rsid w:val="00D873BF"/>
    <w:rsid w:val="00DC6596"/>
    <w:rsid w:val="00DD0F4D"/>
    <w:rsid w:val="00DF5C5A"/>
    <w:rsid w:val="00E03421"/>
    <w:rsid w:val="00E119B1"/>
    <w:rsid w:val="00E3282D"/>
    <w:rsid w:val="00E341FB"/>
    <w:rsid w:val="00E35518"/>
    <w:rsid w:val="00E57C49"/>
    <w:rsid w:val="00E84289"/>
    <w:rsid w:val="00E90097"/>
    <w:rsid w:val="00EC2B3B"/>
    <w:rsid w:val="00EC4DAD"/>
    <w:rsid w:val="00ED3E1E"/>
    <w:rsid w:val="00EF5DF8"/>
    <w:rsid w:val="00F2047E"/>
    <w:rsid w:val="00F26883"/>
    <w:rsid w:val="00F330E5"/>
    <w:rsid w:val="00F37487"/>
    <w:rsid w:val="00F5349B"/>
    <w:rsid w:val="00F55B4F"/>
    <w:rsid w:val="00F56811"/>
    <w:rsid w:val="00F66DA9"/>
    <w:rsid w:val="00F77125"/>
    <w:rsid w:val="00F856C1"/>
    <w:rsid w:val="00F90A75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link w:val="ConsPlusNormal0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C80AC5"/>
    <w:pPr>
      <w:spacing w:before="96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B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06AC"/>
    <w:rPr>
      <w:rFonts w:ascii="Times New Roman" w:hAnsi="Times New Roman" w:cs="Times New Roman"/>
      <w:sz w:val="28"/>
      <w:szCs w:val="28"/>
    </w:rPr>
  </w:style>
  <w:style w:type="paragraph" w:customStyle="1" w:styleId="xconsplusnormal">
    <w:name w:val="x_consplusnormal"/>
    <w:basedOn w:val="a"/>
    <w:rsid w:val="00C3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1a">
    <w:name w:val="x1a"/>
    <w:basedOn w:val="a0"/>
    <w:rsid w:val="00DC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339C6841BBF5EF51765CB5B6F04E6472B02A489AAAE32EDF39F01639F495F85BAF0CC3CB511F172244AD39779C8E5512A355FA27y5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B846-E5B7-449E-BED9-367873F0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4</cp:revision>
  <cp:lastPrinted>2021-08-16T07:03:00Z</cp:lastPrinted>
  <dcterms:created xsi:type="dcterms:W3CDTF">2021-10-04T07:56:00Z</dcterms:created>
  <dcterms:modified xsi:type="dcterms:W3CDTF">2021-10-05T09:40:00Z</dcterms:modified>
</cp:coreProperties>
</file>