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>
        <w:t xml:space="preserve">помещение </w:t>
      </w:r>
      <w:r>
        <w:t>или нежилого помещения в</w:t>
      </w:r>
      <w:r w:rsidR="00FB1188">
        <w:t> </w:t>
      </w:r>
      <w:r>
        <w:t>жилое помещение»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5A2384">
            <w:r>
              <w:t>Комитет по архитектуре и градостроительству Артемовского городского округа (далее-Комитет)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012DA0">
            <w:r w:rsidRPr="00012DA0">
              <w:t>6600000010000162428</w:t>
            </w:r>
            <w:bookmarkStart w:id="0" w:name="_GoBack"/>
            <w:bookmarkEnd w:id="0"/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5A2384">
            <w:r>
              <w:t xml:space="preserve">Административный регламент предоставления муниципальной услуги </w:t>
            </w:r>
            <w:r w:rsidRPr="003D61F4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3D61F4">
              <w:t>переводе жилого помещения в нежилое помещение или нежилого помещения в жилое помещение»</w:t>
            </w:r>
            <w:r>
              <w:t xml:space="preserve"> утвержденный </w:t>
            </w:r>
            <w:r w:rsidR="005A2384">
              <w:t>постановлением Администрации Артемовского городского округа от 19.8.2014 №1127-ПА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461D00" w:rsidRDefault="00004D1E" w:rsidP="00004D1E">
            <w:proofErr w:type="spellStart"/>
            <w:r>
              <w:t>Подуслуга</w:t>
            </w:r>
            <w:proofErr w:type="spellEnd"/>
            <w:r>
              <w:t xml:space="preserve"> № 1 – «Принятие документов, а</w:t>
            </w:r>
            <w:r w:rsidR="00FB1188">
              <w:t> </w:t>
            </w:r>
            <w:r>
              <w:t xml:space="preserve">также выдача </w:t>
            </w:r>
            <w:r w:rsidRPr="00004D1E">
              <w:t>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физическим лицам»</w:t>
            </w:r>
          </w:p>
          <w:p w:rsidR="00004D1E" w:rsidRDefault="00004D1E" w:rsidP="00FB1188">
            <w:proofErr w:type="spellStart"/>
            <w:r>
              <w:t>Подуслуга</w:t>
            </w:r>
            <w:proofErr w:type="spellEnd"/>
            <w:r>
              <w:t xml:space="preserve"> № 2 – «Принятие </w:t>
            </w:r>
            <w:r w:rsidRPr="00004D1E">
              <w:t>документов, а</w:t>
            </w:r>
            <w:r w:rsidR="00FB1188">
              <w:t> </w:t>
            </w:r>
            <w:r w:rsidRPr="00004D1E">
              <w:t>также выдача разрешений о переводе или об</w:t>
            </w:r>
            <w:r w:rsidR="00FB1188">
              <w:t> </w:t>
            </w:r>
            <w:r w:rsidRPr="00004D1E">
              <w:t xml:space="preserve">отказе в переводе жилого помещения </w:t>
            </w:r>
            <w:r w:rsidRPr="00004D1E">
              <w:lastRenderedPageBreak/>
              <w:t>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Default="00004D1E">
            <w:r>
              <w:t>Терминальные устройства в МФЦ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 w:rsidP="005A2384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r w:rsidR="005A2384">
              <w:rPr>
                <w:sz w:val="20"/>
                <w:szCs w:val="20"/>
              </w:rPr>
              <w:t>Комитет</w:t>
            </w:r>
            <w:r w:rsidRPr="007B7CAA">
              <w:rPr>
                <w:sz w:val="20"/>
                <w:szCs w:val="20"/>
              </w:rPr>
              <w:t xml:space="preserve">, в </w:t>
            </w:r>
            <w:proofErr w:type="spellStart"/>
            <w:r w:rsidRPr="007B7CAA">
              <w:rPr>
                <w:sz w:val="20"/>
                <w:szCs w:val="20"/>
              </w:rPr>
              <w:t>т.ч</w:t>
            </w:r>
            <w:proofErr w:type="spellEnd"/>
            <w:r w:rsidRPr="007B7CAA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 xml:space="preserve">обращение за предоставлением муниципальной услуги лица, не указанного в </w:t>
            </w:r>
            <w:hyperlink r:id="rId6" w:anchor="Par55" w:history="1">
              <w:r w:rsidRPr="005A2384">
                <w:rPr>
                  <w:sz w:val="18"/>
                  <w:szCs w:val="18"/>
                </w:rPr>
                <w:t>пункте 3</w:t>
              </w:r>
            </w:hyperlink>
            <w:r w:rsidRPr="005A2384">
              <w:rPr>
                <w:sz w:val="18"/>
                <w:szCs w:val="18"/>
              </w:rPr>
              <w:t xml:space="preserve"> настоящего Регламента;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5A2384">
              <w:rPr>
                <w:sz w:val="18"/>
                <w:szCs w:val="18"/>
              </w:rPr>
              <w:t xml:space="preserve">непредставление определенных </w:t>
            </w:r>
            <w:hyperlink r:id="rId7" w:anchor="Par100" w:history="1">
              <w:r w:rsidRPr="005A2384">
                <w:rPr>
                  <w:sz w:val="18"/>
                  <w:szCs w:val="18"/>
                </w:rPr>
                <w:t>подпунктами 1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8" w:anchor="Par102" w:history="1">
              <w:r w:rsidRPr="005A2384">
                <w:rPr>
                  <w:sz w:val="18"/>
                  <w:szCs w:val="18"/>
                </w:rPr>
                <w:t>3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9" w:anchor="Par105" w:history="1">
              <w:r w:rsidRPr="005A2384">
                <w:rPr>
                  <w:sz w:val="18"/>
                  <w:szCs w:val="18"/>
                </w:rPr>
                <w:t>4.2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10" w:anchor="Par108" w:history="1">
              <w:r w:rsidRPr="005A2384">
                <w:rPr>
                  <w:sz w:val="18"/>
                  <w:szCs w:val="18"/>
                </w:rPr>
                <w:t>7 пункта 15</w:t>
              </w:r>
            </w:hyperlink>
            <w:r w:rsidRPr="005A2384">
              <w:rPr>
                <w:sz w:val="18"/>
                <w:szCs w:val="18"/>
              </w:rPr>
              <w:t xml:space="preserve"> настоящего Регламента документов, обязанность по представлению которых возложена на заявителя;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>3) поступление в Комитет ответа органа государственной власти или подведомствен</w:t>
            </w:r>
            <w:r w:rsidRPr="005A2384">
              <w:rPr>
                <w:sz w:val="18"/>
                <w:szCs w:val="18"/>
              </w:rPr>
              <w:lastRenderedPageBreak/>
              <w:t>ной ему организации на межведомственный запрос, свидетельствующего об отсутствии документа и (и</w:t>
            </w:r>
            <w:r>
              <w:rPr>
                <w:sz w:val="18"/>
                <w:szCs w:val="18"/>
              </w:rPr>
              <w:t xml:space="preserve">ли) информации, </w:t>
            </w:r>
            <w:proofErr w:type="gramStart"/>
            <w:r>
              <w:rPr>
                <w:sz w:val="18"/>
                <w:szCs w:val="18"/>
              </w:rPr>
              <w:t>необходимых</w:t>
            </w:r>
            <w:proofErr w:type="gramEnd"/>
            <w:r>
              <w:rPr>
                <w:sz w:val="18"/>
                <w:szCs w:val="18"/>
              </w:rPr>
              <w:t xml:space="preserve"> для </w:t>
            </w:r>
            <w:r w:rsidRPr="005A2384">
              <w:rPr>
                <w:sz w:val="18"/>
                <w:szCs w:val="18"/>
              </w:rPr>
              <w:t xml:space="preserve">предоставления муниципальной услуги в соответствии с </w:t>
            </w:r>
            <w:hyperlink r:id="rId11" w:anchor="Par101" w:history="1">
              <w:r w:rsidRPr="005A2384">
                <w:rPr>
                  <w:sz w:val="18"/>
                  <w:szCs w:val="18"/>
                </w:rPr>
                <w:t>подпунктами 2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12" w:anchor="Par104" w:history="1">
              <w:r w:rsidRPr="005A2384">
                <w:rPr>
                  <w:sz w:val="18"/>
                  <w:szCs w:val="18"/>
                </w:rPr>
                <w:t>4.1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13" w:anchor="Par106" w:history="1">
              <w:r w:rsidRPr="005A2384">
                <w:rPr>
                  <w:sz w:val="18"/>
                  <w:szCs w:val="18"/>
                </w:rPr>
                <w:t>5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14" w:anchor="Par107" w:history="1">
              <w:r w:rsidRPr="005A2384">
                <w:rPr>
                  <w:sz w:val="18"/>
                  <w:szCs w:val="18"/>
                </w:rPr>
                <w:t>6 пункта 15</w:t>
              </w:r>
            </w:hyperlink>
            <w:r w:rsidRPr="005A2384">
              <w:rPr>
                <w:sz w:val="18"/>
                <w:szCs w:val="18"/>
              </w:rPr>
              <w:t xml:space="preserve"> настоящего Регламента. </w:t>
            </w:r>
            <w:proofErr w:type="gramStart"/>
            <w:r w:rsidRPr="005A2384">
              <w:rPr>
                <w:sz w:val="18"/>
                <w:szCs w:val="18"/>
              </w:rPr>
              <w:t>Отказ в предоставлении муниципальной услуги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предоставлени</w:t>
            </w:r>
            <w:r w:rsidRPr="005A2384">
              <w:rPr>
                <w:sz w:val="18"/>
                <w:szCs w:val="18"/>
              </w:rPr>
              <w:lastRenderedPageBreak/>
              <w:t>я муниципальной услуги, и не получил от заявителя такие документы и (или) информацию в течение пятнадцати рабочих дней со дня направления уведомления;</w:t>
            </w:r>
            <w:proofErr w:type="gramEnd"/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>4) выявление недостоверной информации в представленных заявителем документах либо истечение срока их действия;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>5) поступление заявления и документов, не соответствующих требованиям действующего законодательства, пункта 19 настоящего Регламента;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 xml:space="preserve">6) несоблюдение предусмотренных Жилищным </w:t>
            </w:r>
            <w:hyperlink r:id="rId15" w:history="1">
              <w:r w:rsidRPr="005A2384">
                <w:rPr>
                  <w:sz w:val="18"/>
                  <w:szCs w:val="18"/>
                </w:rPr>
                <w:t>кодексом</w:t>
              </w:r>
            </w:hyperlink>
            <w:r w:rsidRPr="005A2384">
              <w:rPr>
                <w:sz w:val="18"/>
                <w:szCs w:val="18"/>
              </w:rPr>
              <w:t xml:space="preserve"> Российской Федерации условий перевода помещения;</w:t>
            </w:r>
          </w:p>
          <w:p w:rsidR="005A2384" w:rsidRPr="008B374A" w:rsidRDefault="005A2384" w:rsidP="005A2384">
            <w:pPr>
              <w:jc w:val="left"/>
            </w:pPr>
            <w:r>
              <w:rPr>
                <w:sz w:val="18"/>
                <w:szCs w:val="18"/>
              </w:rPr>
              <w:t>7)</w:t>
            </w:r>
            <w:r w:rsidRPr="005A2384">
              <w:rPr>
                <w:sz w:val="18"/>
                <w:szCs w:val="18"/>
              </w:rPr>
              <w:t xml:space="preserve">несоответствие проекта </w:t>
            </w:r>
            <w:r w:rsidRPr="005A2384">
              <w:rPr>
                <w:sz w:val="18"/>
                <w:szCs w:val="18"/>
              </w:rPr>
              <w:lastRenderedPageBreak/>
              <w:t xml:space="preserve">переустройства и (или) перепланировки жилого помещения требованиям действующего законодательства. </w:t>
            </w:r>
          </w:p>
          <w:p w:rsidR="007B7CAA" w:rsidRPr="004B06C5" w:rsidRDefault="007B7CAA" w:rsidP="005A23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A2384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A2384">
              <w:rPr>
                <w:sz w:val="20"/>
                <w:szCs w:val="20"/>
              </w:rPr>
              <w:t>Комитете</w:t>
            </w:r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5A2384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r w:rsidR="005A2384">
              <w:rPr>
                <w:sz w:val="20"/>
                <w:szCs w:val="20"/>
              </w:rPr>
              <w:t>Комитет</w:t>
            </w:r>
            <w:r w:rsidRPr="007B7CAA">
              <w:rPr>
                <w:sz w:val="20"/>
                <w:szCs w:val="20"/>
              </w:rPr>
              <w:t xml:space="preserve">, в </w:t>
            </w:r>
            <w:proofErr w:type="spellStart"/>
            <w:r w:rsidRPr="007B7CAA">
              <w:rPr>
                <w:sz w:val="20"/>
                <w:szCs w:val="20"/>
              </w:rPr>
              <w:t>т.ч</w:t>
            </w:r>
            <w:proofErr w:type="spellEnd"/>
            <w:r w:rsidRPr="007B7CAA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 xml:space="preserve">обращение за предоставлением муниципальной услуги лица, не указанного в </w:t>
            </w:r>
            <w:hyperlink r:id="rId16" w:anchor="Par55" w:history="1">
              <w:r w:rsidRPr="005A2384">
                <w:rPr>
                  <w:sz w:val="18"/>
                  <w:szCs w:val="18"/>
                </w:rPr>
                <w:t>пункте 3</w:t>
              </w:r>
            </w:hyperlink>
            <w:r w:rsidRPr="005A2384">
              <w:rPr>
                <w:sz w:val="18"/>
                <w:szCs w:val="18"/>
              </w:rPr>
              <w:t xml:space="preserve"> Регламента;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5A2384">
              <w:rPr>
                <w:sz w:val="18"/>
                <w:szCs w:val="18"/>
              </w:rPr>
              <w:t xml:space="preserve">непредставление определенных </w:t>
            </w:r>
            <w:hyperlink r:id="rId17" w:anchor="Par100" w:history="1">
              <w:r w:rsidRPr="005A2384">
                <w:rPr>
                  <w:sz w:val="18"/>
                  <w:szCs w:val="18"/>
                </w:rPr>
                <w:t>подпунктами 1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18" w:anchor="Par102" w:history="1">
              <w:r w:rsidRPr="005A2384">
                <w:rPr>
                  <w:sz w:val="18"/>
                  <w:szCs w:val="18"/>
                </w:rPr>
                <w:t>3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19" w:anchor="Par105" w:history="1">
              <w:r w:rsidRPr="005A2384">
                <w:rPr>
                  <w:sz w:val="18"/>
                  <w:szCs w:val="18"/>
                </w:rPr>
                <w:t>4.2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20" w:anchor="Par108" w:history="1">
              <w:r w:rsidRPr="005A2384">
                <w:rPr>
                  <w:sz w:val="18"/>
                  <w:szCs w:val="18"/>
                </w:rPr>
                <w:t>7 пункта 15</w:t>
              </w:r>
            </w:hyperlink>
            <w:r w:rsidRPr="005A2384">
              <w:rPr>
                <w:sz w:val="18"/>
                <w:szCs w:val="18"/>
              </w:rPr>
              <w:t xml:space="preserve"> настоящего Регламента документов, обязанность по представлению которых возложена на заявителя;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 xml:space="preserve">3) поступление в Комитет ответа органа государственной власти или подведомственной ему организации на межведомственный запрос, свидетельствующего об отсутствии документа и </w:t>
            </w:r>
            <w:r w:rsidRPr="005A2384">
              <w:rPr>
                <w:sz w:val="18"/>
                <w:szCs w:val="18"/>
              </w:rPr>
              <w:lastRenderedPageBreak/>
              <w:t>(и</w:t>
            </w:r>
            <w:r>
              <w:rPr>
                <w:sz w:val="18"/>
                <w:szCs w:val="18"/>
              </w:rPr>
              <w:t xml:space="preserve">ли) информации, </w:t>
            </w:r>
            <w:proofErr w:type="gramStart"/>
            <w:r>
              <w:rPr>
                <w:sz w:val="18"/>
                <w:szCs w:val="18"/>
              </w:rPr>
              <w:t>необходимых</w:t>
            </w:r>
            <w:proofErr w:type="gramEnd"/>
            <w:r>
              <w:rPr>
                <w:sz w:val="18"/>
                <w:szCs w:val="18"/>
              </w:rPr>
              <w:t xml:space="preserve"> для </w:t>
            </w:r>
            <w:r w:rsidRPr="005A2384">
              <w:rPr>
                <w:sz w:val="18"/>
                <w:szCs w:val="18"/>
              </w:rPr>
              <w:t xml:space="preserve">предоставления муниципальной услуги в соответствии с </w:t>
            </w:r>
            <w:hyperlink r:id="rId21" w:anchor="Par101" w:history="1">
              <w:r w:rsidRPr="005A2384">
                <w:rPr>
                  <w:sz w:val="18"/>
                  <w:szCs w:val="18"/>
                </w:rPr>
                <w:t>подпунктами 2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22" w:anchor="Par104" w:history="1">
              <w:r w:rsidRPr="005A2384">
                <w:rPr>
                  <w:sz w:val="18"/>
                  <w:szCs w:val="18"/>
                </w:rPr>
                <w:t>4.1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23" w:anchor="Par106" w:history="1">
              <w:r w:rsidRPr="005A2384">
                <w:rPr>
                  <w:sz w:val="18"/>
                  <w:szCs w:val="18"/>
                </w:rPr>
                <w:t>5</w:t>
              </w:r>
            </w:hyperlink>
            <w:r w:rsidRPr="005A2384">
              <w:rPr>
                <w:sz w:val="18"/>
                <w:szCs w:val="18"/>
              </w:rPr>
              <w:t xml:space="preserve">, </w:t>
            </w:r>
            <w:hyperlink r:id="rId24" w:anchor="Par107" w:history="1">
              <w:r w:rsidRPr="005A2384">
                <w:rPr>
                  <w:sz w:val="18"/>
                  <w:szCs w:val="18"/>
                </w:rPr>
                <w:t>6 пункта 15</w:t>
              </w:r>
            </w:hyperlink>
            <w:r w:rsidRPr="005A2384">
              <w:rPr>
                <w:sz w:val="18"/>
                <w:szCs w:val="18"/>
              </w:rPr>
              <w:t xml:space="preserve"> настоящего Регламента. </w:t>
            </w:r>
            <w:proofErr w:type="gramStart"/>
            <w:r w:rsidRPr="005A2384">
              <w:rPr>
                <w:sz w:val="18"/>
                <w:szCs w:val="18"/>
              </w:rPr>
              <w:t xml:space="preserve">Отказ в предоставлении муниципальной услуги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услуги, и не получил от заявителя такие документы и (или) </w:t>
            </w:r>
            <w:r w:rsidRPr="005A2384">
              <w:rPr>
                <w:sz w:val="18"/>
                <w:szCs w:val="18"/>
              </w:rPr>
              <w:lastRenderedPageBreak/>
              <w:t>информацию в течение пятнадцати рабочих дней со дня направления уведомления;</w:t>
            </w:r>
            <w:proofErr w:type="gramEnd"/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>4) выявление недостоверной информации в представленных заявителем документах либо истечение срока их действия;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>5) поступление заявления и документов, не соответствующих требованиям действующего законодательства, пункта 19 настоящего Регламента;</w:t>
            </w:r>
          </w:p>
          <w:p w:rsidR="005A2384" w:rsidRPr="005A2384" w:rsidRDefault="005A2384" w:rsidP="005A2384">
            <w:pPr>
              <w:jc w:val="left"/>
              <w:rPr>
                <w:sz w:val="18"/>
                <w:szCs w:val="18"/>
              </w:rPr>
            </w:pPr>
            <w:r w:rsidRPr="005A2384">
              <w:rPr>
                <w:sz w:val="18"/>
                <w:szCs w:val="18"/>
              </w:rPr>
              <w:t xml:space="preserve">6) несоблюдение предусмотренных Жилищным </w:t>
            </w:r>
            <w:hyperlink r:id="rId25" w:history="1">
              <w:r w:rsidRPr="005A2384">
                <w:rPr>
                  <w:sz w:val="18"/>
                  <w:szCs w:val="18"/>
                </w:rPr>
                <w:t>кодексом</w:t>
              </w:r>
            </w:hyperlink>
            <w:r w:rsidRPr="005A2384">
              <w:rPr>
                <w:sz w:val="18"/>
                <w:szCs w:val="18"/>
              </w:rPr>
              <w:t xml:space="preserve"> Российской Федерации условий перевода помещения;</w:t>
            </w:r>
          </w:p>
          <w:p w:rsidR="005A2384" w:rsidRPr="008B374A" w:rsidRDefault="005A2384" w:rsidP="005A2384">
            <w:pPr>
              <w:jc w:val="left"/>
            </w:pPr>
            <w:r w:rsidRPr="005A2384">
              <w:rPr>
                <w:sz w:val="18"/>
                <w:szCs w:val="18"/>
              </w:rPr>
              <w:t xml:space="preserve">7) несоответствие проекта переустройства и (или) перепланировки жилого помещения требованиям действующего </w:t>
            </w:r>
            <w:r w:rsidRPr="005A2384">
              <w:rPr>
                <w:sz w:val="18"/>
                <w:szCs w:val="18"/>
              </w:rPr>
              <w:lastRenderedPageBreak/>
              <w:t xml:space="preserve">законодательства. </w:t>
            </w:r>
          </w:p>
          <w:p w:rsidR="00A1020A" w:rsidRPr="004B06C5" w:rsidRDefault="00A1020A" w:rsidP="005A23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A2384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>
              <w:rPr>
                <w:sz w:val="20"/>
                <w:szCs w:val="20"/>
              </w:rPr>
              <w:t>-ем, электрон-ной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A2384">
              <w:rPr>
                <w:sz w:val="20"/>
                <w:szCs w:val="20"/>
              </w:rPr>
              <w:t>Комитете</w:t>
            </w:r>
            <w:r>
              <w:rPr>
                <w:sz w:val="20"/>
                <w:szCs w:val="20"/>
              </w:rPr>
              <w:t xml:space="preserve">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 xml:space="preserve">Документ удостоверяющий личность заявителя </w:t>
            </w:r>
            <w:r w:rsidRPr="00B02F3A">
              <w:rPr>
                <w:sz w:val="20"/>
                <w:szCs w:val="20"/>
              </w:rPr>
              <w:lastRenderedPageBreak/>
              <w:t>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lastRenderedPageBreak/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 xml:space="preserve">Загранпаспорт </w:t>
            </w:r>
            <w:r w:rsidRPr="00C10414">
              <w:rPr>
                <w:sz w:val="20"/>
                <w:szCs w:val="20"/>
              </w:rPr>
              <w:lastRenderedPageBreak/>
              <w:t>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Один из документов, удостоверяющих </w:t>
            </w:r>
            <w:r>
              <w:rPr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 xml:space="preserve"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9F7E17">
              <w:rPr>
                <w:sz w:val="20"/>
                <w:szCs w:val="20"/>
              </w:rPr>
              <w:lastRenderedPageBreak/>
              <w:t>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5A2384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 xml:space="preserve">ого реестра о юридическом лице, </w:t>
            </w:r>
            <w:r w:rsidRPr="00A36381">
              <w:rPr>
                <w:sz w:val="20"/>
                <w:szCs w:val="20"/>
              </w:rPr>
              <w:lastRenderedPageBreak/>
              <w:t>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lastRenderedPageBreak/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lastRenderedPageBreak/>
              <w:t>-ОГРН</w:t>
            </w:r>
          </w:p>
        </w:tc>
        <w:tc>
          <w:tcPr>
            <w:tcW w:w="1701" w:type="dxa"/>
          </w:tcPr>
          <w:p w:rsidR="006262D9" w:rsidRPr="00EA5368" w:rsidRDefault="005A2384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955643" w:rsidRDefault="00955643"/>
    <w:p w:rsidR="00955643" w:rsidRDefault="00955643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5A2384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 xml:space="preserve">Документы, принятые в МФЦ, не позднее следующего рабочего дня после их приема и регистрации в МФЦ передаются в </w:t>
            </w:r>
            <w:r w:rsidR="005A2384">
              <w:rPr>
                <w:sz w:val="20"/>
                <w:szCs w:val="20"/>
              </w:rPr>
              <w:t>Комитет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F058E" w:rsidRDefault="005A238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0775C4">
              <w:rPr>
                <w:sz w:val="20"/>
                <w:szCs w:val="20"/>
              </w:rPr>
              <w:t xml:space="preserve">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5A238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5A238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966454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 xml:space="preserve">подготовка и выдача расписки о приеме заявления с </w:t>
            </w:r>
            <w:r w:rsidRPr="000775C4">
              <w:rPr>
                <w:sz w:val="20"/>
                <w:szCs w:val="20"/>
              </w:rPr>
              <w:lastRenderedPageBreak/>
              <w:t>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A83DD7" w:rsidRDefault="005A2384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A83DD7">
              <w:rPr>
                <w:sz w:val="20"/>
                <w:szCs w:val="20"/>
              </w:rPr>
              <w:t xml:space="preserve">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</w:t>
            </w:r>
            <w:r>
              <w:rPr>
                <w:sz w:val="20"/>
                <w:szCs w:val="20"/>
              </w:rPr>
              <w:lastRenderedPageBreak/>
              <w:t>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5A2384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 xml:space="preserve">Принятие решения о переводе или об отказе в переводе жилых (нежилых) помещений в нежилые (жилые) помещения и </w:t>
            </w:r>
            <w:r w:rsidRPr="00966454">
              <w:rPr>
                <w:sz w:val="20"/>
                <w:szCs w:val="20"/>
              </w:rPr>
              <w:lastRenderedPageBreak/>
              <w:t>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5A2384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A83DD7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5A2384" w:rsidRDefault="005A2384"/>
    <w:p w:rsidR="00955643" w:rsidRDefault="00955643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5A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Экранная форма на 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>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5A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 xml:space="preserve">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 w:rsidP="005A2384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 xml:space="preserve">На 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 w:rsidRPr="00763870">
              <w:rPr>
                <w:sz w:val="20"/>
                <w:szCs w:val="20"/>
              </w:rPr>
              <w:t xml:space="preserve">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МФЦ в сети </w:t>
            </w:r>
            <w:r>
              <w:rPr>
                <w:sz w:val="20"/>
                <w:szCs w:val="20"/>
              </w:rPr>
              <w:lastRenderedPageBreak/>
              <w:t>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5A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Экранная форма на 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, МФЦ, портале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5A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 xml:space="preserve">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</w:t>
            </w:r>
            <w:r w:rsidRPr="00EB249D">
              <w:rPr>
                <w:sz w:val="20"/>
                <w:szCs w:val="20"/>
              </w:rPr>
              <w:lastRenderedPageBreak/>
              <w:t>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5A2384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lastRenderedPageBreak/>
              <w:t xml:space="preserve">На официальном сайте </w:t>
            </w:r>
            <w:r w:rsidR="005A2384">
              <w:rPr>
                <w:sz w:val="20"/>
                <w:szCs w:val="20"/>
              </w:rPr>
              <w:t>Комитета</w:t>
            </w:r>
            <w:r w:rsidRPr="00763870">
              <w:rPr>
                <w:sz w:val="20"/>
                <w:szCs w:val="20"/>
              </w:rPr>
              <w:t xml:space="preserve">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 xml:space="preserve">официальном сайте </w:t>
            </w:r>
            <w:r w:rsidR="00357796" w:rsidRPr="00357796">
              <w:rPr>
                <w:sz w:val="20"/>
                <w:szCs w:val="20"/>
              </w:rPr>
              <w:lastRenderedPageBreak/>
              <w:t>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D26484" w:rsidP="00D26484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факс: </w:t>
      </w:r>
    </w:p>
    <w:p w:rsidR="00583C76" w:rsidRPr="00583C76" w:rsidRDefault="00D26484" w:rsidP="00D26484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583C76"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______</w:t>
      </w:r>
    </w:p>
    <w:p w:rsidR="00583C76" w:rsidRDefault="00583C76">
      <w:pPr>
        <w:spacing w:after="1" w:line="200" w:lineRule="atLeast"/>
        <w:rPr>
          <w:rFonts w:cs="Times New Roman"/>
          <w:szCs w:val="28"/>
        </w:rPr>
      </w:pP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071EA8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жилого помещения в нежилое</w:t>
      </w:r>
    </w:p>
    <w:p w:rsidR="00583C76" w:rsidRDefault="00583C76">
      <w:pPr>
        <w:spacing w:after="1" w:line="280" w:lineRule="atLeast"/>
        <w:ind w:firstLine="540"/>
      </w:pP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 является собственником жилого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(Ф.И.О. собственника жилого помещения)</w:t>
      </w:r>
    </w:p>
    <w:p w:rsidR="00583C76" w:rsidRPr="000C371F" w:rsidRDefault="000C371F">
      <w:pPr>
        <w:spacing w:after="1"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общей площадью _________ кв. м, находящегося по </w:t>
      </w:r>
      <w:r w:rsidR="00583C76" w:rsidRPr="000C371F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_________</w:t>
      </w: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</w:t>
      </w:r>
      <w:r w:rsidR="000C371F">
        <w:rPr>
          <w:rFonts w:cs="Times New Roman"/>
          <w:szCs w:val="28"/>
        </w:rPr>
        <w:t>__________________________________________</w:t>
      </w:r>
      <w:r w:rsidRPr="000C371F">
        <w:rPr>
          <w:rFonts w:cs="Times New Roman"/>
          <w:szCs w:val="28"/>
        </w:rPr>
        <w:t>_, право собственности на данное жилое помещение</w:t>
      </w:r>
      <w:r w:rsidR="000C371F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подтверждается ________________________________________________________</w:t>
      </w:r>
      <w:r w:rsidR="000C371F">
        <w:rPr>
          <w:rFonts w:cs="Times New Roman"/>
          <w:szCs w:val="28"/>
        </w:rPr>
        <w:t>___________</w:t>
      </w:r>
      <w:r w:rsidRPr="000C371F">
        <w:rPr>
          <w:rFonts w:cs="Times New Roman"/>
          <w:szCs w:val="28"/>
        </w:rPr>
        <w:t>___.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(указать правоустанавливающий документ, например,</w:t>
      </w:r>
      <w:r w:rsidR="000C371F" w:rsidRPr="000C371F">
        <w:rPr>
          <w:rFonts w:cs="Times New Roman"/>
          <w:sz w:val="20"/>
          <w:szCs w:val="20"/>
        </w:rPr>
        <w:t xml:space="preserve"> </w:t>
      </w:r>
      <w:r w:rsidRPr="000C371F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8B4D1D" w:rsidRDefault="008B4D1D" w:rsidP="008B4D1D">
      <w:pPr>
        <w:spacing w:after="1" w:line="200" w:lineRule="atLeast"/>
        <w:ind w:firstLine="709"/>
        <w:rPr>
          <w:rFonts w:cs="Times New Roman"/>
          <w:szCs w:val="28"/>
        </w:rPr>
      </w:pPr>
    </w:p>
    <w:p w:rsidR="00583C76" w:rsidRPr="000C371F" w:rsidRDefault="00583C76" w:rsidP="008B4D1D">
      <w:pPr>
        <w:spacing w:after="1" w:line="200" w:lineRule="atLeast"/>
        <w:ind w:firstLine="709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В связи с ________</w:t>
      </w:r>
      <w:r w:rsidR="008B4D1D">
        <w:rPr>
          <w:rFonts w:cs="Times New Roman"/>
          <w:szCs w:val="28"/>
        </w:rPr>
        <w:t>______________________________</w:t>
      </w:r>
      <w:r w:rsidRPr="000C371F">
        <w:rPr>
          <w:rFonts w:cs="Times New Roman"/>
          <w:szCs w:val="28"/>
        </w:rPr>
        <w:t>_, что подтверждается</w:t>
      </w:r>
    </w:p>
    <w:p w:rsidR="00583C76" w:rsidRPr="008B4D1D" w:rsidRDefault="00583C76" w:rsidP="008B4D1D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обстоятельства)</w:t>
      </w:r>
    </w:p>
    <w:p w:rsidR="00DA6DA4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</w:t>
      </w:r>
      <w:r w:rsidR="008B4D1D">
        <w:rPr>
          <w:rFonts w:cs="Times New Roman"/>
          <w:szCs w:val="28"/>
        </w:rPr>
        <w:t xml:space="preserve">________________________________________, </w:t>
      </w:r>
      <w:r w:rsidRPr="000C371F">
        <w:rPr>
          <w:rFonts w:cs="Times New Roman"/>
          <w:szCs w:val="28"/>
        </w:rPr>
        <w:t>вышеуказанное жилое помещение планируется</w:t>
      </w:r>
      <w:r w:rsidR="008B4D1D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использовать в целях (вариант: в качестве) _______________________________</w:t>
      </w:r>
      <w:r w:rsidR="00DA6DA4">
        <w:rPr>
          <w:rFonts w:cs="Times New Roman"/>
          <w:szCs w:val="28"/>
        </w:rPr>
        <w:t>_________</w:t>
      </w:r>
      <w:r w:rsidR="008B4D1D" w:rsidRPr="008B4D1D">
        <w:rPr>
          <w:rFonts w:cs="Times New Roman"/>
          <w:szCs w:val="28"/>
        </w:rPr>
        <w:t xml:space="preserve"> </w:t>
      </w:r>
      <w:r w:rsidR="008B4D1D" w:rsidRPr="000C371F">
        <w:rPr>
          <w:rFonts w:cs="Times New Roman"/>
          <w:szCs w:val="28"/>
        </w:rPr>
        <w:t xml:space="preserve">что невозможно без перевода его в </w:t>
      </w:r>
    </w:p>
    <w:p w:rsidR="00DA6DA4" w:rsidRPr="00DA6DA4" w:rsidRDefault="00DA6DA4" w:rsidP="00DA6DA4">
      <w:pPr>
        <w:spacing w:after="1" w:line="200" w:lineRule="atLeas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Pr="008B4D1D">
        <w:rPr>
          <w:rFonts w:cs="Times New Roman"/>
          <w:sz w:val="20"/>
          <w:szCs w:val="20"/>
        </w:rPr>
        <w:t>(указать вид использования)</w:t>
      </w:r>
    </w:p>
    <w:p w:rsidR="00583C76" w:rsidRPr="000C371F" w:rsidRDefault="008B4D1D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нежилое помещение</w:t>
      </w:r>
      <w:r w:rsidR="00DA6DA4">
        <w:rPr>
          <w:rFonts w:cs="Times New Roman"/>
          <w:szCs w:val="28"/>
        </w:rPr>
        <w:t>.</w:t>
      </w:r>
    </w:p>
    <w:p w:rsidR="00022D5D" w:rsidRDefault="00022D5D">
      <w:pPr>
        <w:spacing w:after="1" w:line="280" w:lineRule="atLeast"/>
        <w:ind w:firstLine="540"/>
      </w:pPr>
    </w:p>
    <w:p w:rsidR="00583C76" w:rsidRDefault="00022D5D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Default="00022D5D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lastRenderedPageBreak/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6BA9">
      <w:pPr>
        <w:spacing w:after="1" w:line="280" w:lineRule="atLeast"/>
        <w:ind w:firstLine="540"/>
      </w:pPr>
      <w:r>
        <w:rPr>
          <w:rFonts w:cs="Times New Roman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026BA9">
      <w:pPr>
        <w:spacing w:after="1" w:line="280" w:lineRule="atLeast"/>
        <w:ind w:firstLine="540"/>
      </w:pPr>
      <w:r>
        <w:rPr>
          <w:rFonts w:cs="Times New Roman"/>
        </w:rPr>
        <w:t>Приложения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описанием, технический паспорт жилого помещения.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6E6687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2D5D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Заявитель (представитель):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(подпись)   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1" w:name="P67"/>
      <w:bookmarkStart w:id="2" w:name="P68"/>
      <w:bookmarkEnd w:id="1"/>
      <w:bookmarkEnd w:id="2"/>
      <w:r w:rsidRPr="006E6687">
        <w:rPr>
          <w:rFonts w:cs="Times New Roman"/>
          <w:sz w:val="20"/>
          <w:szCs w:val="20"/>
        </w:rPr>
        <w:t>Справочно: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3" w:name="P69"/>
      <w:bookmarkStart w:id="4" w:name="P70"/>
      <w:bookmarkStart w:id="5" w:name="P71"/>
      <w:bookmarkEnd w:id="3"/>
      <w:bookmarkEnd w:id="4"/>
      <w:bookmarkEnd w:id="5"/>
    </w:p>
    <w:p w:rsidR="006E6687" w:rsidRDefault="006E6687">
      <w:r>
        <w:br w:type="page"/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2 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факс: 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6E6687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Default="006E6687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нежилого помещения в жилое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___________________________________</w:t>
      </w:r>
      <w:r w:rsidR="006E6687">
        <w:rPr>
          <w:rFonts w:cs="Times New Roman"/>
          <w:szCs w:val="28"/>
        </w:rPr>
        <w:t>__</w:t>
      </w:r>
      <w:r w:rsidRPr="006E6687">
        <w:rPr>
          <w:rFonts w:cs="Times New Roman"/>
          <w:szCs w:val="28"/>
        </w:rPr>
        <w:t>_</w:t>
      </w:r>
      <w:r w:rsidR="006E6687">
        <w:rPr>
          <w:rFonts w:cs="Times New Roman"/>
          <w:szCs w:val="28"/>
        </w:rPr>
        <w:t>_</w:t>
      </w:r>
      <w:r w:rsidRPr="006E6687">
        <w:rPr>
          <w:rFonts w:cs="Times New Roman"/>
          <w:szCs w:val="28"/>
        </w:rPr>
        <w:t>__</w:t>
      </w:r>
      <w:r w:rsidR="006E6687">
        <w:rPr>
          <w:rFonts w:cs="Times New Roman"/>
          <w:szCs w:val="28"/>
        </w:rPr>
        <w:t>_______</w:t>
      </w:r>
      <w:r w:rsidRPr="006E6687">
        <w:rPr>
          <w:rFonts w:cs="Times New Roman"/>
          <w:szCs w:val="28"/>
        </w:rPr>
        <w:t xml:space="preserve">_ является собственником </w:t>
      </w:r>
    </w:p>
    <w:p w:rsidR="00583C76" w:rsidRPr="006E6687" w:rsidRDefault="006E6687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="00583C76" w:rsidRPr="006E6687">
        <w:rPr>
          <w:rFonts w:cs="Times New Roman"/>
          <w:sz w:val="20"/>
          <w:szCs w:val="20"/>
        </w:rPr>
        <w:t>(Ф.И.О. собственника нежилого помещения)</w:t>
      </w:r>
    </w:p>
    <w:p w:rsidR="00583C76" w:rsidRPr="006E6687" w:rsidRDefault="006E6687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нежилого</w:t>
      </w:r>
      <w:r>
        <w:rPr>
          <w:rFonts w:cs="Times New Roman"/>
          <w:szCs w:val="28"/>
        </w:rPr>
        <w:t xml:space="preserve"> помещения общей площадью ___________ кв. м, находящегося по </w:t>
      </w:r>
      <w:r w:rsidR="00583C76" w:rsidRPr="006E6687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______________________________________________________, право </w:t>
      </w:r>
      <w:r w:rsidR="00583C76" w:rsidRPr="006E6687">
        <w:rPr>
          <w:rFonts w:cs="Times New Roman"/>
          <w:szCs w:val="28"/>
        </w:rPr>
        <w:t>собственности на данное нежилое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помещение подтверждается ________________________________________________</w:t>
      </w:r>
      <w:r>
        <w:rPr>
          <w:rFonts w:cs="Times New Roman"/>
          <w:szCs w:val="28"/>
        </w:rPr>
        <w:t>_____________________</w:t>
      </w:r>
      <w:r w:rsidR="00583C76" w:rsidRPr="006E6687">
        <w:rPr>
          <w:rFonts w:cs="Times New Roman"/>
          <w:szCs w:val="28"/>
        </w:rPr>
        <w:t>_.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правоустанавливающий документ, например</w:t>
      </w:r>
      <w:r w:rsidR="006E6687">
        <w:rPr>
          <w:rFonts w:cs="Times New Roman"/>
          <w:sz w:val="20"/>
          <w:szCs w:val="20"/>
        </w:rPr>
        <w:t xml:space="preserve"> </w:t>
      </w:r>
      <w:r w:rsidRPr="006E6687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583C76" w:rsidRPr="006E6687" w:rsidRDefault="006E6687" w:rsidP="006E6687">
      <w:pPr>
        <w:spacing w:after="1" w:line="2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</w:t>
      </w:r>
      <w:r w:rsidR="00583C76" w:rsidRPr="006E6687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 xml:space="preserve">_________, </w:t>
      </w:r>
      <w:r w:rsidR="00583C76" w:rsidRPr="006E6687">
        <w:rPr>
          <w:rFonts w:cs="Times New Roman"/>
          <w:szCs w:val="28"/>
        </w:rPr>
        <w:t>что подтверждается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обстоятельства)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</w:t>
      </w:r>
      <w:r w:rsidR="006E6687">
        <w:rPr>
          <w:rFonts w:cs="Times New Roman"/>
          <w:szCs w:val="28"/>
        </w:rPr>
        <w:t>___________________________</w:t>
      </w:r>
      <w:r w:rsidR="00022D5D">
        <w:rPr>
          <w:rFonts w:cs="Times New Roman"/>
          <w:szCs w:val="28"/>
        </w:rPr>
        <w:t>___</w:t>
      </w:r>
      <w:r w:rsidR="006E6687">
        <w:rPr>
          <w:rFonts w:cs="Times New Roman"/>
          <w:szCs w:val="28"/>
        </w:rPr>
        <w:t xml:space="preserve">, вышеуказанное </w:t>
      </w:r>
      <w:r w:rsidRPr="006E6687">
        <w:rPr>
          <w:rFonts w:cs="Times New Roman"/>
          <w:szCs w:val="28"/>
        </w:rPr>
        <w:t>нежилое</w:t>
      </w:r>
      <w:r w:rsidR="00022D5D">
        <w:rPr>
          <w:rFonts w:cs="Times New Roman"/>
          <w:szCs w:val="28"/>
        </w:rPr>
        <w:t xml:space="preserve"> </w:t>
      </w:r>
      <w:r w:rsidR="006E6687">
        <w:rPr>
          <w:rFonts w:cs="Times New Roman"/>
          <w:szCs w:val="28"/>
        </w:rPr>
        <w:t xml:space="preserve">помещение планируется использовать в целях (вариант: в </w:t>
      </w:r>
      <w:r w:rsidRPr="006E6687">
        <w:rPr>
          <w:rFonts w:cs="Times New Roman"/>
          <w:szCs w:val="28"/>
        </w:rPr>
        <w:t>качестве)</w:t>
      </w:r>
      <w:r w:rsidR="00022D5D">
        <w:rPr>
          <w:rFonts w:cs="Times New Roman"/>
          <w:szCs w:val="28"/>
        </w:rPr>
        <w:t xml:space="preserve"> ____________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</w:t>
      </w:r>
      <w:r w:rsidR="00022D5D">
        <w:rPr>
          <w:rFonts w:cs="Times New Roman"/>
          <w:szCs w:val="28"/>
        </w:rPr>
        <w:t>__________________________________</w:t>
      </w:r>
      <w:r w:rsidRPr="006E6687">
        <w:rPr>
          <w:rFonts w:cs="Times New Roman"/>
          <w:szCs w:val="28"/>
        </w:rPr>
        <w:t>, что невозможно без перевода</w:t>
      </w:r>
    </w:p>
    <w:p w:rsidR="00583C76" w:rsidRPr="00022D5D" w:rsidRDefault="00022D5D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="00583C76" w:rsidRPr="00022D5D">
        <w:rPr>
          <w:rFonts w:cs="Times New Roman"/>
          <w:sz w:val="20"/>
          <w:szCs w:val="20"/>
        </w:rPr>
        <w:t>(указать вид использования)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его в жилое помещение.</w:t>
      </w:r>
    </w:p>
    <w:p w:rsidR="00022D5D" w:rsidRDefault="00022D5D">
      <w:pPr>
        <w:spacing w:after="1" w:line="280" w:lineRule="atLeast"/>
        <w:ind w:firstLine="540"/>
        <w:rPr>
          <w:rFonts w:cs="Times New Roman"/>
        </w:rPr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На основании вышеизложенного и руководствуясь </w:t>
      </w:r>
      <w:hyperlink r:id="rId26" w:history="1">
        <w:r w:rsidRPr="00022D5D">
          <w:rPr>
            <w:rFonts w:cs="Times New Roman"/>
          </w:rPr>
          <w:t>ст. ст. 22</w:t>
        </w:r>
      </w:hyperlink>
      <w:r w:rsidRPr="00022D5D">
        <w:rPr>
          <w:rFonts w:cs="Times New Roman"/>
        </w:rPr>
        <w:t xml:space="preserve">, </w:t>
      </w:r>
      <w:hyperlink r:id="rId27" w:history="1">
        <w:r w:rsidRPr="00022D5D">
          <w:rPr>
            <w:rFonts w:cs="Times New Roman"/>
          </w:rPr>
          <w:t>23</w:t>
        </w:r>
      </w:hyperlink>
      <w:r>
        <w:rPr>
          <w:rFonts w:cs="Times New Roman"/>
        </w:rPr>
        <w:t xml:space="preserve"> Жилищного кодекса Российской Федерации,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lastRenderedPageBreak/>
        <w:t>Осуществить перевод нежилого помещения общей площадью _____ кв. м, расположенного по адресу: _________________________________</w:t>
      </w:r>
      <w:r w:rsidR="00022D5D">
        <w:rPr>
          <w:rFonts w:cs="Times New Roman"/>
        </w:rPr>
        <w:t>____________</w:t>
      </w:r>
      <w:r>
        <w:rPr>
          <w:rFonts w:cs="Times New Roman"/>
        </w:rPr>
        <w:t>_, в 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Приложения: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A07150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1D0C70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 w:rsidP="001D0C70">
      <w:pPr>
        <w:spacing w:after="1" w:line="280" w:lineRule="atLeast"/>
        <w:ind w:firstLine="5245"/>
      </w:pP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2D5D">
        <w:rPr>
          <w:rFonts w:cs="Times New Roman"/>
          <w:szCs w:val="28"/>
        </w:rPr>
        <w:t>Заявитель (представитель):</w:t>
      </w: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022D5D">
        <w:rPr>
          <w:rFonts w:cs="Times New Roman"/>
          <w:szCs w:val="28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(подпись)   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 xml:space="preserve">Справочно: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12DA0"/>
    <w:rsid w:val="00022D5D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357796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A2384"/>
    <w:rsid w:val="005B2A8D"/>
    <w:rsid w:val="006262D9"/>
    <w:rsid w:val="00660958"/>
    <w:rsid w:val="00660C93"/>
    <w:rsid w:val="00673B55"/>
    <w:rsid w:val="006E6687"/>
    <w:rsid w:val="006F00F5"/>
    <w:rsid w:val="00704143"/>
    <w:rsid w:val="00733607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94596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C3247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rte\" TargetMode="External"/><Relationship Id="rId13" Type="http://schemas.openxmlformats.org/officeDocument/2006/relationships/hyperlink" Target="file:///C:\Documents%20and%20Settings\User\rte\" TargetMode="External"/><Relationship Id="rId18" Type="http://schemas.openxmlformats.org/officeDocument/2006/relationships/hyperlink" Target="file:///C:\Documents%20and%20Settings\User\rte\" TargetMode="External"/><Relationship Id="rId26" Type="http://schemas.openxmlformats.org/officeDocument/2006/relationships/hyperlink" Target="consultantplus://offline/ref=861769908BF00CB43924E891A737A5A7A1914B8EDE310D61F405F803ADF50887C372CC8704EC68C7x3M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User\rte\" TargetMode="External"/><Relationship Id="rId7" Type="http://schemas.openxmlformats.org/officeDocument/2006/relationships/hyperlink" Target="file:///C:\Documents%20and%20Settings\User\rte\" TargetMode="External"/><Relationship Id="rId12" Type="http://schemas.openxmlformats.org/officeDocument/2006/relationships/hyperlink" Target="file:///C:\Documents%20and%20Settings\User\rte\" TargetMode="External"/><Relationship Id="rId17" Type="http://schemas.openxmlformats.org/officeDocument/2006/relationships/hyperlink" Target="file:///C:\Documents%20and%20Settings\User\rte\" TargetMode="External"/><Relationship Id="rId25" Type="http://schemas.openxmlformats.org/officeDocument/2006/relationships/hyperlink" Target="consultantplus://offline/ref=2A0D3021187F17DBF665DEC67A5D25A18BE1089BE2FFD6202D01C78108rEj8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rte\" TargetMode="External"/><Relationship Id="rId20" Type="http://schemas.openxmlformats.org/officeDocument/2006/relationships/hyperlink" Target="file:///C:\Documents%20and%20Settings\User\rte\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rte\" TargetMode="External"/><Relationship Id="rId11" Type="http://schemas.openxmlformats.org/officeDocument/2006/relationships/hyperlink" Target="file:///C:\Documents%20and%20Settings\User\rte\" TargetMode="External"/><Relationship Id="rId24" Type="http://schemas.openxmlformats.org/officeDocument/2006/relationships/hyperlink" Target="file:///C:\Documents%20and%20Settings\User\rte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0D3021187F17DBF665DEC67A5D25A18BE1089BE2FFD6202D01C78108rEj8I" TargetMode="External"/><Relationship Id="rId23" Type="http://schemas.openxmlformats.org/officeDocument/2006/relationships/hyperlink" Target="file:///C:\Documents%20and%20Settings\User\rte\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User\rte\" TargetMode="External"/><Relationship Id="rId19" Type="http://schemas.openxmlformats.org/officeDocument/2006/relationships/hyperlink" Target="file:///C:\Documents%20and%20Settings\User\rte\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rte\" TargetMode="External"/><Relationship Id="rId14" Type="http://schemas.openxmlformats.org/officeDocument/2006/relationships/hyperlink" Target="file:///C:\Documents%20and%20Settings\User\rte\" TargetMode="External"/><Relationship Id="rId22" Type="http://schemas.openxmlformats.org/officeDocument/2006/relationships/hyperlink" Target="file:///C:\Documents%20and%20Settings\User\rte\" TargetMode="External"/><Relationship Id="rId27" Type="http://schemas.openxmlformats.org/officeDocument/2006/relationships/hyperlink" Target="consultantplus://offline/ref=861769908BF00CB43924E891A737A5A7A1914B8EDE310D61F405F803ADF50887C372CC8704EC68C6x3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4C26-EC72-48E8-B94E-9C2EA96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Ольга Александровна Антыпко</cp:lastModifiedBy>
  <cp:revision>3</cp:revision>
  <dcterms:created xsi:type="dcterms:W3CDTF">2017-02-14T09:06:00Z</dcterms:created>
  <dcterms:modified xsi:type="dcterms:W3CDTF">2017-02-14T09:08:00Z</dcterms:modified>
</cp:coreProperties>
</file>