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Приложение 1 </w:t>
      </w: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от_____________№_______ </w:t>
      </w: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Положение</w:t>
      </w:r>
    </w:p>
    <w:p w:rsidR="00C77A6D" w:rsidRPr="00C633A6" w:rsidRDefault="00C77A6D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об организации проектной деятельности в органах местного самоуправления Артемовского городского округа </w:t>
      </w:r>
    </w:p>
    <w:p w:rsidR="00C77A6D" w:rsidRDefault="00C77A6D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633A6" w:rsidRPr="00C633A6" w:rsidRDefault="00C633A6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Положение об организации проектной деятельности в органах местного самоуправления Артемовского городского округа определяет порядок организации проектной деятельности в органах местного самоуправления Артемовского городского округа (далее – Положение).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2.</w:t>
      </w:r>
      <w:r w:rsidRPr="00C633A6">
        <w:rPr>
          <w:rFonts w:ascii="Liberation Serif" w:hAnsi="Liberation Serif" w:cs="Times New Roman"/>
          <w:sz w:val="28"/>
          <w:szCs w:val="28"/>
        </w:rPr>
        <w:tab/>
        <w:t>В Положении применяются следующие понятия: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программа –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проектная деятельность – деятельность, связанная с инициированием, подготовкой, реализацией и завершением проектов (программ).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3.</w:t>
      </w:r>
      <w:r w:rsidRPr="00C633A6">
        <w:rPr>
          <w:rFonts w:ascii="Liberation Serif" w:hAnsi="Liberation Serif" w:cs="Times New Roman"/>
          <w:sz w:val="28"/>
          <w:szCs w:val="28"/>
        </w:rPr>
        <w:tab/>
        <w:t>В порядке, установленном Положением, подлежат реализации проекты (программы), определяемые Проектным комитетом Артемовского городского округа (далее – Проектный комитет), направленные на достижение целей, определенных в Стратегии социально-экономического развития Артемовского городского округа.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4.</w:t>
      </w:r>
      <w:r w:rsidRPr="00C633A6">
        <w:rPr>
          <w:rFonts w:ascii="Liberation Serif" w:hAnsi="Liberation Serif" w:cs="Times New Roman"/>
          <w:sz w:val="28"/>
          <w:szCs w:val="28"/>
        </w:rPr>
        <w:tab/>
        <w:t>Инициирование, подготовка, реализация и завершение проектов (программ) осуществляется в порядке, определенным Положением.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5.</w:t>
      </w:r>
      <w:r w:rsidRPr="00C633A6">
        <w:rPr>
          <w:rFonts w:ascii="Liberation Serif" w:hAnsi="Liberation Serif" w:cs="Times New Roman"/>
          <w:sz w:val="28"/>
          <w:szCs w:val="28"/>
        </w:rPr>
        <w:tab/>
        <w:t>В целях осуществления проектной деятельности в органах местного самоуправления Артемовского городского округа формируются органы управления проектной деятельностью.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 xml:space="preserve">Функции органов управления проектной деятельностью определяются функциональной структурой проектной деятельности в органах местного самоуправления Артемовского городского округа, утвержденной </w:t>
      </w:r>
      <w:r w:rsidR="00760DA4" w:rsidRPr="00C633A6">
        <w:rPr>
          <w:rFonts w:ascii="Liberation Serif" w:hAnsi="Liberation Serif" w:cs="Times New Roman"/>
          <w:sz w:val="28"/>
          <w:szCs w:val="28"/>
        </w:rPr>
        <w:t>постановлением Администрации Артемовского городского округа</w:t>
      </w:r>
      <w:r w:rsidRPr="00C633A6">
        <w:rPr>
          <w:rFonts w:ascii="Liberation Serif" w:hAnsi="Liberation Serif" w:cs="Times New Roman"/>
          <w:sz w:val="28"/>
          <w:szCs w:val="28"/>
        </w:rPr>
        <w:t>, и реализуются в соответствии с Положением.</w:t>
      </w:r>
    </w:p>
    <w:p w:rsidR="00EB5B9F" w:rsidRPr="00C633A6" w:rsidRDefault="00EB5B9F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9F7FE9" w:rsidRPr="00C633A6" w:rsidRDefault="009F7FE9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9F7FE9" w:rsidRPr="00C633A6" w:rsidRDefault="009F7FE9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>Глава 2. Инициирование проекта (программы)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6.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Предложения по проектам (программам) разрабатываются и инициируются Администрацией Артемовского городского округа, иными органами местного самоуправления Артемовского городского округа, муниципальными учреждениями Артемовского городского округа по собственной инициативе.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7.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При наличии решения главы Артемовского городского округа  или Проектного комитета о целесообразности подготовки проекта (программы) разработка предложения по проекту (программе) не требуется.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8.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9.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Подготовка предложения по проекту (программе) осуществляется с учетом методических рекомендаций муниципального проектного офиса и Проектного офиса Свердловской области.</w:t>
      </w:r>
    </w:p>
    <w:p w:rsidR="00C77A6D" w:rsidRPr="00C633A6" w:rsidRDefault="00047B57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10</w:t>
      </w:r>
      <w:r w:rsidR="00C77A6D" w:rsidRPr="00C633A6">
        <w:rPr>
          <w:rFonts w:ascii="Liberation Serif" w:hAnsi="Liberation Serif" w:cs="Times New Roman"/>
          <w:sz w:val="28"/>
          <w:szCs w:val="28"/>
        </w:rPr>
        <w:t>.</w:t>
      </w:r>
      <w:r w:rsidR="00C77A6D" w:rsidRPr="00C633A6">
        <w:rPr>
          <w:rFonts w:ascii="Liberation Serif" w:hAnsi="Liberation Serif" w:cs="Times New Roman"/>
          <w:sz w:val="28"/>
          <w:szCs w:val="28"/>
        </w:rPr>
        <w:tab/>
        <w:t>Проект паспорта проекта (программы) разрабатывается ответственным лицом, определенным решением муниципального проектного офиса, и включает: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наименование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обоснование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основания для инициирования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4) перечень муниципальных программ в сфере реализации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5) цели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6) целевые показатели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7) способы достижения целей и задач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8) ключевые риски и возможности;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9) сроки начала и окончания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10) оценку бюджета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12) иные сведения.</w:t>
      </w:r>
    </w:p>
    <w:p w:rsidR="00047B57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</w:t>
      </w:r>
      <w:r w:rsidR="00047B57" w:rsidRPr="00C633A6">
        <w:rPr>
          <w:rFonts w:ascii="Liberation Serif" w:hAnsi="Liberation Serif" w:cs="Times New Roman"/>
          <w:sz w:val="28"/>
          <w:szCs w:val="28"/>
        </w:rPr>
        <w:t>1</w:t>
      </w:r>
      <w:r w:rsidRPr="00C633A6">
        <w:rPr>
          <w:rFonts w:ascii="Liberation Serif" w:hAnsi="Liberation Serif" w:cs="Times New Roman"/>
          <w:sz w:val="28"/>
          <w:szCs w:val="28"/>
        </w:rPr>
        <w:t>.</w:t>
      </w:r>
      <w:r w:rsidRPr="00C633A6">
        <w:rPr>
          <w:rFonts w:ascii="Liberation Serif" w:hAnsi="Liberation Serif" w:cs="Times New Roman"/>
          <w:sz w:val="28"/>
          <w:szCs w:val="28"/>
        </w:rPr>
        <w:tab/>
        <w:t>Лицо, ответственное за разработку паспорта проекта (программы), обеспечивает его согласование с заинтересованными сторонами, муниципальным проект</w:t>
      </w:r>
      <w:r w:rsidR="00641EA6" w:rsidRPr="00C633A6">
        <w:rPr>
          <w:rFonts w:ascii="Liberation Serif" w:hAnsi="Liberation Serif" w:cs="Times New Roman"/>
          <w:sz w:val="28"/>
          <w:szCs w:val="28"/>
        </w:rPr>
        <w:t xml:space="preserve">ным </w:t>
      </w:r>
      <w:r w:rsidRPr="00C633A6">
        <w:rPr>
          <w:rFonts w:ascii="Liberation Serif" w:hAnsi="Liberation Serif" w:cs="Times New Roman"/>
          <w:sz w:val="28"/>
          <w:szCs w:val="28"/>
        </w:rPr>
        <w:t>офисом и получение заключения общественно-экспертного совета.</w:t>
      </w:r>
    </w:p>
    <w:p w:rsidR="00047B57" w:rsidRPr="00C633A6" w:rsidRDefault="00047B57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12.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Подготовка проекта паспорта проекта (программы) осуществляется по форме, утвержденной правовым актом Артемовского городского округа, с учетом методических рекомендаций муниципального проектного офиса</w:t>
      </w:r>
      <w:r w:rsidR="00F41B40" w:rsidRPr="00C633A6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C633A6">
        <w:rPr>
          <w:rFonts w:ascii="Liberation Serif" w:hAnsi="Liberation Serif" w:cs="Times New Roman"/>
          <w:sz w:val="28"/>
          <w:szCs w:val="28"/>
        </w:rPr>
        <w:t xml:space="preserve"> и проектного офиса Свердловской области.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>13.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При назначении руководителя проекта (программы) с учетом его сложности и содержания устанавливается уровень занятости назначаемого лица на время реализации указанного проекта (программы): полная занятость или совмещение с другими задачами.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14.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Проекты (программы), соответствующие сфере реализации муниципальной программы Артемовского городского округа отражаются в составе этой муниципальной программы в виде ее структурного элемента.</w:t>
      </w:r>
    </w:p>
    <w:p w:rsidR="00C77A6D" w:rsidRPr="00C633A6" w:rsidRDefault="00C77A6D" w:rsidP="00C77A6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7921" w:rsidRPr="00C633A6" w:rsidRDefault="00727921" w:rsidP="007279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3. Подготовка проекта (программы)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15.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После утверждения паспорта проекта (программы) разрабатывается проект плана мероприятий по реализации проекта (программы) (сводного плана), который состоит из следующих документов: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</w:t>
      </w:r>
      <w:r w:rsidRPr="00C633A6">
        <w:rPr>
          <w:rFonts w:ascii="Liberation Serif" w:hAnsi="Liberation Serif" w:cs="Times New Roman"/>
          <w:sz w:val="28"/>
          <w:szCs w:val="28"/>
        </w:rPr>
        <w:tab/>
        <w:t>план проекта (программы) по контрольным точкам;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</w:t>
      </w:r>
      <w:r w:rsidRPr="00C633A6">
        <w:rPr>
          <w:rFonts w:ascii="Liberation Serif" w:hAnsi="Liberation Serif" w:cs="Times New Roman"/>
          <w:sz w:val="28"/>
          <w:szCs w:val="28"/>
        </w:rPr>
        <w:tab/>
        <w:t>план согласований и контрольных мероприятий проекта (программы);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</w:t>
      </w:r>
      <w:r w:rsidRPr="00C633A6">
        <w:rPr>
          <w:rFonts w:ascii="Liberation Serif" w:hAnsi="Liberation Serif" w:cs="Times New Roman"/>
          <w:sz w:val="28"/>
          <w:szCs w:val="28"/>
        </w:rPr>
        <w:tab/>
        <w:t>план финансового обеспечения проекта (программы);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4)</w:t>
      </w:r>
      <w:r w:rsidRPr="00C633A6">
        <w:rPr>
          <w:rFonts w:ascii="Liberation Serif" w:hAnsi="Liberation Serif" w:cs="Times New Roman"/>
          <w:sz w:val="28"/>
          <w:szCs w:val="28"/>
        </w:rPr>
        <w:tab/>
        <w:t>план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16.</w:t>
      </w:r>
      <w:r w:rsidRPr="00C633A6">
        <w:rPr>
          <w:rFonts w:ascii="Liberation Serif" w:hAnsi="Liberation Serif" w:cs="Times New Roman"/>
          <w:sz w:val="28"/>
          <w:szCs w:val="28"/>
        </w:rPr>
        <w:tab/>
        <w:t>Руководитель проекта (программы) обеспечивает разработку проекта плана мероприятий по реализации проекта (программы) (сводного плана), его согласование с участниками проекта (программы) и муниципальным проектным офисом.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17.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Подготовка проекта плана мероприятий по реализации проекта (программы) (сводного плана) осуществляется с учетом методических рекомендаций муниципального проектного офиса и проектного офиса Свердловской области.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18.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При необходимости дополнительной детализации мероприятий и контрольных точек плана мероприятий по реализации проекта (программы) (сводного плана) на его основе разрабатывается рабочий план проекта (программы).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19.</w:t>
      </w:r>
      <w:r w:rsidRPr="00C633A6">
        <w:rPr>
          <w:rFonts w:ascii="Liberation Serif" w:hAnsi="Liberation Serif" w:cs="Times New Roman"/>
          <w:sz w:val="28"/>
          <w:szCs w:val="28"/>
        </w:rPr>
        <w:tab/>
        <w:t>Финансовое обеспечение проекта (программы) может осуществляться частично или полностью за счет средств местного бюджета, иных средств в соответствии с планом мероприятий по реализации проекта (программы) (сводным планом), если иное не установлено решением Проектного комитета.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5B9F" w:rsidRPr="00C633A6" w:rsidRDefault="00EB5B9F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5B9F" w:rsidRPr="00C633A6" w:rsidRDefault="00EB5B9F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5B9F" w:rsidRPr="00C633A6" w:rsidRDefault="00EB5B9F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7921" w:rsidRPr="00C633A6" w:rsidRDefault="00727921" w:rsidP="007279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 xml:space="preserve">Глава 4. Реализация проекта (программы) и управление изменениями </w:t>
      </w:r>
    </w:p>
    <w:p w:rsidR="00727921" w:rsidRPr="00C633A6" w:rsidRDefault="00727921" w:rsidP="0072792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проекта (программы)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20.</w:t>
      </w:r>
      <w:r w:rsidRPr="00C633A6">
        <w:rPr>
          <w:rFonts w:ascii="Liberation Serif" w:hAnsi="Liberation Serif" w:cs="Times New Roman"/>
          <w:sz w:val="28"/>
          <w:szCs w:val="28"/>
        </w:rPr>
        <w:tab/>
        <w:t>Реализация проекта (программы) осуществляется в соответствии с планом мероприятий по реализации проекта (программы) (сводным планом) и рабочим планом проекта (программы), разрабатываемым руководителем проекта (программы) при необходимости.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21.</w:t>
      </w:r>
      <w:r w:rsidRPr="00C633A6">
        <w:rPr>
          <w:rFonts w:ascii="Liberation Serif" w:hAnsi="Liberation Serif" w:cs="Times New Roman"/>
          <w:sz w:val="28"/>
          <w:szCs w:val="28"/>
        </w:rPr>
        <w:tab/>
        <w:t>В ходе реализации проекта (программы) в план мероприятий по реализации проекта (программы) (сводный план) и рабочий план проекта (программы) могут вносит</w:t>
      </w:r>
      <w:r w:rsidR="003517FA" w:rsidRPr="00C633A6">
        <w:rPr>
          <w:rFonts w:ascii="Liberation Serif" w:hAnsi="Liberation Serif" w:cs="Times New Roman"/>
          <w:sz w:val="28"/>
          <w:szCs w:val="28"/>
        </w:rPr>
        <w:t>ь</w:t>
      </w:r>
      <w:r w:rsidRPr="00C633A6">
        <w:rPr>
          <w:rFonts w:ascii="Liberation Serif" w:hAnsi="Liberation Serif" w:cs="Times New Roman"/>
          <w:sz w:val="28"/>
          <w:szCs w:val="28"/>
        </w:rPr>
        <w:t>ся изменения. Подготовку запросов на изменение плана мероприятий по реализации проекта (программы) (сводного плана) обеспечивает руководитель проекта (программы).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22.</w:t>
      </w:r>
      <w:r w:rsidRPr="00C633A6">
        <w:rPr>
          <w:rFonts w:ascii="Liberation Serif" w:hAnsi="Liberation Serif" w:cs="Times New Roman"/>
          <w:sz w:val="28"/>
          <w:szCs w:val="28"/>
        </w:rPr>
        <w:tab/>
        <w:t xml:space="preserve">Внесение изменений в паспорт проекта (программы) допускается в случае, если для обеспечения достижения целей, показателей и результатов проекта (программы) внесение изменений в план мероприятий по реализации проекта (программы) (сводный план) является недостаточным. 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Изменение цели проекта (программы) не допускается.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23.</w:t>
      </w:r>
      <w:r w:rsidRPr="00C633A6">
        <w:rPr>
          <w:rFonts w:ascii="Liberation Serif" w:hAnsi="Liberation Serif" w:cs="Times New Roman"/>
          <w:sz w:val="28"/>
          <w:szCs w:val="28"/>
        </w:rPr>
        <w:tab/>
        <w:t>В ходе реализации проекта (программы)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проекта (программы):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</w:t>
      </w:r>
      <w:r w:rsidRPr="00C633A6">
        <w:rPr>
          <w:rFonts w:ascii="Liberation Serif" w:hAnsi="Liberation Serif" w:cs="Times New Roman"/>
          <w:sz w:val="28"/>
          <w:szCs w:val="28"/>
        </w:rPr>
        <w:tab/>
        <w:t>в соответствии с планом мероприятий по реализации проекта (программы) (сводным планом);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</w:t>
      </w:r>
      <w:r w:rsidRPr="00C633A6">
        <w:rPr>
          <w:rFonts w:ascii="Liberation Serif" w:hAnsi="Liberation Serif" w:cs="Times New Roman"/>
          <w:sz w:val="28"/>
          <w:szCs w:val="28"/>
        </w:rPr>
        <w:tab/>
        <w:t>при существенных изменениях обстоятельств, влияющих на реализацию проекта (программы).</w:t>
      </w:r>
    </w:p>
    <w:p w:rsidR="00727921" w:rsidRPr="00C633A6" w:rsidRDefault="00727921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24.</w:t>
      </w:r>
      <w:r w:rsidRPr="00C633A6">
        <w:rPr>
          <w:rFonts w:ascii="Liberation Serif" w:hAnsi="Liberation Serif" w:cs="Times New Roman"/>
          <w:sz w:val="28"/>
          <w:szCs w:val="28"/>
        </w:rPr>
        <w:tab/>
        <w:t>Подготовка муниципальных правовых актов Артемовского городского округа, подготавливаемых в рамках реализации проекта (программы), осуществляется органами местного самоуправления Артемовского городского округа, являющимися участниками проекта (программы).</w:t>
      </w:r>
    </w:p>
    <w:p w:rsidR="00C55AEC" w:rsidRPr="00C633A6" w:rsidRDefault="00C55AEC" w:rsidP="0072792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55AEC" w:rsidRPr="00C633A6" w:rsidRDefault="00C55AEC" w:rsidP="00C55AE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5. Завершение проекта (программы)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25.</w:t>
      </w:r>
      <w:r w:rsidRPr="00C633A6">
        <w:rPr>
          <w:rFonts w:ascii="Liberation Serif" w:hAnsi="Liberation Serif" w:cs="Times New Roman"/>
          <w:sz w:val="28"/>
          <w:szCs w:val="28"/>
        </w:rPr>
        <w:tab/>
        <w:t xml:space="preserve"> Решение о плановом или досрочном завершении проекта (программы) принимает Проектный комитет.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26.</w:t>
      </w:r>
      <w:r w:rsidRPr="00C633A6">
        <w:rPr>
          <w:rFonts w:ascii="Liberation Serif" w:hAnsi="Liberation Serif" w:cs="Times New Roman"/>
          <w:sz w:val="28"/>
          <w:szCs w:val="28"/>
        </w:rPr>
        <w:tab/>
        <w:t>Руководитель проекта (программы) обеспечивает подготовку итогового отчета о реализации проекта (программы) и его согласование с муниципальным проектным офисом.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27.</w:t>
      </w:r>
      <w:r w:rsidRPr="00C633A6">
        <w:rPr>
          <w:rFonts w:ascii="Liberation Serif" w:hAnsi="Liberation Serif" w:cs="Times New Roman"/>
          <w:sz w:val="28"/>
          <w:szCs w:val="28"/>
        </w:rPr>
        <w:tab/>
        <w:t xml:space="preserve">При направлении итогового отчета о реализации проекта (программы) для согласования в муниципальный проектный офис 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с учетом методических рекомендаций </w:t>
      </w:r>
      <w:r w:rsidRPr="00C633A6">
        <w:rPr>
          <w:rFonts w:ascii="Liberation Serif" w:hAnsi="Liberation Serif" w:cs="Times New Roman"/>
          <w:sz w:val="28"/>
          <w:szCs w:val="28"/>
        </w:rPr>
        <w:lastRenderedPageBreak/>
        <w:t>муниципального проектного офиса и Проектного офиса Свердловской области.</w:t>
      </w:r>
    </w:p>
    <w:p w:rsidR="00C55AEC" w:rsidRPr="00C633A6" w:rsidRDefault="00C55AEC" w:rsidP="00C55AE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C55AEC" w:rsidRPr="00C633A6" w:rsidRDefault="00C55AEC" w:rsidP="00C55AE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Глава 6. Мониторинг реализации проектов (программ)</w:t>
      </w:r>
    </w:p>
    <w:p w:rsidR="00C55AEC" w:rsidRPr="00C633A6" w:rsidRDefault="00C55AEC" w:rsidP="00C55AE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28.</w:t>
      </w:r>
      <w:r w:rsidRPr="00C633A6">
        <w:rPr>
          <w:rFonts w:ascii="Liberation Serif" w:hAnsi="Liberation Serif" w:cs="Times New Roman"/>
          <w:sz w:val="28"/>
          <w:szCs w:val="28"/>
        </w:rPr>
        <w:tab/>
        <w:t>Мониторинг реализации проектов (программ) представляет собой систему следующих мероприятий: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по измерению фактических параметров проектов (программ);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</w:t>
      </w:r>
      <w:r w:rsidR="00E72B4B" w:rsidRPr="00C633A6"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по расчету отклонения фактических параметров проектов (программ) от плановых параметров проектов (программ);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4) по прогнозированию хода реализации проектов (программ);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5)</w:t>
      </w:r>
      <w:r w:rsidR="00E72B4B" w:rsidRPr="00C633A6">
        <w:rPr>
          <w:rFonts w:ascii="Liberation Serif" w:hAnsi="Liberation Serif" w:cs="Times New Roman"/>
          <w:sz w:val="28"/>
          <w:szCs w:val="28"/>
        </w:rPr>
        <w:t> </w:t>
      </w:r>
      <w:r w:rsidRPr="00C633A6">
        <w:rPr>
          <w:rFonts w:ascii="Liberation Serif" w:hAnsi="Liberation Serif" w:cs="Times New Roman"/>
          <w:sz w:val="28"/>
          <w:szCs w:val="28"/>
        </w:rPr>
        <w:t>по принятию управленческих решений по определению, согласованию и реализации возможных корректирующих воздействий.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29.</w:t>
      </w:r>
      <w:r w:rsidRPr="00C633A6">
        <w:rPr>
          <w:rFonts w:ascii="Liberation Serif" w:hAnsi="Liberation Serif" w:cs="Times New Roman"/>
          <w:sz w:val="28"/>
          <w:szCs w:val="28"/>
        </w:rPr>
        <w:tab/>
        <w:t>Мониторинг реализации проектов (программ) проводится в отношении: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паспорта проекта (программы);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плана мероприятий по реализации проекта (программы) (сводного плана);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рабочего плана проекта (программы) в случае принятия решения о его разработке.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30.</w:t>
      </w:r>
      <w:r w:rsidRPr="00C633A6">
        <w:rPr>
          <w:rFonts w:ascii="Liberation Serif" w:hAnsi="Liberation Serif" w:cs="Times New Roman"/>
          <w:sz w:val="28"/>
          <w:szCs w:val="28"/>
        </w:rPr>
        <w:tab/>
        <w:t xml:space="preserve"> Мониторинг реализации проектов (программ) осуществляют: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1) руководитель проекта (программы) и рабочий орган управления проектом (программой) – в отношении рабочего плана проекта (программы) в случае принятия решения о его разработке, плана мероприятий по реализации проекта (программы) (сводного плана), решений Проектного комитета;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2) муниципальный проектный офис – в отношении паспортов и планов мероприятий по реализации проектов (программ) (сводных планов), решений Проектного комитета;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3) Проектный комитет – в отношении паспорта проекта (программы).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31.</w:t>
      </w:r>
      <w:r w:rsidRPr="00C633A6">
        <w:rPr>
          <w:rFonts w:ascii="Liberation Serif" w:hAnsi="Liberation Serif" w:cs="Times New Roman"/>
          <w:sz w:val="28"/>
          <w:szCs w:val="28"/>
        </w:rPr>
        <w:tab/>
        <w:t>Мониторинг реализации проекта (программы) проводится, начиная с принятия решения об утверждении паспорта проекта (программы) и завершается в момент принятия решения о его завершении.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32.</w:t>
      </w:r>
      <w:r w:rsidRPr="00C633A6">
        <w:rPr>
          <w:rFonts w:ascii="Liberation Serif" w:hAnsi="Liberation Serif" w:cs="Times New Roman"/>
          <w:sz w:val="28"/>
          <w:szCs w:val="28"/>
        </w:rPr>
        <w:tab/>
        <w:t>Руководитель проекта (программы) ежемесячно, не позднее последнего рабочего дня отчетного месяца, представляет данные мониторинга реализации проекта (программы) для рассмотрения на заседании рабочего органа управления проектом (программой).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33.</w:t>
      </w:r>
      <w:r w:rsidRPr="00C633A6">
        <w:rPr>
          <w:rFonts w:ascii="Liberation Serif" w:hAnsi="Liberation Serif" w:cs="Times New Roman"/>
          <w:sz w:val="28"/>
          <w:szCs w:val="28"/>
        </w:rPr>
        <w:tab/>
        <w:t>Руководителем проекта (программы) подготавливается ежегодный отчет о ходе его реализации в сроки, определенные в плане мероприятий по реализации проекта (программы) (сводном плане).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lastRenderedPageBreak/>
        <w:t>34.</w:t>
      </w:r>
      <w:r w:rsidRPr="00C633A6">
        <w:rPr>
          <w:rFonts w:ascii="Liberation Serif" w:hAnsi="Liberation Serif" w:cs="Times New Roman"/>
          <w:sz w:val="28"/>
          <w:szCs w:val="28"/>
        </w:rPr>
        <w:tab/>
        <w:t>Данные мониторинга реализации проектов (программ) определяются с учетом методических рекомендаций муниципального проектного офиса и Проектного офиса Свердловской области.</w:t>
      </w:r>
    </w:p>
    <w:p w:rsidR="00C55AEC" w:rsidRPr="00C633A6" w:rsidRDefault="00C55AEC" w:rsidP="00C55AEC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33A6">
        <w:rPr>
          <w:rFonts w:ascii="Liberation Serif" w:hAnsi="Liberation Serif" w:cs="Times New Roman"/>
          <w:sz w:val="28"/>
          <w:szCs w:val="28"/>
        </w:rPr>
        <w:t>35.</w:t>
      </w:r>
      <w:r w:rsidRPr="00C633A6">
        <w:rPr>
          <w:rFonts w:ascii="Liberation Serif" w:hAnsi="Liberation Serif" w:cs="Times New Roman"/>
          <w:sz w:val="28"/>
          <w:szCs w:val="28"/>
        </w:rPr>
        <w:tab/>
        <w:t xml:space="preserve">Муниципальный проектный офис ежемесячно осуществляет подготовку отчетности о реализации региональных проектов, обеспечивающих достижение целей, показателей и результатов федеральных проектов (далее – региональные проекты), участниками которых являются органы местного самоуправления </w:t>
      </w:r>
      <w:r w:rsidR="00033175" w:rsidRPr="00C633A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C633A6">
        <w:rPr>
          <w:rFonts w:ascii="Liberation Serif" w:hAnsi="Liberation Serif" w:cs="Times New Roman"/>
          <w:sz w:val="28"/>
          <w:szCs w:val="28"/>
        </w:rPr>
        <w:t>, и ее направление руководителям соответствующих региональных проектов не позднее первого рабочего дня месяца, следующего за отчетным.</w:t>
      </w:r>
    </w:p>
    <w:sectPr w:rsidR="00C55AEC" w:rsidRPr="00C633A6" w:rsidSect="000331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1C" w:rsidRDefault="00310A1C" w:rsidP="00033175">
      <w:pPr>
        <w:spacing w:after="0" w:line="240" w:lineRule="auto"/>
      </w:pPr>
      <w:r>
        <w:separator/>
      </w:r>
    </w:p>
  </w:endnote>
  <w:endnote w:type="continuationSeparator" w:id="0">
    <w:p w:rsidR="00310A1C" w:rsidRDefault="00310A1C" w:rsidP="000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1C" w:rsidRDefault="00310A1C" w:rsidP="00033175">
      <w:pPr>
        <w:spacing w:after="0" w:line="240" w:lineRule="auto"/>
      </w:pPr>
      <w:r>
        <w:separator/>
      </w:r>
    </w:p>
  </w:footnote>
  <w:footnote w:type="continuationSeparator" w:id="0">
    <w:p w:rsidR="00310A1C" w:rsidRDefault="00310A1C" w:rsidP="0003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145"/>
      <w:docPartObj>
        <w:docPartGallery w:val="Page Numbers (Top of Page)"/>
        <w:docPartUnique/>
      </w:docPartObj>
    </w:sdtPr>
    <w:sdtEndPr/>
    <w:sdtContent>
      <w:p w:rsidR="00033175" w:rsidRDefault="000331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A6">
          <w:rPr>
            <w:noProof/>
          </w:rPr>
          <w:t>6</w:t>
        </w:r>
        <w:r>
          <w:fldChar w:fldCharType="end"/>
        </w:r>
      </w:p>
    </w:sdtContent>
  </w:sdt>
  <w:p w:rsidR="00033175" w:rsidRDefault="000331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79"/>
    <w:rsid w:val="00033175"/>
    <w:rsid w:val="00047B57"/>
    <w:rsid w:val="00194D7E"/>
    <w:rsid w:val="00310A1C"/>
    <w:rsid w:val="003517FA"/>
    <w:rsid w:val="003C31B3"/>
    <w:rsid w:val="00546F7A"/>
    <w:rsid w:val="005F7379"/>
    <w:rsid w:val="00641EA6"/>
    <w:rsid w:val="006F33BA"/>
    <w:rsid w:val="00727921"/>
    <w:rsid w:val="00760DA4"/>
    <w:rsid w:val="00771ACA"/>
    <w:rsid w:val="007E1D5F"/>
    <w:rsid w:val="009450C2"/>
    <w:rsid w:val="009F7FE9"/>
    <w:rsid w:val="00AF3691"/>
    <w:rsid w:val="00BF1EEA"/>
    <w:rsid w:val="00C32C24"/>
    <w:rsid w:val="00C55AEC"/>
    <w:rsid w:val="00C633A6"/>
    <w:rsid w:val="00C77A6D"/>
    <w:rsid w:val="00E72B4B"/>
    <w:rsid w:val="00EB5B9F"/>
    <w:rsid w:val="00EC4D0A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A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175"/>
  </w:style>
  <w:style w:type="paragraph" w:styleId="a6">
    <w:name w:val="footer"/>
    <w:basedOn w:val="a"/>
    <w:link w:val="a7"/>
    <w:uiPriority w:val="99"/>
    <w:unhideWhenUsed/>
    <w:rsid w:val="0003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175"/>
  </w:style>
  <w:style w:type="paragraph" w:styleId="a8">
    <w:name w:val="Balloon Text"/>
    <w:basedOn w:val="a"/>
    <w:link w:val="a9"/>
    <w:uiPriority w:val="99"/>
    <w:semiHidden/>
    <w:unhideWhenUsed/>
    <w:rsid w:val="00C3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A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175"/>
  </w:style>
  <w:style w:type="paragraph" w:styleId="a6">
    <w:name w:val="footer"/>
    <w:basedOn w:val="a"/>
    <w:link w:val="a7"/>
    <w:uiPriority w:val="99"/>
    <w:unhideWhenUsed/>
    <w:rsid w:val="0003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175"/>
  </w:style>
  <w:style w:type="paragraph" w:styleId="a8">
    <w:name w:val="Balloon Text"/>
    <w:basedOn w:val="a"/>
    <w:link w:val="a9"/>
    <w:uiPriority w:val="99"/>
    <w:semiHidden/>
    <w:unhideWhenUsed/>
    <w:rsid w:val="00C3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10</cp:revision>
  <cp:lastPrinted>2019-02-07T11:13:00Z</cp:lastPrinted>
  <dcterms:created xsi:type="dcterms:W3CDTF">2018-12-20T09:54:00Z</dcterms:created>
  <dcterms:modified xsi:type="dcterms:W3CDTF">2019-03-06T05:15:00Z</dcterms:modified>
</cp:coreProperties>
</file>