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79" w:rsidRDefault="00A76C22">
      <w:pPr>
        <w:jc w:val="center"/>
        <w:rPr>
          <w:rFonts w:ascii="Liberation Serif" w:hAnsi="Liberation Serif"/>
          <w:sz w:val="24"/>
          <w:szCs w:val="24"/>
        </w:rPr>
      </w:pPr>
      <w:r>
        <w:rPr>
          <w:noProof/>
        </w:rPr>
        <w:drawing>
          <wp:inline distT="0" distB="0" distL="0" distR="0">
            <wp:extent cx="781050" cy="1304925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079" w:rsidRDefault="00EE7079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E7079" w:rsidRDefault="00A76C22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>
        <w:rPr>
          <w:rFonts w:ascii="Liberation Serif" w:hAnsi="Liberation Serif" w:cs="Arial"/>
          <w:b/>
          <w:bCs w:val="0"/>
        </w:rPr>
        <w:t>Администрация Артемовского городского округа</w:t>
      </w:r>
    </w:p>
    <w:p w:rsidR="00EE7079" w:rsidRDefault="00EE7079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E7079" w:rsidRDefault="00A76C22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EE7079" w:rsidRDefault="00A76C22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5080" distB="5080" distL="5080" distR="5080" simplePos="0" relativeHeight="3" behindDoc="0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635" cy="635"/>
                <wp:effectExtent l="5080" t="5080" r="5080" b="50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65pt,6pt" to="-2.65pt,6pt" ID="Прямая соединительная линия 2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28575" distB="28575" distL="28575" distR="28575" simplePos="0" relativeHeight="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635"/>
                <wp:effectExtent l="28575" t="28575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200" cy="7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8.45pt" to="468.95pt,18.45pt" ID="Прямая соединительная линия 3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EE7079" w:rsidRDefault="00EE7079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E7079" w:rsidRDefault="00A76C22">
      <w:pPr>
        <w:shd w:val="clear" w:color="auto" w:fill="FFFFFF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4"/>
          <w:szCs w:val="24"/>
        </w:rPr>
        <w:t xml:space="preserve">от                                                                                                                                     № </w:t>
      </w:r>
    </w:p>
    <w:p w:rsidR="00EE7079" w:rsidRDefault="00EE7079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E7079" w:rsidRDefault="00A76C22">
      <w:pPr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Liberation Serif" w:hAnsi="Liberation Serif" w:cs="Liberation Serif"/>
          <w:b/>
          <w:i/>
          <w:sz w:val="24"/>
          <w:szCs w:val="24"/>
        </w:rPr>
        <w:t>«</w:t>
      </w:r>
      <w:r>
        <w:rPr>
          <w:rFonts w:ascii="Liberation Serif" w:eastAsia="Calibri" w:hAnsi="Liberation Serif" w:cs="Liberation Serif"/>
          <w:b/>
          <w:i/>
          <w:sz w:val="24"/>
          <w:szCs w:val="24"/>
        </w:rPr>
        <w:t>Выдача разрешения на ввод объекта в эксплуатацию</w:t>
      </w:r>
      <w:r>
        <w:rPr>
          <w:rFonts w:ascii="Liberation Serif" w:hAnsi="Liberation Serif" w:cs="Liberation Serif"/>
          <w:b/>
          <w:i/>
          <w:sz w:val="24"/>
          <w:szCs w:val="24"/>
        </w:rPr>
        <w:t>», утвержденный постановлением Администрации Артемовского городского округа от 30.01.2023 № 96-ПА</w:t>
      </w:r>
      <w:r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EE7079" w:rsidRDefault="00EE7079">
      <w:pPr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EE7079" w:rsidRDefault="00A76C22">
      <w:pPr>
        <w:pStyle w:val="ConsPlusTitle"/>
        <w:widowControl/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В соответствии с Федеральным законом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</w:t>
      </w:r>
      <w:r>
        <w:rPr>
          <w:rFonts w:ascii="Liberation Serif" w:hAnsi="Liberation Serif"/>
          <w:b w:val="0"/>
          <w:sz w:val="24"/>
          <w:szCs w:val="24"/>
        </w:rPr>
        <w:t xml:space="preserve">6 Федерального закона «О железнодорожном транспорте в Российской Федерации», Приказом Минстроя России от 03.06.2022 № 446/пр «Об утверждении формы разрешения на строительство и формы разрешения на ввод объекта в эксплуатацию», Федеральным </w:t>
      </w:r>
      <w:hyperlink r:id="rId8">
        <w:r>
          <w:rPr>
            <w:rStyle w:val="a9"/>
            <w:rFonts w:ascii="Liberation Serif" w:hAnsi="Liberation Serif"/>
            <w:b w:val="0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b w:val="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Liberation Serif" w:hAnsi="Liberation Serif"/>
          <w:b w:val="0"/>
          <w:sz w:val="24"/>
          <w:szCs w:val="24"/>
        </w:rPr>
        <w:t>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Артемовского городского округа от 30.08.2019 № 980-ПА «Об утверждении Порядка разработки, п</w:t>
      </w:r>
      <w:r>
        <w:rPr>
          <w:rFonts w:ascii="Liberation Serif" w:hAnsi="Liberation Serif"/>
          <w:b w:val="0"/>
          <w:sz w:val="24"/>
          <w:szCs w:val="24"/>
        </w:rPr>
        <w:t>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руководствуясь статьями 30, 31 Устава Артемовского городского округа,</w:t>
      </w:r>
    </w:p>
    <w:p w:rsidR="00EE7079" w:rsidRDefault="00A76C22">
      <w:pPr>
        <w:pStyle w:val="21"/>
        <w:ind w:left="0" w:firstLine="0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ПОСТАНОВЛЯЮ:</w:t>
      </w:r>
    </w:p>
    <w:p w:rsidR="00EE7079" w:rsidRDefault="00A76C22">
      <w:pPr>
        <w:pStyle w:val="af2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Внести в</w:t>
      </w:r>
      <w:r>
        <w:rPr>
          <w:rFonts w:ascii="Liberation Serif" w:hAnsi="Liberation Serif"/>
          <w:sz w:val="24"/>
          <w:szCs w:val="24"/>
        </w:rPr>
        <w:t xml:space="preserve"> Административный регламент предоставления муниципальной услуги </w:t>
      </w:r>
      <w:r>
        <w:rPr>
          <w:rFonts w:ascii="Liberation Serif" w:hAnsi="Liberation Serif" w:cs="Liberation Serif"/>
          <w:sz w:val="24"/>
          <w:szCs w:val="24"/>
        </w:rPr>
        <w:t>«</w:t>
      </w:r>
      <w:r>
        <w:rPr>
          <w:rFonts w:ascii="Liberation Serif" w:eastAsia="Calibri" w:hAnsi="Liberation Serif" w:cs="Liberation Serif"/>
          <w:sz w:val="24"/>
          <w:szCs w:val="24"/>
        </w:rPr>
        <w:t>Выдача разрешения на ввод объекта в эксплуатацию</w:t>
      </w:r>
      <w:r>
        <w:rPr>
          <w:rFonts w:ascii="Liberation Serif" w:hAnsi="Liberation Serif" w:cs="Liberation Serif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утвержденный постановлением Администрации Артемовского городского округа от 30.01.2023 № 96-ПА</w:t>
      </w:r>
      <w:r>
        <w:rPr>
          <w:rFonts w:ascii="Liberation Serif" w:hAnsi="Liberation Serif"/>
          <w:sz w:val="24"/>
          <w:szCs w:val="24"/>
        </w:rPr>
        <w:t>, (далее – Административный регламент) следующ</w:t>
      </w:r>
      <w:r>
        <w:rPr>
          <w:rFonts w:ascii="Liberation Serif" w:hAnsi="Liberation Serif"/>
          <w:sz w:val="24"/>
          <w:szCs w:val="24"/>
        </w:rPr>
        <w:t>ие изменения:</w:t>
      </w:r>
    </w:p>
    <w:p w:rsidR="00EE7079" w:rsidRDefault="00A76C22">
      <w:pPr>
        <w:pStyle w:val="af2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пункт 21 </w:t>
      </w:r>
      <w:r>
        <w:rPr>
          <w:rFonts w:ascii="Liberation Serif" w:hAnsi="Liberation Serif"/>
          <w:sz w:val="24"/>
          <w:szCs w:val="24"/>
        </w:rPr>
        <w:t>Административного регламента</w:t>
      </w:r>
      <w:r>
        <w:rPr>
          <w:rFonts w:ascii="Liberation Serif" w:hAnsi="Liberation Serif" w:cs="Liberation Serif"/>
          <w:sz w:val="24"/>
          <w:szCs w:val="24"/>
        </w:rPr>
        <w:t xml:space="preserve"> изложить в следующей редакции:</w:t>
      </w:r>
    </w:p>
    <w:p w:rsidR="00EE7079" w:rsidRDefault="00A76C22">
      <w:pPr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21. Для предоставления муниципальной услуги заявитель или его представитель представляет в </w:t>
      </w:r>
      <w:r>
        <w:rPr>
          <w:rFonts w:ascii="Liberation Serif" w:hAnsi="Liberation Serif" w:cs="Liberation Serif"/>
          <w:sz w:val="24"/>
          <w:szCs w:val="24"/>
        </w:rPr>
        <w:t>Управление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: </w:t>
      </w:r>
    </w:p>
    <w:p w:rsidR="00EE7079" w:rsidRDefault="00A76C22">
      <w:pPr>
        <w:ind w:firstLine="709"/>
        <w:jc w:val="both"/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1) заявление 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>о выдаче разрешения на ввод объекта в эксплуатацию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подписанное заявителем</w:t>
      </w:r>
      <w:r>
        <w:rPr>
          <w:rFonts w:ascii="Liberation Serif" w:hAnsi="Liberation Serif" w:cs="Liberation Serif"/>
          <w:sz w:val="24"/>
          <w:szCs w:val="24"/>
        </w:rPr>
        <w:t xml:space="preserve"> или представителем заявителя, уполномоченным на подписание заявления, и оформленное согласно Приложению № 1 к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Административному регламенту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>Подача заявления и прилагаемых к нему документов возможны посредством личного обращения в Упр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>авление или через ГБУ СО «МФЦ»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 xml:space="preserve">В случае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представления 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>заявления о выдаче разрешения на ввод объекта в эксплуатацию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 электронной форме посредством Единого портала,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 наличии технической возможности</w:t>
      </w:r>
      <w:r>
        <w:rPr>
          <w:rFonts w:ascii="Liberation Serif" w:eastAsiaTheme="minorHAnsi" w:hAnsi="Liberation Serif" w:cs="Liberation Serif"/>
          <w:bCs w:val="0"/>
          <w:sz w:val="24"/>
          <w:szCs w:val="24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 xml:space="preserve">Регионального портала,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 использованием </w:t>
      </w:r>
      <w:r>
        <w:rPr>
          <w:rFonts w:ascii="Liberation Serif" w:eastAsiaTheme="minorHAnsi" w:hAnsi="Liberation Serif" w:cs="Liberation Serif"/>
          <w:bCs w:val="0"/>
          <w:sz w:val="24"/>
          <w:szCs w:val="24"/>
          <w:lang w:eastAsia="en-US"/>
        </w:rPr>
        <w:t>РИА</w:t>
      </w:r>
      <w:r>
        <w:rPr>
          <w:rFonts w:ascii="Liberation Serif" w:eastAsiaTheme="minorHAnsi" w:hAnsi="Liberation Serif" w:cs="Liberation Serif"/>
          <w:bCs w:val="0"/>
          <w:sz w:val="24"/>
          <w:szCs w:val="24"/>
          <w:lang w:eastAsia="en-US"/>
        </w:rPr>
        <w:t>С УРТ СО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 xml:space="preserve">единой информационной системы жилищного </w:t>
      </w:r>
      <w:r>
        <w:rPr>
          <w:rFonts w:ascii="Liberation Serif" w:hAnsi="Liberation Serif" w:cs="Liberation Serif"/>
          <w:sz w:val="24"/>
          <w:szCs w:val="24"/>
        </w:rPr>
        <w:lastRenderedPageBreak/>
        <w:t>строительства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указанное заявление заполняется 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</w:p>
    <w:p w:rsidR="00EE7079" w:rsidRDefault="00A76C22">
      <w:pPr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2) документ, удостоверяющий личность заявителя </w:t>
      </w:r>
      <w:r>
        <w:rPr>
          <w:rFonts w:ascii="Liberation Serif" w:hAnsi="Liberation Serif" w:cs="Liberation Serif"/>
          <w:sz w:val="24"/>
          <w:szCs w:val="24"/>
        </w:rPr>
        <w:t>или представит</w:t>
      </w:r>
      <w:r>
        <w:rPr>
          <w:rFonts w:ascii="Liberation Serif" w:hAnsi="Liberation Serif" w:cs="Liberation Serif"/>
          <w:sz w:val="24"/>
          <w:szCs w:val="24"/>
        </w:rPr>
        <w:t xml:space="preserve">еля заявителя, уполномоченного на подачу, получение документов, а также подписание заявления, из числа документов, включенных в перечень, утвержденный </w:t>
      </w:r>
      <w:hyperlink r:id="rId9">
        <w:r>
          <w:rPr>
            <w:rFonts w:ascii="Liberation Serif" w:hAnsi="Liberation Serif" w:cs="Liberation Serif"/>
            <w:sz w:val="24"/>
            <w:szCs w:val="24"/>
          </w:rPr>
          <w:t>частью 6 статьи 7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2010 № 210-ФЗ «Об организации предоставления государственных и муниципальных услуг»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(далее – Федеральный закон от 27 июля 2010 года № 210-ФЗ),</w:t>
      </w:r>
      <w:r>
        <w:rPr>
          <w:rFonts w:ascii="Liberation Serif" w:hAnsi="Liberation Serif" w:cs="Liberation Serif"/>
          <w:sz w:val="24"/>
          <w:szCs w:val="24"/>
        </w:rPr>
        <w:t xml:space="preserve"> в случае 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>пр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 xml:space="preserve">едставления заявления о выдаче разрешения на ввод объекта в эксплуатацию и прилагаемых к нему документов посредством личного обращения в </w:t>
      </w:r>
      <w:r>
        <w:rPr>
          <w:rFonts w:ascii="Liberation Serif" w:hAnsi="Liberation Serif" w:cs="Liberation Serif"/>
          <w:bCs w:val="0"/>
          <w:sz w:val="24"/>
          <w:szCs w:val="24"/>
        </w:rPr>
        <w:t>Управление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 xml:space="preserve"> или через ГБУ СО «МФЦ»</w:t>
      </w:r>
      <w:r>
        <w:rPr>
          <w:rFonts w:ascii="Liberation Serif" w:hAnsi="Liberation Serif" w:cs="Liberation Serif"/>
          <w:sz w:val="24"/>
          <w:szCs w:val="24"/>
        </w:rPr>
        <w:t xml:space="preserve"> (документ подлежит возврату после удостоверения личности). 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>В случае представления док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 xml:space="preserve">ументов в электронной форме посредством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Единого портала,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 наличии технической возможности</w:t>
      </w:r>
      <w:r>
        <w:rPr>
          <w:rFonts w:ascii="Liberation Serif" w:eastAsiaTheme="minorHAnsi" w:hAnsi="Liberation Serif" w:cs="Liberation Serif"/>
          <w:bCs w:val="0"/>
          <w:sz w:val="24"/>
          <w:szCs w:val="24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 xml:space="preserve">Регионального портала,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 использованием </w:t>
      </w:r>
      <w:r>
        <w:rPr>
          <w:rFonts w:ascii="Liberation Serif" w:eastAsiaTheme="minorHAnsi" w:hAnsi="Liberation Serif" w:cs="Liberation Serif"/>
          <w:bCs w:val="0"/>
          <w:sz w:val="24"/>
          <w:szCs w:val="24"/>
          <w:lang w:eastAsia="en-US"/>
        </w:rPr>
        <w:t>РИАС УРТ СО,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единой информационной системы жилищного строительства,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 xml:space="preserve">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>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>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;</w:t>
      </w:r>
    </w:p>
    <w:p w:rsidR="00EE7079" w:rsidRDefault="00A76C22">
      <w:pPr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документа и оригинал для сверки, который возвращается заявителю, либо нотариально заверенная копия). 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 xml:space="preserve">В случае представления документов в электронной форме посредством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Единого портала,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 наличии технической возможности</w:t>
      </w:r>
      <w:r>
        <w:rPr>
          <w:rFonts w:ascii="Liberation Serif" w:eastAsiaTheme="minorHAnsi" w:hAnsi="Liberation Serif" w:cs="Liberation Serif"/>
          <w:bCs w:val="0"/>
          <w:sz w:val="24"/>
          <w:szCs w:val="24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 xml:space="preserve">Регионального портала,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 использованием </w:t>
      </w:r>
      <w:r>
        <w:rPr>
          <w:rFonts w:ascii="Liberation Serif" w:eastAsiaTheme="minorHAnsi" w:hAnsi="Liberation Serif" w:cs="Liberation Serif"/>
          <w:bCs w:val="0"/>
          <w:sz w:val="24"/>
          <w:szCs w:val="24"/>
          <w:lang w:eastAsia="en-US"/>
        </w:rPr>
        <w:t>РИАС УРТ СО,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единой информационной системы жилищного строительства,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или усиленной неквалифицированной эл</w:t>
      </w:r>
      <w: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ектронной подписью правомочного должностного лица такого юридического лица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 xml:space="preserve">а документ, выданный заявителем, являющимся физическим лицом,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–</w:t>
      </w:r>
      <w:r>
        <w:rPr>
          <w:rFonts w:ascii="Liberation Serif" w:eastAsia="Calibri" w:hAnsi="Liberation Serif" w:cs="Liberation Serif"/>
          <w:bCs w:val="0"/>
          <w:sz w:val="24"/>
          <w:szCs w:val="24"/>
          <w:lang w:eastAsia="en-US"/>
        </w:rPr>
        <w:t xml:space="preserve"> усиленной квалифицированной электронной подписью нотариуса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; </w:t>
      </w:r>
    </w:p>
    <w:p w:rsidR="00EE7079" w:rsidRDefault="00A76C22">
      <w:pPr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4) правоустанавливающие документы на земельный участок,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в том числе соглашение об установлении сервитута, решение об установлении публичного сервитута,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правоустанавливающие документы</w:t>
      </w:r>
      <w:r>
        <w:rPr>
          <w:rFonts w:ascii="Liberation Serif" w:hAnsi="Liberation Serif" w:cs="Liberation Serif"/>
          <w:sz w:val="24"/>
          <w:szCs w:val="24"/>
        </w:rPr>
        <w:t xml:space="preserve"> на расположенные на земельном участке здания, строения, сооружения, объекты незавершенного строительства (при наличии), в случая</w:t>
      </w:r>
      <w:r>
        <w:rPr>
          <w:rFonts w:ascii="Liberation Serif" w:hAnsi="Liberation Serif" w:cs="Liberation Serif"/>
          <w:sz w:val="24"/>
          <w:szCs w:val="24"/>
        </w:rPr>
        <w:t>х, установленных Постановлением Правительства Российской Федерации от 06.04.2022              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</w:t>
      </w:r>
      <w:r>
        <w:rPr>
          <w:rFonts w:ascii="Liberation Serif" w:hAnsi="Liberation Serif" w:cs="Liberation Serif"/>
          <w:sz w:val="24"/>
          <w:szCs w:val="24"/>
        </w:rPr>
        <w:t xml:space="preserve">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–</w:t>
      </w:r>
      <w:r>
        <w:rPr>
          <w:rFonts w:ascii="Liberation Serif" w:hAnsi="Liberation Serif" w:cs="Liberation Serif"/>
          <w:sz w:val="24"/>
          <w:szCs w:val="24"/>
        </w:rPr>
        <w:t xml:space="preserve"> Постановление Правительства Российской Федерации от 06.04.2022 № 603) правоустанавливающие документы </w:t>
      </w:r>
      <w:r>
        <w:rPr>
          <w:rFonts w:ascii="Liberation Serif" w:hAnsi="Liberation Serif" w:cs="Liberation Serif"/>
          <w:sz w:val="24"/>
          <w:szCs w:val="24"/>
        </w:rPr>
        <w:t xml:space="preserve">на смежные земельные участки, на которых осуществлены строительство, реконструкция объекта капитального строительства, не являющегося линейным,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если права на указанные объекты не зарегистрированы в Едином государственном реестре недвижимости (копия докумен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та и оригинал для сверки, который возвращается заявителю, либо нотариально заверенная копия)</w:t>
      </w:r>
      <w:r>
        <w:rPr>
          <w:rFonts w:ascii="Liberation Serif" w:hAnsi="Liberation Serif" w:cs="Liberation Serif"/>
          <w:sz w:val="24"/>
          <w:szCs w:val="24"/>
        </w:rPr>
        <w:t>;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</w:p>
    <w:p w:rsidR="00EE7079" w:rsidRDefault="00A76C22">
      <w:pPr>
        <w:tabs>
          <w:tab w:val="left" w:pos="709"/>
        </w:tabs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5) акт о подключении (технологическом присоединении) построенного, реконструированного объекта капитального строительства к сетям инженерно-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lastRenderedPageBreak/>
        <w:t>технического обеспече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ния (в случае, если такое подключение (технологическое присоединение) этого объекта предусмотрено проектной документацией); </w:t>
      </w:r>
    </w:p>
    <w:p w:rsidR="00EE7079" w:rsidRDefault="00A76C22">
      <w:pPr>
        <w:tabs>
          <w:tab w:val="left" w:pos="1030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</w:t>
      </w:r>
      <w:r>
        <w:rPr>
          <w:rFonts w:ascii="Liberation Serif" w:hAnsi="Liberation Serif" w:cs="Liberation Serif"/>
          <w:sz w:val="24"/>
          <w:szCs w:val="24"/>
        </w:rPr>
        <w:t>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</w:t>
      </w:r>
      <w:r>
        <w:rPr>
          <w:rFonts w:ascii="Liberation Serif" w:hAnsi="Liberation Serif" w:cs="Liberation Serif"/>
          <w:sz w:val="24"/>
          <w:szCs w:val="24"/>
        </w:rPr>
        <w:t xml:space="preserve">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:rsidR="00EE7079" w:rsidRDefault="00A76C22">
      <w:pPr>
        <w:pStyle w:val="ConsPlusNormal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7) технический план объекта капитального строительства, подготовленный в соответствии с Федеральным законо</w:t>
      </w:r>
      <w:r>
        <w:rPr>
          <w:rFonts w:ascii="Liberation Serif" w:hAnsi="Liberation Serif" w:cs="Liberation Serif"/>
          <w:sz w:val="24"/>
          <w:szCs w:val="24"/>
        </w:rPr>
        <w:t>м от 13 июля 2015 года № 218-ФЗ «О государственной регистрации недвижимости».</w:t>
      </w:r>
    </w:p>
    <w:p w:rsidR="00EE7079" w:rsidRDefault="00A76C22">
      <w:pPr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color w:val="auto"/>
          <w:sz w:val="24"/>
          <w:szCs w:val="24"/>
          <w:lang w:eastAsia="en-US"/>
        </w:rPr>
        <w:t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</w:t>
      </w:r>
      <w:r>
        <w:rPr>
          <w:rFonts w:ascii="Liberation Serif" w:eastAsiaTheme="minorHAnsi" w:hAnsi="Liberation Serif" w:cs="Liberation Serif"/>
          <w:color w:val="auto"/>
          <w:sz w:val="24"/>
          <w:szCs w:val="24"/>
          <w:lang w:eastAsia="en-US"/>
        </w:rPr>
        <w:t xml:space="preserve">казанные в подпунктах 5-7 настоящего пункта, оформляются в части, относящейся к соответствующему этапу строительства, реконструкции объекта капитального строительства. </w:t>
      </w:r>
      <w:r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  <w:t xml:space="preserve">В указанном случае в заявлении о выдаче разрешения на ввод объекта в эксплуатацию в </w:t>
      </w:r>
      <w:r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  <w:t>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r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  <w:t>.</w:t>
      </w:r>
    </w:p>
    <w:p w:rsidR="00EE7079" w:rsidRDefault="00A76C22">
      <w:pPr>
        <w:pStyle w:val="ConsPlusNormal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Документы, необходимые для предоставления муниципальной услуги, указанные в подпунктах 4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–</w:t>
      </w:r>
      <w:r>
        <w:rPr>
          <w:rFonts w:ascii="Liberation Serif" w:hAnsi="Liberation Serif" w:cs="Liberation Serif"/>
          <w:sz w:val="24"/>
          <w:szCs w:val="24"/>
        </w:rPr>
        <w:t xml:space="preserve"> 6 настоящего пункта, представляются заявителем самостоятельно, если указанные документы (их копии или сведения, содержащиеся в них) отсутствуют в распоряжении орга</w:t>
      </w:r>
      <w:r>
        <w:rPr>
          <w:rFonts w:ascii="Liberation Serif" w:hAnsi="Liberation Serif" w:cs="Liberation Serif"/>
          <w:sz w:val="24"/>
          <w:szCs w:val="24"/>
        </w:rPr>
        <w:t xml:space="preserve">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подпунктах 4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–</w:t>
      </w:r>
      <w:r>
        <w:rPr>
          <w:rFonts w:ascii="Liberation Serif" w:hAnsi="Liberation Serif" w:cs="Liberation Serif"/>
          <w:sz w:val="24"/>
          <w:szCs w:val="24"/>
        </w:rPr>
        <w:t xml:space="preserve"> 6 настоящего пункта, находятся в распоряжении органов госу</w:t>
      </w:r>
      <w:r>
        <w:rPr>
          <w:rFonts w:ascii="Liberation Serif" w:hAnsi="Liberation Serif" w:cs="Liberation Serif"/>
          <w:sz w:val="24"/>
          <w:szCs w:val="24"/>
        </w:rPr>
        <w:t>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</w:t>
      </w:r>
      <w:r>
        <w:rPr>
          <w:rFonts w:ascii="Liberation Serif" w:hAnsi="Liberation Serif" w:cs="Liberation Serif"/>
          <w:sz w:val="24"/>
          <w:szCs w:val="24"/>
        </w:rPr>
        <w:t>оряжении которых находятся указанные документы, если заявитель не представил указанные документы самостоятельно.»;</w:t>
      </w:r>
    </w:p>
    <w:p w:rsidR="00EE7079" w:rsidRDefault="00A76C22">
      <w:pPr>
        <w:pStyle w:val="af2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абзаце 5 пункта 22 Административного регламента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слова «</w:t>
      </w:r>
      <w:r>
        <w:rPr>
          <w:rFonts w:ascii="Liberation Serif" w:eastAsiaTheme="minorHAnsi" w:hAnsi="Liberation Serif" w:cs="Liberation Serif"/>
          <w:color w:val="auto"/>
          <w:sz w:val="24"/>
          <w:szCs w:val="24"/>
          <w:lang w:eastAsia="en-US"/>
        </w:rPr>
        <w:t>в подпунктах 3</w:t>
      </w:r>
      <w:hyperlink r:id="rId10">
        <w:r>
          <w:rPr>
            <w:rFonts w:ascii="Liberation Serif" w:eastAsiaTheme="minorHAnsi" w:hAnsi="Liberation Serif" w:cs="Liberation Serif"/>
            <w:color w:val="auto"/>
            <w:sz w:val="24"/>
            <w:szCs w:val="24"/>
            <w:lang w:eastAsia="en-US"/>
          </w:rPr>
          <w:t>-10 пункта 21 Административного регламента» заменить словами «в подпунктах 3-7 пункта 21 Административного регламента»;</w:t>
        </w:r>
      </w:hyperlink>
    </w:p>
    <w:p w:rsidR="00EE7079" w:rsidRDefault="00A76C22">
      <w:pPr>
        <w:pStyle w:val="af2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color w:val="auto"/>
          <w:sz w:val="24"/>
          <w:szCs w:val="24"/>
          <w:lang w:eastAsia="en-US"/>
        </w:rPr>
        <w:t>подпункт 2 пункта 24 Административного регла</w:t>
      </w:r>
      <w:r>
        <w:rPr>
          <w:rFonts w:ascii="Liberation Serif" w:eastAsiaTheme="minorHAnsi" w:hAnsi="Liberation Serif" w:cs="Liberation Serif"/>
          <w:color w:val="auto"/>
          <w:sz w:val="24"/>
          <w:szCs w:val="24"/>
          <w:lang w:eastAsia="en-US"/>
        </w:rPr>
        <w:t>мента исключить;</w:t>
      </w:r>
    </w:p>
    <w:p w:rsidR="00EE7079" w:rsidRDefault="00A76C22">
      <w:pPr>
        <w:pStyle w:val="af2"/>
        <w:numPr>
          <w:ilvl w:val="1"/>
          <w:numId w:val="1"/>
        </w:numPr>
        <w:ind w:left="0" w:firstLine="709"/>
        <w:jc w:val="both"/>
        <w:rPr>
          <w:rFonts w:ascii="Liberation Serif" w:eastAsiaTheme="minorHAnsi" w:hAnsi="Liberation Serif" w:cs="Liberation Serif"/>
          <w:color w:val="auto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color w:val="auto"/>
          <w:sz w:val="24"/>
          <w:szCs w:val="24"/>
          <w:lang w:eastAsia="en-US"/>
        </w:rPr>
        <w:t>в подпункте 7 пункта 26 Административного регламента слова «в подпунктах 3-10 пункта 21 Административного регламента» заменить словами «в подпунктах 3-7 пункта 21 Административного регламента»;</w:t>
      </w:r>
    </w:p>
    <w:p w:rsidR="00EE7079" w:rsidRDefault="00A76C22">
      <w:pPr>
        <w:pStyle w:val="af2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абзаце 13 пункта 26 Административного регла</w:t>
      </w:r>
      <w:r>
        <w:rPr>
          <w:rFonts w:ascii="Liberation Serif" w:hAnsi="Liberation Serif"/>
          <w:sz w:val="24"/>
          <w:szCs w:val="24"/>
        </w:rPr>
        <w:t xml:space="preserve">мента слова </w:t>
      </w:r>
      <w:r>
        <w:rPr>
          <w:rFonts w:ascii="Liberation Serif" w:hAnsi="Liberation Serif"/>
          <w:color w:val="auto"/>
          <w:sz w:val="24"/>
          <w:szCs w:val="24"/>
        </w:rPr>
        <w:t>«</w:t>
      </w:r>
      <w:r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подпунктах                2–10 </w:t>
      </w:r>
      <w:r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  <w:t xml:space="preserve">пункта 21 </w:t>
      </w:r>
      <w:r>
        <w:rPr>
          <w:rFonts w:ascii="Liberation Serif" w:eastAsiaTheme="minorHAnsi" w:hAnsi="Liberation Serif" w:cs="Liberation Serif"/>
          <w:color w:val="auto"/>
          <w:sz w:val="24"/>
          <w:szCs w:val="24"/>
          <w:lang w:eastAsia="en-US"/>
        </w:rPr>
        <w:t>Административного регламента» заменить словами «</w:t>
      </w:r>
      <w:r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подпунктах 2-7 </w:t>
      </w:r>
      <w:r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  <w:t xml:space="preserve">пункта 21 </w:t>
      </w:r>
      <w:r>
        <w:rPr>
          <w:rFonts w:ascii="Liberation Serif" w:eastAsiaTheme="minorHAnsi" w:hAnsi="Liberation Serif" w:cs="Liberation Serif"/>
          <w:color w:val="auto"/>
          <w:sz w:val="24"/>
          <w:szCs w:val="24"/>
          <w:lang w:eastAsia="en-US"/>
        </w:rPr>
        <w:t>Административного регламента;</w:t>
      </w:r>
    </w:p>
    <w:p w:rsidR="00EE7079" w:rsidRDefault="00A76C22">
      <w:pPr>
        <w:pStyle w:val="af2"/>
        <w:numPr>
          <w:ilvl w:val="1"/>
          <w:numId w:val="1"/>
        </w:numPr>
        <w:ind w:left="0" w:firstLine="709"/>
        <w:jc w:val="both"/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в подпункте 1 пункта 29 Административного регламента слова «</w:t>
      </w:r>
      <w:r>
        <w:rPr>
          <w:rFonts w:ascii="Liberation Serif" w:hAnsi="Liberation Serif" w:cs="Liberation Serif"/>
          <w:sz w:val="24"/>
          <w:szCs w:val="24"/>
        </w:rPr>
        <w:t xml:space="preserve">подпунктами 4 – 10 пункта 21» заменить словами «подпунктами 4 – 7 пункта 21»; </w:t>
      </w:r>
    </w:p>
    <w:p w:rsidR="00EE7079" w:rsidRDefault="00A76C22">
      <w:pPr>
        <w:pStyle w:val="af2"/>
        <w:numPr>
          <w:ilvl w:val="1"/>
          <w:numId w:val="1"/>
        </w:numPr>
        <w:ind w:left="0" w:firstLine="709"/>
        <w:jc w:val="both"/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в подпункте 1 пункта 29 Административного регламента слова «</w:t>
      </w:r>
      <w:r>
        <w:rPr>
          <w:rFonts w:ascii="Liberation Serif" w:hAnsi="Liberation Serif" w:cs="Liberation Serif"/>
          <w:sz w:val="24"/>
          <w:szCs w:val="24"/>
        </w:rPr>
        <w:t>подпунктами 1 – 7 пункта 24» заменить словами «подпунктами 1 – 8 пункта 24;</w:t>
      </w:r>
    </w:p>
    <w:p w:rsidR="00EE7079" w:rsidRDefault="00A76C22">
      <w:pPr>
        <w:pStyle w:val="af2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подпункт 1 пункта 65 Административного ре</w:t>
      </w:r>
      <w:r>
        <w:rPr>
          <w:rFonts w:ascii="Liberation Serif" w:hAnsi="Liberation Serif" w:cs="Liberation Serif"/>
          <w:sz w:val="24"/>
          <w:szCs w:val="24"/>
        </w:rPr>
        <w:t>гламента изложить в следующей редакции:</w:t>
      </w:r>
    </w:p>
    <w:p w:rsidR="00EE7079" w:rsidRDefault="00A76C22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t xml:space="preserve">«1) </w:t>
      </w:r>
      <w:r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обеспечивает подготовку </w:t>
      </w:r>
      <w:r>
        <w:rPr>
          <w:rFonts w:ascii="Liberation Serif" w:hAnsi="Liberation Serif" w:cs="Liberation Serif"/>
          <w:color w:val="auto"/>
          <w:sz w:val="24"/>
          <w:szCs w:val="24"/>
        </w:rPr>
        <w:t>разрешения на ввод объекта в эксплуатацию в двух экземплярах в соответствии с формой разрешения на ввод объекта в эксплуатацию, утвержденной приказом Министерства строительства и жилищно-к</w:t>
      </w:r>
      <w:r>
        <w:rPr>
          <w:rFonts w:ascii="Liberation Serif" w:hAnsi="Liberation Serif" w:cs="Liberation Serif"/>
          <w:color w:val="auto"/>
          <w:sz w:val="24"/>
          <w:szCs w:val="24"/>
        </w:rPr>
        <w:t xml:space="preserve">оммунального </w:t>
      </w:r>
      <w:r>
        <w:rPr>
          <w:rFonts w:ascii="Liberation Serif" w:hAnsi="Liberation Serif" w:cs="Liberation Serif"/>
          <w:color w:val="auto"/>
          <w:sz w:val="24"/>
          <w:szCs w:val="24"/>
        </w:rPr>
        <w:lastRenderedPageBreak/>
        <w:t>хозяйства Российской Федерации от 03.06.2022 № 446/пр «Об утверждении формы разрешения на строительство и формы разрешения на ввод объекта в эксплуатацию»</w:t>
      </w:r>
      <w:r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на бумажном и (или) электронном носителе.»;</w:t>
      </w:r>
    </w:p>
    <w:p w:rsidR="00EE7079" w:rsidRDefault="00A76C22">
      <w:pPr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1.9. пункт 73 Административного изложить в с</w:t>
      </w:r>
      <w:r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ледующей редакции:</w:t>
      </w:r>
    </w:p>
    <w:p w:rsidR="00EE7079" w:rsidRDefault="00A76C22">
      <w:pPr>
        <w:ind w:firstLine="709"/>
        <w:jc w:val="both"/>
        <w:rPr>
          <w:sz w:val="24"/>
          <w:szCs w:val="24"/>
        </w:rPr>
      </w:pPr>
      <w:r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«73. В течение 5 рабочих дней</w:t>
      </w:r>
      <w:r>
        <w:rPr>
          <w:rFonts w:ascii="Liberation Serif" w:hAnsi="Liberation Serif"/>
          <w:sz w:val="24"/>
          <w:szCs w:val="24"/>
        </w:rPr>
        <w:t xml:space="preserve"> до выдачи разрешения на ввод объекта в эксплуатацию Управление обеспечивают включение сведений о таком разрешении в </w:t>
      </w:r>
      <w:r>
        <w:rPr>
          <w:rFonts w:ascii="Liberation Serif" w:hAnsi="Liberation Serif"/>
          <w:sz w:val="24"/>
          <w:szCs w:val="24"/>
        </w:rPr>
        <w:t>государственную информационную систему обеспечения градостроительной деятельности Свердловс</w:t>
      </w:r>
      <w:r>
        <w:rPr>
          <w:rFonts w:ascii="Liberation Serif" w:hAnsi="Liberation Serif"/>
          <w:sz w:val="24"/>
          <w:szCs w:val="24"/>
        </w:rPr>
        <w:t>кой области,</w:t>
      </w:r>
      <w:r>
        <w:rPr>
          <w:rFonts w:ascii="Liberation Serif" w:hAnsi="Liberation Serif"/>
          <w:sz w:val="24"/>
          <w:szCs w:val="24"/>
        </w:rPr>
        <w:t xml:space="preserve"> за исключением случаев, если документы, необходимые для выдачи разрешения на ввод объекта в эксплуатацию, содержат сведения, составляющие государственную тайну.». </w:t>
      </w:r>
    </w:p>
    <w:p w:rsidR="00EE7079" w:rsidRDefault="00A76C22">
      <w:pPr>
        <w:pStyle w:val="af2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</w:t>
      </w:r>
      <w:r>
        <w:rPr>
          <w:rFonts w:ascii="Liberation Serif" w:hAnsi="Liberation Serif"/>
          <w:sz w:val="24"/>
          <w:szCs w:val="24"/>
        </w:rPr>
        <w:t>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EE7079" w:rsidRDefault="00A76C2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Контроль за исполнением постановления возложить на за</w:t>
      </w:r>
      <w:r>
        <w:rPr>
          <w:rFonts w:ascii="Liberation Serif" w:hAnsi="Liberation Serif"/>
          <w:sz w:val="24"/>
          <w:szCs w:val="24"/>
        </w:rPr>
        <w:t>местителя главы Артемовского городского округа Миронова А.И.</w:t>
      </w:r>
    </w:p>
    <w:p w:rsidR="00EE7079" w:rsidRDefault="00EE7079">
      <w:pPr>
        <w:pStyle w:val="a4"/>
        <w:tabs>
          <w:tab w:val="clear" w:pos="1134"/>
        </w:tabs>
        <w:ind w:firstLine="708"/>
        <w:rPr>
          <w:rFonts w:ascii="Liberation Serif" w:hAnsi="Liberation Serif"/>
          <w:sz w:val="24"/>
          <w:szCs w:val="24"/>
        </w:rPr>
      </w:pPr>
    </w:p>
    <w:p w:rsidR="00EE7079" w:rsidRDefault="00EE7079">
      <w:pPr>
        <w:pStyle w:val="a4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EE7079" w:rsidRDefault="00A76C22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К.М. Трофимов</w:t>
      </w: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</w:pPr>
    </w:p>
    <w:p w:rsidR="00A51BFF" w:rsidRDefault="00A51BFF">
      <w:pPr>
        <w:rPr>
          <w:rFonts w:ascii="Liberation Serif" w:hAnsi="Liberation Serif"/>
          <w:sz w:val="24"/>
          <w:szCs w:val="24"/>
        </w:rPr>
        <w:sectPr w:rsidR="00A51BFF">
          <w:headerReference w:type="default" r:id="rId11"/>
          <w:pgSz w:w="11906" w:h="16838"/>
          <w:pgMar w:top="1134" w:right="851" w:bottom="1134" w:left="1701" w:header="709" w:footer="0" w:gutter="0"/>
          <w:cols w:space="720"/>
          <w:formProt w:val="0"/>
          <w:titlePg/>
          <w:docGrid w:linePitch="381"/>
        </w:sectPr>
      </w:pPr>
    </w:p>
    <w:p w:rsidR="00A51BFF" w:rsidRPr="00A51BFF" w:rsidRDefault="00A51BFF" w:rsidP="00A51BFF">
      <w:pPr>
        <w:rPr>
          <w:rFonts w:ascii="Liberation Serif" w:hAnsi="Liberation Serif"/>
          <w:bCs w:val="0"/>
          <w:color w:val="auto"/>
          <w:sz w:val="26"/>
          <w:szCs w:val="26"/>
        </w:rPr>
      </w:pPr>
      <w:r w:rsidRPr="00A51BFF">
        <w:rPr>
          <w:rFonts w:ascii="Liberation Serif" w:hAnsi="Liberation Serif"/>
          <w:bCs w:val="0"/>
          <w:color w:val="auto"/>
          <w:sz w:val="24"/>
          <w:szCs w:val="24"/>
        </w:rPr>
        <w:lastRenderedPageBreak/>
        <w:t>Приложение № 1</w:t>
      </w:r>
    </w:p>
    <w:p w:rsidR="00A51BFF" w:rsidRPr="00A51BFF" w:rsidRDefault="00A51BFF" w:rsidP="00A51BFF">
      <w:pPr>
        <w:ind w:left="4819"/>
        <w:rPr>
          <w:bCs w:val="0"/>
          <w:color w:val="auto"/>
          <w:sz w:val="24"/>
          <w:szCs w:val="24"/>
        </w:rPr>
      </w:pPr>
      <w:r w:rsidRPr="00A51BFF">
        <w:rPr>
          <w:rFonts w:ascii="Liberation Serif" w:hAnsi="Liberation Serif"/>
          <w:bCs w:val="0"/>
          <w:color w:val="auto"/>
          <w:sz w:val="24"/>
          <w:szCs w:val="24"/>
        </w:rPr>
        <w:t xml:space="preserve">к постановлению Администрации </w:t>
      </w:r>
    </w:p>
    <w:p w:rsidR="00A51BFF" w:rsidRPr="00A51BFF" w:rsidRDefault="00A51BFF" w:rsidP="00A51BFF">
      <w:pPr>
        <w:rPr>
          <w:bCs w:val="0"/>
          <w:color w:val="auto"/>
          <w:sz w:val="24"/>
          <w:szCs w:val="24"/>
        </w:rPr>
      </w:pPr>
      <w:r w:rsidRPr="00A51BFF">
        <w:rPr>
          <w:rFonts w:ascii="Liberation Serif" w:hAnsi="Liberation Serif"/>
          <w:bCs w:val="0"/>
          <w:color w:val="auto"/>
          <w:sz w:val="24"/>
          <w:szCs w:val="24"/>
        </w:rPr>
        <w:t xml:space="preserve">                                                                                Артемовского городского округа</w:t>
      </w:r>
    </w:p>
    <w:p w:rsidR="00A51BFF" w:rsidRPr="00A51BFF" w:rsidRDefault="00A51BFF" w:rsidP="00A51BFF">
      <w:pPr>
        <w:rPr>
          <w:bCs w:val="0"/>
          <w:color w:val="auto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от                               №  </w:t>
      </w:r>
    </w:p>
    <w:p w:rsidR="00A51BFF" w:rsidRPr="00A51BFF" w:rsidRDefault="00A51BFF" w:rsidP="00A51BFF">
      <w:pPr>
        <w:tabs>
          <w:tab w:val="left" w:pos="9356"/>
        </w:tabs>
        <w:ind w:left="4820" w:right="-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A51BFF" w:rsidRPr="00A51BFF" w:rsidRDefault="00A51BFF" w:rsidP="00A51BFF">
      <w:pPr>
        <w:tabs>
          <w:tab w:val="left" w:pos="9356"/>
        </w:tabs>
        <w:ind w:left="4820" w:right="-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A51BFF" w:rsidRPr="00A51BFF" w:rsidRDefault="00A51BFF" w:rsidP="00A51BFF">
      <w:pPr>
        <w:tabs>
          <w:tab w:val="left" w:pos="9356"/>
        </w:tabs>
        <w:ind w:left="4820" w:right="-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auto"/>
          <w:sz w:val="24"/>
          <w:szCs w:val="24"/>
        </w:rPr>
        <w:t>Приложение № 3 к Административному регламенту предоставления муниципальной услуги «</w:t>
      </w:r>
      <w:r w:rsidRPr="00A51BFF">
        <w:rPr>
          <w:rFonts w:ascii="Liberation Serif" w:eastAsia="Calibri" w:hAnsi="Liberation Serif" w:cs="Liberation Serif"/>
          <w:bCs w:val="0"/>
          <w:color w:val="000000" w:themeColor="text1"/>
          <w:sz w:val="24"/>
          <w:szCs w:val="24"/>
          <w:lang w:eastAsia="en-US"/>
        </w:rPr>
        <w:t>Выдача разрешения на ввод объекта в эксплуатацию</w:t>
      </w:r>
      <w:r w:rsidRPr="00A51BFF">
        <w:rPr>
          <w:rFonts w:ascii="Liberation Serif" w:hAnsi="Liberation Serif" w:cs="Liberation Serif"/>
          <w:bCs w:val="0"/>
          <w:color w:val="auto"/>
          <w:sz w:val="24"/>
          <w:szCs w:val="24"/>
        </w:rPr>
        <w:t>»</w:t>
      </w:r>
    </w:p>
    <w:p w:rsidR="00A51BFF" w:rsidRPr="00A51BFF" w:rsidRDefault="00A51BFF" w:rsidP="00A51BFF">
      <w:pPr>
        <w:spacing w:before="240"/>
        <w:ind w:left="5670"/>
        <w:jc w:val="center"/>
        <w:rPr>
          <w:rFonts w:ascii="Liberation Serif" w:eastAsia="Calibri" w:hAnsi="Liberation Serif" w:cs="Liberation Serif"/>
          <w:bCs w:val="0"/>
          <w:color w:val="000000" w:themeColor="text1"/>
          <w:sz w:val="24"/>
          <w:szCs w:val="24"/>
          <w:lang w:eastAsia="en-US"/>
        </w:rPr>
      </w:pPr>
    </w:p>
    <w:p w:rsidR="00A51BFF" w:rsidRPr="00A51BFF" w:rsidRDefault="00A51BFF" w:rsidP="00A51BFF">
      <w:pPr>
        <w:ind w:left="5387"/>
        <w:jc w:val="center"/>
        <w:rPr>
          <w:rFonts w:ascii="Liberation Serif" w:eastAsiaTheme="minorHAnsi" w:hAnsi="Liberation Serif" w:cs="Liberation Serif"/>
          <w:bCs w:val="0"/>
          <w:color w:val="000000" w:themeColor="text1"/>
          <w:sz w:val="24"/>
          <w:szCs w:val="24"/>
          <w:lang w:eastAsia="en-US"/>
        </w:rPr>
      </w:pPr>
    </w:p>
    <w:p w:rsidR="00A51BFF" w:rsidRPr="00A51BFF" w:rsidRDefault="00A51BFF" w:rsidP="00A51BFF">
      <w:pPr>
        <w:jc w:val="right"/>
        <w:outlineLvl w:val="0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Кому ________________________________________</w:t>
      </w:r>
    </w:p>
    <w:p w:rsidR="00A51BFF" w:rsidRPr="00A51BFF" w:rsidRDefault="00A51BFF" w:rsidP="00A51BFF">
      <w:pPr>
        <w:ind w:left="4820"/>
        <w:jc w:val="center"/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(</w:t>
      </w:r>
      <w:r w:rsidRPr="00A51BFF"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A51BFF" w:rsidRPr="00A51BFF" w:rsidRDefault="00A51BFF" w:rsidP="00A51BFF">
      <w:pPr>
        <w:ind w:left="4820"/>
        <w:jc w:val="both"/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  <w:t>_____________________________________</w:t>
      </w:r>
    </w:p>
    <w:p w:rsidR="00A51BFF" w:rsidRPr="00A51BFF" w:rsidRDefault="00A51BFF" w:rsidP="00A51BFF">
      <w:pPr>
        <w:ind w:left="4820"/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  <w:t>почтовый индекс и адрес, телефон, адрес электронной почты</w:t>
      </w: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)</w:t>
      </w:r>
    </w:p>
    <w:p w:rsidR="00A51BFF" w:rsidRPr="00A51BFF" w:rsidRDefault="00A51BFF" w:rsidP="00A51BFF">
      <w:pPr>
        <w:jc w:val="right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A51BFF" w:rsidRPr="00A51BFF" w:rsidRDefault="00A51BFF" w:rsidP="00A51BFF">
      <w:pPr>
        <w:jc w:val="right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A51BFF" w:rsidRPr="00A51BFF" w:rsidRDefault="00A51BFF" w:rsidP="00A51BFF">
      <w:pPr>
        <w:jc w:val="right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A51BFF" w:rsidRPr="00A51BFF" w:rsidRDefault="00A51BFF" w:rsidP="00A51BFF">
      <w:pPr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/>
          <w:bCs w:val="0"/>
          <w:color w:val="000000" w:themeColor="text1"/>
          <w:sz w:val="24"/>
          <w:szCs w:val="24"/>
        </w:rPr>
        <w:t>Р Е Ш Е Н И Е</w:t>
      </w:r>
      <w:r w:rsidRPr="00A51BFF">
        <w:rPr>
          <w:rFonts w:ascii="Liberation Serif" w:hAnsi="Liberation Serif" w:cs="Liberation Serif"/>
          <w:b/>
          <w:bCs w:val="0"/>
          <w:color w:val="000000" w:themeColor="text1"/>
          <w:sz w:val="24"/>
          <w:szCs w:val="24"/>
        </w:rPr>
        <w:br/>
        <w:t xml:space="preserve">об отказе в приеме документов </w:t>
      </w:r>
      <w:r w:rsidRPr="00A51BFF">
        <w:rPr>
          <w:rFonts w:ascii="Liberation Serif" w:hAnsi="Liberation Serif" w:cs="Liberation Serif"/>
          <w:b/>
          <w:bCs w:val="0"/>
          <w:color w:val="000000" w:themeColor="text1"/>
          <w:sz w:val="24"/>
          <w:szCs w:val="24"/>
        </w:rPr>
        <w:br/>
      </w:r>
    </w:p>
    <w:p w:rsidR="00A51BFF" w:rsidRPr="00A51BFF" w:rsidRDefault="00A51BFF" w:rsidP="00A51BFF">
      <w:pPr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Администрация Артемовского городского округа</w:t>
      </w:r>
    </w:p>
    <w:p w:rsidR="00A51BFF" w:rsidRPr="00A51BFF" w:rsidRDefault="00A51BFF" w:rsidP="00A51BFF">
      <w:pPr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(</w:t>
      </w:r>
      <w:r w:rsidRPr="00A51BFF"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)</w:t>
      </w:r>
    </w:p>
    <w:p w:rsidR="00A51BFF" w:rsidRPr="00A51BFF" w:rsidRDefault="00A51BFF" w:rsidP="00A51BFF">
      <w:pPr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A51BFF" w:rsidRPr="00A51BFF" w:rsidRDefault="00A51BFF" w:rsidP="00A51BFF">
      <w:pPr>
        <w:ind w:firstLine="708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:rsidR="00A51BFF" w:rsidRPr="00A51BFF" w:rsidRDefault="00A51BFF" w:rsidP="00A51BFF">
      <w:pPr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260"/>
      </w:tblGrid>
      <w:tr w:rsidR="00A51BFF" w:rsidRPr="00A51BFF" w:rsidTr="00ED43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A51BFF" w:rsidRPr="00A51BFF" w:rsidTr="00ED43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1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A51BFF" w:rsidRPr="00A51BFF" w:rsidTr="00ED43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2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некорректное заполнение полей в форме заявления о выдаче разрешения на ввод объекта в эксплуатацию, в том числе в </w:t>
            </w:r>
            <w:r w:rsidRPr="00A51BFF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lastRenderedPageBreak/>
              <w:t xml:space="preserve">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и № 2 </w:t>
            </w:r>
          </w:p>
          <w:p w:rsidR="00A51BFF" w:rsidRPr="00A51BFF" w:rsidRDefault="00A51BFF" w:rsidP="00A51BFF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51BFF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Административного регламента)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A51BFF" w:rsidRPr="00A51BFF" w:rsidTr="00ED43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lastRenderedPageBreak/>
              <w:t>подпункт 3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2 </w:t>
            </w:r>
            <w:r w:rsidRPr="00A51BFF">
              <w:rPr>
                <w:rFonts w:ascii="Liberation Serif" w:eastAsia="Calibri" w:hAnsi="Liberation Serif" w:cs="Liberation Serif"/>
                <w:bCs w:val="0"/>
                <w:i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A51BFF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3 пункта 21 Административного регламента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A51BFF" w:rsidRPr="00A51BFF" w:rsidTr="00ED43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4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51BFF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A51BFF" w:rsidRPr="00A51BFF" w:rsidTr="00ED43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5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A51BFF" w:rsidRPr="00A51BFF" w:rsidTr="00ED43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6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A51BFF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A51BFF" w:rsidRPr="00A51BFF" w:rsidTr="00ED43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7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A51BFF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A51BFF">
              <w:rPr>
                <w:rFonts w:ascii="Liberation Serif" w:eastAsia="Calibri" w:hAnsi="Liberation Serif" w:cs="Liberation Serif"/>
                <w:bCs w:val="0"/>
                <w:i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A51BFF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 7 пункта 21 Административного регламента, представлены в электронной форме с нарушением требований, установленных пунктами 45 Административного регламента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A51BFF" w:rsidRPr="00A51BFF" w:rsidTr="00ED43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8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51BFF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A51BFF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электронной подписью (простой или </w:t>
            </w:r>
            <w:r w:rsidRPr="00A51BFF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 xml:space="preserve">усиленной </w:t>
            </w:r>
            <w:r w:rsidRPr="00A51BFF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A51BFF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 xml:space="preserve">усиленной </w:t>
            </w:r>
            <w:r w:rsidRPr="00A51BFF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A51BFF" w:rsidRPr="00A51BFF" w:rsidTr="00ED43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9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 w:rsidRPr="00A51BFF">
              <w:rPr>
                <w:rFonts w:ascii="Liberation Serif" w:hAnsi="Liberation Serif" w:cs="Liberation Serif"/>
                <w:bCs w:val="0"/>
                <w:sz w:val="24"/>
                <w:szCs w:val="24"/>
              </w:rPr>
              <w:t xml:space="preserve">отсутствие необходимости получения разрешения на ввод объекта в эксплуатацию в </w:t>
            </w:r>
            <w:r w:rsidRPr="00A51BFF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A51BFF" w:rsidRPr="00A51BFF" w:rsidTr="00ED43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lastRenderedPageBreak/>
              <w:t>подпункт 10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A51BFF" w:rsidRPr="00A51BFF" w:rsidTr="00ED43FD">
        <w:trPr>
          <w:trHeight w:val="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11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A51BFF" w:rsidRPr="00A51BFF" w:rsidRDefault="00A51BFF" w:rsidP="00A51BFF">
      <w:pPr>
        <w:widowControl w:val="0"/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A51BFF" w:rsidRPr="00A51BFF" w:rsidRDefault="00A51BFF" w:rsidP="00A51BFF">
      <w:pPr>
        <w:widowControl w:val="0"/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Дополнительно информируем: ____________________________________________ </w:t>
      </w: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br/>
        <w:t>______________________________________________________________________    (</w:t>
      </w:r>
      <w:r w:rsidRPr="00A51BFF"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)</w:t>
      </w:r>
    </w:p>
    <w:p w:rsidR="00A51BFF" w:rsidRPr="00A51BFF" w:rsidRDefault="00A51BFF" w:rsidP="00A51BFF">
      <w:pPr>
        <w:widowControl w:val="0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1"/>
        <w:gridCol w:w="2269"/>
        <w:gridCol w:w="283"/>
        <w:gridCol w:w="3518"/>
      </w:tblGrid>
      <w:tr w:rsidR="00A51BFF" w:rsidRPr="00A51BFF" w:rsidTr="00ED43FD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18" w:type="dxa"/>
            <w:tcBorders>
              <w:bottom w:val="single" w:sz="4" w:space="0" w:color="000000"/>
            </w:tcBorders>
            <w:vAlign w:val="bottom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A51BFF" w:rsidRPr="00A51BFF" w:rsidTr="00ED43FD">
        <w:tc>
          <w:tcPr>
            <w:tcW w:w="3119" w:type="dxa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1" w:type="dxa"/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18" w:type="dxa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A51BFF" w:rsidRPr="00A51BFF" w:rsidRDefault="00A51BFF" w:rsidP="00A51BFF">
      <w:pPr>
        <w:spacing w:before="240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Дата</w:t>
      </w:r>
    </w:p>
    <w:p w:rsidR="00A51BFF" w:rsidRPr="00A51BFF" w:rsidRDefault="00A51BFF" w:rsidP="00A51BFF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EE7079" w:rsidRDefault="00EE7079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Default="00A51BFF">
      <w:pPr>
        <w:rPr>
          <w:rFonts w:ascii="Liberation Serif" w:hAnsi="Liberation Serif"/>
        </w:rPr>
      </w:pPr>
    </w:p>
    <w:p w:rsidR="00A51BFF" w:rsidRPr="00A51BFF" w:rsidRDefault="00A51BFF" w:rsidP="00A51BFF">
      <w:pPr>
        <w:rPr>
          <w:rFonts w:ascii="Liberation Serif" w:hAnsi="Liberation Serif"/>
          <w:bCs w:val="0"/>
          <w:color w:val="auto"/>
          <w:sz w:val="26"/>
          <w:szCs w:val="26"/>
        </w:rPr>
      </w:pPr>
      <w:r w:rsidRPr="00A51BFF">
        <w:rPr>
          <w:rFonts w:ascii="Liberation Serif" w:hAnsi="Liberation Serif"/>
          <w:bCs w:val="0"/>
          <w:color w:val="auto"/>
          <w:sz w:val="26"/>
          <w:szCs w:val="26"/>
        </w:rPr>
        <w:lastRenderedPageBreak/>
        <w:t xml:space="preserve">                                                                          </w:t>
      </w:r>
      <w:r w:rsidRPr="00A51BFF">
        <w:rPr>
          <w:rFonts w:ascii="Liberation Serif" w:hAnsi="Liberation Serif"/>
          <w:bCs w:val="0"/>
          <w:color w:val="auto"/>
          <w:sz w:val="24"/>
          <w:szCs w:val="24"/>
        </w:rPr>
        <w:t>Приложение № 2</w:t>
      </w:r>
    </w:p>
    <w:p w:rsidR="00A51BFF" w:rsidRPr="00A51BFF" w:rsidRDefault="00A51BFF" w:rsidP="00A51BFF">
      <w:pPr>
        <w:ind w:left="4819"/>
        <w:rPr>
          <w:bCs w:val="0"/>
          <w:color w:val="auto"/>
          <w:sz w:val="24"/>
          <w:szCs w:val="24"/>
        </w:rPr>
      </w:pPr>
      <w:r w:rsidRPr="00A51BFF">
        <w:rPr>
          <w:rFonts w:ascii="Liberation Serif" w:hAnsi="Liberation Serif"/>
          <w:bCs w:val="0"/>
          <w:color w:val="auto"/>
          <w:sz w:val="24"/>
          <w:szCs w:val="24"/>
        </w:rPr>
        <w:t xml:space="preserve">к постановлению Администрации </w:t>
      </w:r>
    </w:p>
    <w:p w:rsidR="00A51BFF" w:rsidRPr="00A51BFF" w:rsidRDefault="00A51BFF" w:rsidP="00A51BFF">
      <w:pPr>
        <w:rPr>
          <w:bCs w:val="0"/>
          <w:color w:val="auto"/>
          <w:sz w:val="24"/>
          <w:szCs w:val="24"/>
        </w:rPr>
      </w:pPr>
      <w:r w:rsidRPr="00A51BFF">
        <w:rPr>
          <w:rFonts w:ascii="Liberation Serif" w:hAnsi="Liberation Serif"/>
          <w:bCs w:val="0"/>
          <w:color w:val="auto"/>
          <w:sz w:val="24"/>
          <w:szCs w:val="24"/>
        </w:rPr>
        <w:t xml:space="preserve">                                                                                Артемовского городского округа</w:t>
      </w:r>
    </w:p>
    <w:p w:rsidR="00A51BFF" w:rsidRPr="00A51BFF" w:rsidRDefault="00A51BFF" w:rsidP="00A51BFF">
      <w:pPr>
        <w:rPr>
          <w:bCs w:val="0"/>
          <w:color w:val="auto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от                               №  </w:t>
      </w:r>
    </w:p>
    <w:p w:rsidR="00A51BFF" w:rsidRPr="00A51BFF" w:rsidRDefault="00A51BFF" w:rsidP="00A51BFF">
      <w:pPr>
        <w:ind w:left="4820" w:right="-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A51BFF" w:rsidRPr="00A51BFF" w:rsidRDefault="00A51BFF" w:rsidP="00A51BFF">
      <w:pPr>
        <w:ind w:left="4820" w:right="-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A51BFF" w:rsidRPr="00A51BFF" w:rsidRDefault="00A51BFF" w:rsidP="00A51BFF">
      <w:pPr>
        <w:ind w:left="4820" w:right="-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auto"/>
          <w:sz w:val="24"/>
          <w:szCs w:val="24"/>
        </w:rPr>
        <w:t>Приложение № 4 к Административному регламенту предоставления муниципальной услуги «</w:t>
      </w:r>
      <w:r w:rsidRPr="00A51BFF">
        <w:rPr>
          <w:rFonts w:ascii="Liberation Serif" w:eastAsia="Calibri" w:hAnsi="Liberation Serif" w:cs="Liberation Serif"/>
          <w:bCs w:val="0"/>
          <w:color w:val="000000" w:themeColor="text1"/>
          <w:sz w:val="24"/>
          <w:szCs w:val="24"/>
          <w:lang w:eastAsia="en-US"/>
        </w:rPr>
        <w:t>Выдача разрешения на ввод объекта в эксплуатацию</w:t>
      </w:r>
      <w:r w:rsidRPr="00A51BFF">
        <w:rPr>
          <w:rFonts w:ascii="Liberation Serif" w:hAnsi="Liberation Serif" w:cs="Liberation Serif"/>
          <w:bCs w:val="0"/>
          <w:color w:val="auto"/>
          <w:sz w:val="24"/>
          <w:szCs w:val="24"/>
        </w:rPr>
        <w:t>»</w:t>
      </w:r>
    </w:p>
    <w:p w:rsidR="00A51BFF" w:rsidRPr="00A51BFF" w:rsidRDefault="00A51BFF" w:rsidP="00A51BFF">
      <w:pPr>
        <w:widowControl w:val="0"/>
        <w:ind w:right="-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A51BFF" w:rsidRPr="00A51BFF" w:rsidRDefault="00A51BFF" w:rsidP="00A51BFF">
      <w:pPr>
        <w:spacing w:before="240"/>
        <w:ind w:left="5670"/>
        <w:jc w:val="center"/>
        <w:rPr>
          <w:rFonts w:ascii="Liberation Serif" w:eastAsia="Calibri" w:hAnsi="Liberation Serif" w:cs="Liberation Serif"/>
          <w:bCs w:val="0"/>
          <w:color w:val="000000" w:themeColor="text1"/>
          <w:sz w:val="24"/>
          <w:szCs w:val="24"/>
          <w:lang w:eastAsia="en-US"/>
        </w:rPr>
      </w:pPr>
    </w:p>
    <w:p w:rsidR="00A51BFF" w:rsidRPr="00A51BFF" w:rsidRDefault="00A51BFF" w:rsidP="00A51BFF">
      <w:pPr>
        <w:spacing w:line="259" w:lineRule="auto"/>
        <w:ind w:left="4679" w:firstLine="708"/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A51BFF" w:rsidRPr="00A51BFF" w:rsidRDefault="00A51BFF" w:rsidP="00A51BFF">
      <w:pPr>
        <w:jc w:val="right"/>
        <w:outlineLvl w:val="0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Кому ____________________________________</w:t>
      </w:r>
    </w:p>
    <w:p w:rsidR="00A51BFF" w:rsidRPr="00A51BFF" w:rsidRDefault="00A51BFF" w:rsidP="00A51BFF">
      <w:pPr>
        <w:ind w:left="4820"/>
        <w:jc w:val="center"/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(</w:t>
      </w:r>
      <w:r w:rsidRPr="00A51BFF"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A51BFF" w:rsidRPr="00A51BFF" w:rsidRDefault="00A51BFF" w:rsidP="00A51BFF">
      <w:pPr>
        <w:jc w:val="right"/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  <w:t>_________________________________________</w:t>
      </w:r>
    </w:p>
    <w:p w:rsidR="00A51BFF" w:rsidRPr="00A51BFF" w:rsidRDefault="00A51BFF" w:rsidP="00A51BFF">
      <w:pPr>
        <w:ind w:left="4820"/>
        <w:jc w:val="center"/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A51BFF" w:rsidRPr="00A51BFF" w:rsidRDefault="00A51BFF" w:rsidP="00A51BFF">
      <w:pPr>
        <w:jc w:val="right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A51BFF" w:rsidRPr="00A51BFF" w:rsidRDefault="00A51BFF" w:rsidP="00A51BFF">
      <w:pPr>
        <w:jc w:val="right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A51BFF" w:rsidRPr="00A51BFF" w:rsidRDefault="00A51BFF" w:rsidP="00A51BFF">
      <w:pPr>
        <w:jc w:val="right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A51BFF" w:rsidRPr="00A51BFF" w:rsidRDefault="00A51BFF" w:rsidP="00A51BFF">
      <w:pPr>
        <w:jc w:val="center"/>
        <w:rPr>
          <w:rFonts w:ascii="Liberation Serif" w:hAnsi="Liberation Serif" w:cs="Liberation Serif"/>
          <w:b/>
          <w:bCs w:val="0"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/>
          <w:bCs w:val="0"/>
          <w:color w:val="000000" w:themeColor="text1"/>
          <w:sz w:val="24"/>
          <w:szCs w:val="24"/>
        </w:rPr>
        <w:t>РЕШЕНИЕ</w:t>
      </w:r>
      <w:r w:rsidRPr="00A51BFF">
        <w:rPr>
          <w:rFonts w:ascii="Liberation Serif" w:hAnsi="Liberation Serif" w:cs="Liberation Serif"/>
          <w:b/>
          <w:bCs w:val="0"/>
          <w:color w:val="000000" w:themeColor="text1"/>
          <w:sz w:val="24"/>
          <w:szCs w:val="24"/>
        </w:rPr>
        <w:br/>
        <w:t>об отказе в выдаче разрешения на ввод объекта в эксплуатацию</w:t>
      </w:r>
    </w:p>
    <w:p w:rsidR="00A51BFF" w:rsidRPr="00A51BFF" w:rsidRDefault="00A51BFF" w:rsidP="00A51BFF">
      <w:pPr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A51BFF" w:rsidRPr="00A51BFF" w:rsidRDefault="00A51BFF" w:rsidP="00A51BFF">
      <w:pPr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Администрация Артемовского городского округа </w:t>
      </w:r>
    </w:p>
    <w:p w:rsidR="00A51BFF" w:rsidRPr="00A51BFF" w:rsidRDefault="00A51BFF" w:rsidP="00A51BFF">
      <w:pPr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(</w:t>
      </w:r>
      <w:r w:rsidRPr="00A51BFF"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)</w:t>
      </w:r>
    </w:p>
    <w:p w:rsidR="00A51BFF" w:rsidRPr="00A51BFF" w:rsidRDefault="00A51BFF" w:rsidP="00A51BFF">
      <w:pPr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A51BFF" w:rsidRPr="00A51BFF" w:rsidRDefault="00A51BFF" w:rsidP="00A51BFF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по результатам рассмотрения заявления от ___________№____________ принято </w:t>
      </w:r>
    </w:p>
    <w:p w:rsidR="00A51BFF" w:rsidRPr="00A51BFF" w:rsidRDefault="00A51BFF" w:rsidP="00A51BFF">
      <w:pPr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(</w:t>
      </w:r>
      <w:r w:rsidRPr="00A51BFF"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  <w:t>дата и номер регистрации</w:t>
      </w: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)</w:t>
      </w:r>
    </w:p>
    <w:p w:rsidR="00A51BFF" w:rsidRPr="00A51BFF" w:rsidRDefault="00A51BFF" w:rsidP="00A51BFF">
      <w:pPr>
        <w:jc w:val="both"/>
        <w:rPr>
          <w:rFonts w:ascii="Liberation Serif" w:hAnsi="Liberation Serif" w:cs="Liberation Serif"/>
          <w:b/>
          <w:bCs w:val="0"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решение об отказе в выдаче разрешения на ввод объекта в эксплуатацию.</w:t>
      </w:r>
    </w:p>
    <w:p w:rsidR="00A51BFF" w:rsidRPr="00A51BFF" w:rsidRDefault="00A51BFF" w:rsidP="00A51BFF">
      <w:pPr>
        <w:jc w:val="both"/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0"/>
        <w:gridCol w:w="2978"/>
      </w:tblGrid>
      <w:tr w:rsidR="00A51BFF" w:rsidRPr="00A51BFF" w:rsidTr="00ED43F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№ пункта Админи-стративного регламента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A51BFF" w:rsidRPr="00A51BFF" w:rsidTr="00ED43FD">
        <w:trPr>
          <w:trHeight w:val="8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1 пункта 29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отсутствие документов, предусмотренных подпунктами 4 – 7 </w:t>
            </w:r>
            <w:r w:rsidRPr="00A51BFF">
              <w:rPr>
                <w:rFonts w:ascii="Liberation Serif" w:hAnsi="Liberation Serif" w:cs="Liberation Serif"/>
                <w:bCs w:val="0"/>
                <w:sz w:val="24"/>
                <w:szCs w:val="24"/>
              </w:rPr>
              <w:t xml:space="preserve">пункта 21 и подпунктами 1-8 пункта 24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</w:t>
            </w:r>
            <w:r w:rsidRPr="00A51BFF">
              <w:rPr>
                <w:rFonts w:ascii="Liberation Serif" w:hAnsi="Liberation Serif" w:cs="Liberation Serif"/>
                <w:bCs w:val="0"/>
                <w:sz w:val="24"/>
                <w:szCs w:val="24"/>
              </w:rPr>
              <w:lastRenderedPageBreak/>
              <w:t>инициативе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A51BFF" w:rsidRPr="00A51BFF" w:rsidTr="00ED43FD">
        <w:trPr>
          <w:trHeight w:val="1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lastRenderedPageBreak/>
              <w:t>подпункт 2 пункта 29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A51BFF" w:rsidRPr="00A51BFF" w:rsidTr="00ED43FD">
        <w:trPr>
          <w:trHeight w:val="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3 пункта 29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A51BFF" w:rsidRPr="00A51BFF" w:rsidTr="00ED43FD">
        <w:trPr>
          <w:trHeight w:val="15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4 пункта 29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A51BFF" w:rsidRPr="00A51BFF" w:rsidTr="00ED43FD">
        <w:trPr>
          <w:trHeight w:val="1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подпункт 5 пункта 29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</w:t>
            </w:r>
            <w:r w:rsidRPr="00A51BFF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en-US"/>
              </w:rPr>
              <w:lastRenderedPageBreak/>
              <w:t>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FF" w:rsidRPr="00A51BFF" w:rsidRDefault="00A51BFF" w:rsidP="00A51BFF">
            <w:pPr>
              <w:widowControl w:val="0"/>
              <w:jc w:val="both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A51BFF" w:rsidRPr="00A51BFF" w:rsidRDefault="00A51BFF" w:rsidP="00A51BFF">
      <w:pPr>
        <w:widowControl w:val="0"/>
        <w:ind w:firstLine="708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A51BFF" w:rsidRPr="00A51BFF" w:rsidRDefault="00A51BFF" w:rsidP="00A51BFF">
      <w:pPr>
        <w:widowControl w:val="0"/>
        <w:ind w:firstLine="708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A51BFF" w:rsidRPr="00A51BFF" w:rsidRDefault="00A51BFF" w:rsidP="00A51BFF">
      <w:pPr>
        <w:widowControl w:val="0"/>
        <w:ind w:firstLine="708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A51BFF" w:rsidRPr="00A51BFF" w:rsidRDefault="00A51BFF" w:rsidP="00A51BFF">
      <w:pPr>
        <w:widowControl w:val="0"/>
        <w:ind w:firstLine="708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 xml:space="preserve">Дополнительно информируем:_______________________________________ </w:t>
      </w: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:rsidR="00A51BFF" w:rsidRPr="00A51BFF" w:rsidRDefault="00A51BFF" w:rsidP="00A51BFF">
      <w:pPr>
        <w:widowControl w:val="0"/>
        <w:ind w:firstLine="708"/>
        <w:jc w:val="center"/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A51BFF" w:rsidRPr="00A51BFF" w:rsidRDefault="00A51BFF" w:rsidP="00A51BFF">
      <w:pPr>
        <w:widowControl w:val="0"/>
        <w:jc w:val="both"/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</w:pPr>
    </w:p>
    <w:p w:rsidR="00A51BFF" w:rsidRPr="00A51BFF" w:rsidRDefault="00A51BFF" w:rsidP="00A51BFF">
      <w:pPr>
        <w:widowControl w:val="0"/>
        <w:jc w:val="both"/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</w:pPr>
    </w:p>
    <w:p w:rsidR="00A51BFF" w:rsidRPr="00A51BFF" w:rsidRDefault="00A51BFF" w:rsidP="00A51BFF">
      <w:pPr>
        <w:widowControl w:val="0"/>
        <w:jc w:val="both"/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</w:pPr>
    </w:p>
    <w:p w:rsidR="00A51BFF" w:rsidRPr="00A51BFF" w:rsidRDefault="00A51BFF" w:rsidP="00A51BFF">
      <w:pPr>
        <w:widowControl w:val="0"/>
        <w:jc w:val="both"/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A51BFF" w:rsidRPr="00A51BFF" w:rsidTr="00ED43FD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A51BFF" w:rsidRPr="00A51BFF" w:rsidTr="00ED43FD">
        <w:tc>
          <w:tcPr>
            <w:tcW w:w="3119" w:type="dxa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A51BFF" w:rsidRPr="00A51BFF" w:rsidRDefault="00A51BFF" w:rsidP="00A51BFF">
            <w:pPr>
              <w:widowControl w:val="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BFF" w:rsidRPr="00A51BFF" w:rsidRDefault="00A51BFF" w:rsidP="00A51BFF">
            <w:pPr>
              <w:widowControl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  <w:r w:rsidRPr="00A51BFF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A51BFF" w:rsidRPr="00A51BFF" w:rsidRDefault="00A51BFF" w:rsidP="00A51BFF">
      <w:pPr>
        <w:spacing w:after="240"/>
        <w:rPr>
          <w:rFonts w:ascii="Liberation Serif" w:hAnsi="Liberation Serif" w:cs="Liberation Serif"/>
          <w:bCs w:val="0"/>
          <w:i/>
          <w:color w:val="000000" w:themeColor="text1"/>
          <w:sz w:val="24"/>
          <w:szCs w:val="24"/>
        </w:rPr>
      </w:pPr>
    </w:p>
    <w:p w:rsidR="00A51BFF" w:rsidRPr="00A51BFF" w:rsidRDefault="00A51BFF" w:rsidP="00A51BFF">
      <w:pPr>
        <w:spacing w:before="120"/>
        <w:outlineLvl w:val="0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A51BFF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Дата</w:t>
      </w:r>
    </w:p>
    <w:p w:rsidR="00A51BFF" w:rsidRPr="00A51BFF" w:rsidRDefault="00A51BFF" w:rsidP="00A51BFF">
      <w:pPr>
        <w:widowControl w:val="0"/>
        <w:ind w:right="-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A51BFF" w:rsidRPr="00A51BFF" w:rsidRDefault="00A51BFF" w:rsidP="00A51BFF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A51BFF" w:rsidRDefault="00A51BFF">
      <w:pPr>
        <w:rPr>
          <w:rFonts w:ascii="Liberation Serif" w:hAnsi="Liberation Serif"/>
        </w:rPr>
      </w:pPr>
      <w:bookmarkStart w:id="0" w:name="_GoBack"/>
      <w:bookmarkEnd w:id="0"/>
    </w:p>
    <w:p w:rsidR="00A51BFF" w:rsidRDefault="00A51BFF">
      <w:pPr>
        <w:rPr>
          <w:rFonts w:ascii="Liberation Serif" w:hAnsi="Liberation Serif"/>
        </w:rPr>
      </w:pPr>
    </w:p>
    <w:sectPr w:rsidR="00A51BFF">
      <w:headerReference w:type="default" r:id="rId12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22" w:rsidRDefault="00A76C22">
      <w:r>
        <w:separator/>
      </w:r>
    </w:p>
  </w:endnote>
  <w:endnote w:type="continuationSeparator" w:id="0">
    <w:p w:rsidR="00A76C22" w:rsidRDefault="00A7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G Times (W1)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22" w:rsidRDefault="00A76C22">
      <w:r>
        <w:separator/>
      </w:r>
    </w:p>
  </w:footnote>
  <w:footnote w:type="continuationSeparator" w:id="0">
    <w:p w:rsidR="00A76C22" w:rsidRDefault="00A7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583079"/>
      <w:docPartObj>
        <w:docPartGallery w:val="Page Numbers (Top of Page)"/>
        <w:docPartUnique/>
      </w:docPartObj>
    </w:sdtPr>
    <w:sdtEndPr/>
    <w:sdtContent>
      <w:p w:rsidR="00EE7079" w:rsidRDefault="00A76C22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A51BFF">
          <w:rPr>
            <w:noProof/>
          </w:rPr>
          <w:t>4</w:t>
        </w:r>
        <w:r>
          <w:fldChar w:fldCharType="end"/>
        </w:r>
      </w:p>
      <w:p w:rsidR="00EE7079" w:rsidRDefault="00A76C22">
        <w:pPr>
          <w:pStyle w:val="a6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168355"/>
      <w:docPartObj>
        <w:docPartGallery w:val="Page Numbers (Top of Page)"/>
        <w:docPartUnique/>
      </w:docPartObj>
    </w:sdtPr>
    <w:sdtEndPr/>
    <w:sdtContent>
      <w:p w:rsidR="003D1BCB" w:rsidRDefault="00A76C22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A51BFF">
          <w:rPr>
            <w:noProof/>
          </w:rPr>
          <w:t>6</w:t>
        </w:r>
        <w:r>
          <w:fldChar w:fldCharType="end"/>
        </w:r>
      </w:p>
    </w:sdtContent>
  </w:sdt>
  <w:p w:rsidR="003D1BCB" w:rsidRDefault="00A76C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13BC0"/>
    <w:multiLevelType w:val="multilevel"/>
    <w:tmpl w:val="CF00D4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557E47"/>
    <w:multiLevelType w:val="multilevel"/>
    <w:tmpl w:val="61C64CE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ascii="Liberation Serif" w:hAnsi="Liberation Seri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52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9"/>
    <w:rsid w:val="00A51BFF"/>
    <w:rsid w:val="00A76C22"/>
    <w:rsid w:val="00E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37E3D-CE69-4464-A220-36BE8540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6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36F6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qFormat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23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qFormat/>
    <w:rsid w:val="00E236F6"/>
  </w:style>
  <w:style w:type="character" w:customStyle="1" w:styleId="mail-message-map-nobreak">
    <w:name w:val="mail-message-map-nobreak"/>
    <w:basedOn w:val="a0"/>
    <w:qFormat/>
    <w:rsid w:val="00E236F6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7555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F3F84"/>
    <w:rPr>
      <w:color w:val="0000FF"/>
      <w:u w:val="single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6C50D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qFormat/>
    <w:locked/>
    <w:rsid w:val="009B0B8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4">
    <w:name w:val="Body Text Indent"/>
    <w:basedOn w:val="a"/>
    <w:link w:val="a3"/>
    <w:rsid w:val="00E236F6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paragraph" w:customStyle="1" w:styleId="21">
    <w:name w:val="Основной текст 21"/>
    <w:basedOn w:val="a"/>
    <w:qFormat/>
    <w:rsid w:val="00E236F6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qFormat/>
    <w:rsid w:val="00E236F6"/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af1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E236F6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paragraph" w:styleId="a8">
    <w:name w:val="Balloon Text"/>
    <w:basedOn w:val="a"/>
    <w:link w:val="a7"/>
    <w:uiPriority w:val="99"/>
    <w:semiHidden/>
    <w:unhideWhenUsed/>
    <w:qFormat/>
    <w:rsid w:val="0075553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E71D0A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154F6"/>
    <w:pPr>
      <w:ind w:left="720"/>
      <w:contextualSpacing/>
    </w:pPr>
  </w:style>
  <w:style w:type="paragraph" w:styleId="ab">
    <w:name w:val="footer"/>
    <w:basedOn w:val="a"/>
    <w:link w:val="aa"/>
    <w:uiPriority w:val="99"/>
    <w:unhideWhenUsed/>
    <w:rsid w:val="006C50D2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link w:val="ConsPlusNormal"/>
    <w:qFormat/>
    <w:rsid w:val="009B0B82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3099</Words>
  <Characters>17666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dc:description/>
  <cp:lastModifiedBy>Татьяна Михайловна Соколова</cp:lastModifiedBy>
  <cp:revision>4</cp:revision>
  <cp:lastPrinted>2022-11-11T09:45:00Z</cp:lastPrinted>
  <dcterms:created xsi:type="dcterms:W3CDTF">2023-09-28T06:03:00Z</dcterms:created>
  <dcterms:modified xsi:type="dcterms:W3CDTF">2023-09-28T12:20:00Z</dcterms:modified>
  <dc:language>ru-RU</dc:language>
</cp:coreProperties>
</file>