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5E" w:rsidRPr="00CA7E5E" w:rsidRDefault="00CA7E5E" w:rsidP="00742B8A">
      <w:pPr>
        <w:tabs>
          <w:tab w:val="left" w:pos="5715"/>
        </w:tabs>
        <w:ind w:firstLine="709"/>
        <w:jc w:val="center"/>
        <w:rPr>
          <w:rFonts w:ascii="Liberation Serif" w:hAnsi="Liberation Serif" w:cs="Liberation Serif"/>
        </w:rPr>
      </w:pPr>
      <w:r w:rsidRPr="00CA7E5E">
        <w:rPr>
          <w:rFonts w:ascii="Liberation Serif" w:hAnsi="Liberation Serif" w:cs="Liberation Serif"/>
          <w:bCs/>
          <w:spacing w:val="1"/>
          <w:sz w:val="28"/>
          <w:szCs w:val="28"/>
        </w:rPr>
        <w:t xml:space="preserve">Перечень </w:t>
      </w:r>
      <w:r>
        <w:rPr>
          <w:rFonts w:ascii="Liberation Serif" w:hAnsi="Liberation Serif" w:cs="Liberation Serif"/>
          <w:bCs/>
          <w:spacing w:val="1"/>
          <w:sz w:val="28"/>
          <w:szCs w:val="28"/>
        </w:rPr>
        <w:t xml:space="preserve">нормативных </w:t>
      </w:r>
      <w:r w:rsidRPr="00CA7E5E">
        <w:rPr>
          <w:rFonts w:ascii="Liberation Serif" w:hAnsi="Liberation Serif" w:cs="Liberation Serif"/>
          <w:bCs/>
          <w:spacing w:val="1"/>
          <w:sz w:val="28"/>
          <w:szCs w:val="28"/>
        </w:rPr>
        <w:t xml:space="preserve">правовых актов, содержащих обязательные требования, </w:t>
      </w:r>
      <w:r w:rsidRPr="00CA7E5E">
        <w:rPr>
          <w:rFonts w:ascii="Liberation Serif" w:hAnsi="Liberation Serif" w:cs="Liberation Serif"/>
          <w:sz w:val="28"/>
          <w:szCs w:val="28"/>
        </w:rPr>
        <w:t>оценка соблюдения которых является предметом</w:t>
      </w:r>
      <w:r w:rsidRPr="00CA7E5E">
        <w:rPr>
          <w:rFonts w:ascii="Liberation Serif" w:hAnsi="Liberation Serif" w:cs="Liberation Serif"/>
          <w:bCs/>
          <w:spacing w:val="1"/>
          <w:sz w:val="28"/>
          <w:szCs w:val="28"/>
        </w:rPr>
        <w:t xml:space="preserve"> муниципального контроля в сфере </w:t>
      </w:r>
      <w:r>
        <w:rPr>
          <w:rFonts w:ascii="Liberation Serif" w:hAnsi="Liberation Serif" w:cs="Liberation Serif"/>
          <w:bCs/>
          <w:spacing w:val="1"/>
          <w:sz w:val="28"/>
          <w:szCs w:val="28"/>
        </w:rPr>
        <w:t>благоустройства</w:t>
      </w:r>
      <w:r w:rsidRPr="00CA7E5E">
        <w:rPr>
          <w:rFonts w:ascii="Liberation Serif" w:hAnsi="Liberation Serif" w:cs="Liberation Serif"/>
          <w:bCs/>
          <w:spacing w:val="1"/>
          <w:sz w:val="28"/>
          <w:szCs w:val="28"/>
        </w:rPr>
        <w:t xml:space="preserve"> на территории </w:t>
      </w:r>
      <w:r w:rsidR="00742B8A">
        <w:rPr>
          <w:rFonts w:ascii="Liberation Serif" w:hAnsi="Liberation Serif" w:cs="Liberation Serif"/>
          <w:bCs/>
          <w:spacing w:val="1"/>
          <w:sz w:val="28"/>
          <w:szCs w:val="28"/>
        </w:rPr>
        <w:t xml:space="preserve">Артемовского </w:t>
      </w:r>
      <w:r w:rsidRPr="00CA7E5E">
        <w:rPr>
          <w:rFonts w:ascii="Liberation Serif" w:hAnsi="Liberation Serif" w:cs="Liberation Serif"/>
          <w:bCs/>
          <w:spacing w:val="1"/>
          <w:sz w:val="28"/>
          <w:szCs w:val="28"/>
        </w:rPr>
        <w:t xml:space="preserve">городского округа </w:t>
      </w:r>
    </w:p>
    <w:p w:rsidR="00CA7E5E" w:rsidRPr="00CA7E5E" w:rsidRDefault="00CA7E5E" w:rsidP="00CA7E5E">
      <w:pPr>
        <w:tabs>
          <w:tab w:val="left" w:pos="5715"/>
        </w:tabs>
        <w:ind w:firstLine="709"/>
        <w:jc w:val="both"/>
        <w:rPr>
          <w:rFonts w:ascii="Liberation Serif" w:hAnsi="Liberation Serif" w:cs="Liberation Seri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2552"/>
        <w:gridCol w:w="1984"/>
      </w:tblGrid>
      <w:tr w:rsidR="00CA7E5E" w:rsidRPr="00CA7E5E" w:rsidTr="00BD6D52"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CA7E5E" w:rsidRPr="00CA7E5E" w:rsidRDefault="00CA7E5E" w:rsidP="00BD6D52">
            <w:pPr>
              <w:suppressLineNumbers/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CA7E5E">
              <w:rPr>
                <w:rFonts w:ascii="Liberation Serif" w:hAnsi="Liberation Serif" w:cs="Liberation Serif"/>
                <w:lang w:eastAsia="zh-CN"/>
              </w:rPr>
              <w:t xml:space="preserve">№ </w:t>
            </w:r>
          </w:p>
        </w:tc>
        <w:tc>
          <w:tcPr>
            <w:tcW w:w="21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CA7E5E" w:rsidRPr="00CA7E5E" w:rsidRDefault="00CA7E5E" w:rsidP="00BD6D52">
            <w:pPr>
              <w:suppressLineNumbers/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CA7E5E">
              <w:rPr>
                <w:rFonts w:ascii="Liberation Serif" w:hAnsi="Liberation Serif" w:cs="Liberation Serif"/>
                <w:lang w:eastAsia="zh-CN"/>
              </w:rPr>
              <w:t>Наименование документа (обозначение)</w:t>
            </w:r>
          </w:p>
        </w:tc>
        <w:tc>
          <w:tcPr>
            <w:tcW w:w="184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CA7E5E" w:rsidRPr="00CA7E5E" w:rsidRDefault="00CA7E5E" w:rsidP="00BD6D52">
            <w:pPr>
              <w:suppressLineNumbers/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CA7E5E">
              <w:rPr>
                <w:rFonts w:ascii="Liberation Serif" w:hAnsi="Liberation Serif" w:cs="Liberation Serif"/>
                <w:lang w:eastAsia="zh-CN"/>
              </w:rPr>
              <w:t>Сведения об утверждении</w:t>
            </w:r>
          </w:p>
        </w:tc>
        <w:tc>
          <w:tcPr>
            <w:tcW w:w="25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CA7E5E" w:rsidRPr="00CA7E5E" w:rsidRDefault="00CA7E5E" w:rsidP="00BD6D52">
            <w:pPr>
              <w:suppressLineNumbers/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CA7E5E">
              <w:rPr>
                <w:rFonts w:ascii="Liberation Serif" w:hAnsi="Liberation Serif" w:cs="Liberation Serif"/>
                <w:lang w:eastAsia="zh-C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CA7E5E" w:rsidRPr="00CA7E5E" w:rsidRDefault="00CA7E5E" w:rsidP="00BD6D52">
            <w:pPr>
              <w:suppressLineNumbers/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CA7E5E">
              <w:rPr>
                <w:rFonts w:ascii="Liberation Serif" w:hAnsi="Liberation Serif" w:cs="Liberation Serif"/>
                <w:lang w:eastAsia="zh-C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A7E5E" w:rsidRPr="00CA7E5E" w:rsidTr="00BD6D52">
        <w:trPr>
          <w:trHeight w:val="196"/>
        </w:trPr>
        <w:tc>
          <w:tcPr>
            <w:tcW w:w="5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A7E5E" w:rsidRPr="00CA7E5E" w:rsidRDefault="00CA7E5E" w:rsidP="00BD6D52">
            <w:pPr>
              <w:suppressLineNumbers/>
              <w:suppressAutoHyphens/>
              <w:jc w:val="center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CA7E5E">
              <w:rPr>
                <w:rFonts w:ascii="Liberation Serif" w:hAnsi="Liberation Serif" w:cs="Liberation Serif"/>
                <w:color w:val="000000"/>
                <w:lang w:eastAsia="zh-CN"/>
              </w:rPr>
              <w:t>1</w:t>
            </w:r>
          </w:p>
        </w:tc>
        <w:tc>
          <w:tcPr>
            <w:tcW w:w="21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A7E5E" w:rsidRPr="00CA7E5E" w:rsidRDefault="00CA7E5E" w:rsidP="00BD6D52">
            <w:pPr>
              <w:suppressLineNumbers/>
              <w:suppressAutoHyphens/>
              <w:jc w:val="center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CA7E5E">
              <w:rPr>
                <w:rFonts w:ascii="Liberation Serif" w:hAnsi="Liberation Serif" w:cs="Liberation Serif"/>
                <w:color w:val="000000"/>
                <w:lang w:eastAsia="zh-CN"/>
              </w:rPr>
              <w:t>2</w:t>
            </w:r>
          </w:p>
        </w:tc>
        <w:tc>
          <w:tcPr>
            <w:tcW w:w="184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A7E5E" w:rsidRPr="00CA7E5E" w:rsidRDefault="00CA7E5E" w:rsidP="00BD6D52">
            <w:pPr>
              <w:suppressLineNumbers/>
              <w:suppressAutoHyphens/>
              <w:jc w:val="center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CA7E5E">
              <w:rPr>
                <w:rFonts w:ascii="Liberation Serif" w:hAnsi="Liberation Serif" w:cs="Liberation Serif"/>
                <w:color w:val="000000"/>
                <w:lang w:eastAsia="zh-CN"/>
              </w:rPr>
              <w:t>3</w:t>
            </w:r>
          </w:p>
        </w:tc>
        <w:tc>
          <w:tcPr>
            <w:tcW w:w="25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A7E5E" w:rsidRPr="00CA7E5E" w:rsidRDefault="00CA7E5E" w:rsidP="00BD6D52">
            <w:pPr>
              <w:suppressLineNumbers/>
              <w:suppressAutoHyphens/>
              <w:jc w:val="center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CA7E5E">
              <w:rPr>
                <w:rFonts w:ascii="Liberation Serif" w:hAnsi="Liberation Serif" w:cs="Liberation Serif"/>
                <w:color w:val="000000"/>
                <w:lang w:eastAsia="zh-CN"/>
              </w:rPr>
              <w:t>4</w:t>
            </w:r>
          </w:p>
        </w:tc>
        <w:tc>
          <w:tcPr>
            <w:tcW w:w="198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A7E5E" w:rsidRPr="00CA7E5E" w:rsidRDefault="00CA7E5E" w:rsidP="00BD6D52">
            <w:pPr>
              <w:suppressLineNumbers/>
              <w:suppressAutoHyphens/>
              <w:jc w:val="center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CA7E5E">
              <w:rPr>
                <w:rFonts w:ascii="Liberation Serif" w:hAnsi="Liberation Serif" w:cs="Liberation Serif"/>
                <w:color w:val="000000"/>
                <w:lang w:eastAsia="zh-CN"/>
              </w:rPr>
              <w:t>5</w:t>
            </w:r>
          </w:p>
        </w:tc>
      </w:tr>
      <w:tr w:rsidR="00CA7E5E" w:rsidRPr="00CA7E5E" w:rsidTr="00BD6D52">
        <w:tc>
          <w:tcPr>
            <w:tcW w:w="5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A7E5E" w:rsidRPr="00CA7E5E" w:rsidRDefault="00CA7E5E" w:rsidP="00BD6D52">
            <w:pPr>
              <w:suppressLineNumbers/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CA7E5E">
              <w:rPr>
                <w:rFonts w:ascii="Liberation Serif" w:hAnsi="Liberation Serif" w:cs="Liberation Serif"/>
                <w:lang w:eastAsia="zh-CN"/>
              </w:rPr>
              <w:t>1</w:t>
            </w:r>
          </w:p>
        </w:tc>
        <w:tc>
          <w:tcPr>
            <w:tcW w:w="21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A7E5E" w:rsidRPr="00CA7E5E" w:rsidRDefault="00CA7E5E" w:rsidP="00742B8A">
            <w:pPr>
              <w:suppressAutoHyphens/>
              <w:rPr>
                <w:rFonts w:ascii="Liberation Serif" w:hAnsi="Liberation Serif" w:cs="Liberation Serif"/>
                <w:lang w:eastAsia="zh-CN"/>
              </w:rPr>
            </w:pPr>
            <w:r w:rsidRPr="00CA7E5E">
              <w:rPr>
                <w:rFonts w:ascii="Liberation Serif" w:hAnsi="Liberation Serif" w:cs="Liberation Serif"/>
                <w:lang w:eastAsia="zh-CN"/>
              </w:rPr>
              <w:t xml:space="preserve">Правила благоустройства, территории </w:t>
            </w:r>
            <w:r w:rsidR="00742B8A" w:rsidRPr="00742B8A">
              <w:rPr>
                <w:rFonts w:ascii="Liberation Serif" w:hAnsi="Liberation Serif" w:cs="Liberation Serif"/>
                <w:lang w:eastAsia="zh-CN"/>
              </w:rPr>
              <w:t xml:space="preserve">Артемовского </w:t>
            </w:r>
            <w:r w:rsidRPr="00CA7E5E">
              <w:rPr>
                <w:rFonts w:ascii="Liberation Serif" w:hAnsi="Liberation Serif" w:cs="Liberation Serif"/>
                <w:lang w:eastAsia="zh-CN"/>
              </w:rPr>
              <w:t xml:space="preserve">городского округа </w:t>
            </w:r>
          </w:p>
        </w:tc>
        <w:tc>
          <w:tcPr>
            <w:tcW w:w="184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A7E5E" w:rsidRPr="00CA7E5E" w:rsidRDefault="00CA7E5E" w:rsidP="00742B8A">
            <w:pPr>
              <w:suppressAutoHyphens/>
              <w:rPr>
                <w:rFonts w:ascii="Liberation Serif" w:hAnsi="Liberation Serif" w:cs="Liberation Serif"/>
                <w:lang w:eastAsia="zh-CN"/>
              </w:rPr>
            </w:pPr>
            <w:r w:rsidRPr="00CA7E5E">
              <w:rPr>
                <w:rFonts w:ascii="Liberation Serif" w:hAnsi="Liberation Serif" w:cs="Liberation Serif"/>
                <w:lang w:eastAsia="zh-CN"/>
              </w:rPr>
              <w:t xml:space="preserve">Решение Думы </w:t>
            </w:r>
            <w:r w:rsidR="00742B8A" w:rsidRPr="00742B8A">
              <w:rPr>
                <w:rFonts w:ascii="Liberation Serif" w:hAnsi="Liberation Serif" w:cs="Liberation Serif"/>
                <w:lang w:eastAsia="zh-CN"/>
              </w:rPr>
              <w:t xml:space="preserve">Артемовского </w:t>
            </w:r>
            <w:r w:rsidRPr="00CA7E5E">
              <w:rPr>
                <w:rFonts w:ascii="Liberation Serif" w:hAnsi="Liberation Serif" w:cs="Liberation Serif"/>
                <w:lang w:eastAsia="zh-CN"/>
              </w:rPr>
              <w:t>городского округа от 2</w:t>
            </w:r>
            <w:r w:rsidR="00742B8A">
              <w:rPr>
                <w:rFonts w:ascii="Liberation Serif" w:hAnsi="Liberation Serif" w:cs="Liberation Serif"/>
                <w:lang w:eastAsia="zh-CN"/>
              </w:rPr>
              <w:t>4</w:t>
            </w:r>
            <w:r w:rsidRPr="00CA7E5E">
              <w:rPr>
                <w:rFonts w:ascii="Liberation Serif" w:hAnsi="Liberation Serif" w:cs="Liberation Serif"/>
                <w:lang w:eastAsia="zh-CN"/>
              </w:rPr>
              <w:t>.</w:t>
            </w:r>
            <w:r w:rsidR="00742B8A">
              <w:rPr>
                <w:rFonts w:ascii="Liberation Serif" w:hAnsi="Liberation Serif" w:cs="Liberation Serif"/>
                <w:lang w:eastAsia="zh-CN"/>
              </w:rPr>
              <w:t>09</w:t>
            </w:r>
            <w:r w:rsidRPr="00CA7E5E">
              <w:rPr>
                <w:rFonts w:ascii="Liberation Serif" w:hAnsi="Liberation Serif" w:cs="Liberation Serif"/>
                <w:lang w:eastAsia="zh-CN"/>
              </w:rPr>
              <w:t>.20</w:t>
            </w:r>
            <w:r w:rsidR="00742B8A">
              <w:rPr>
                <w:rFonts w:ascii="Liberation Serif" w:hAnsi="Liberation Serif" w:cs="Liberation Serif"/>
                <w:lang w:eastAsia="zh-CN"/>
              </w:rPr>
              <w:t>20</w:t>
            </w:r>
            <w:r w:rsidRPr="00CA7E5E">
              <w:rPr>
                <w:rFonts w:ascii="Liberation Serif" w:hAnsi="Liberation Serif" w:cs="Liberation Serif"/>
                <w:lang w:eastAsia="zh-CN"/>
              </w:rPr>
              <w:t>г. №</w:t>
            </w:r>
            <w:r w:rsidR="00742B8A">
              <w:rPr>
                <w:rFonts w:ascii="Liberation Serif" w:hAnsi="Liberation Serif" w:cs="Liberation Serif"/>
                <w:lang w:eastAsia="zh-CN"/>
              </w:rPr>
              <w:t>720</w:t>
            </w:r>
          </w:p>
        </w:tc>
        <w:tc>
          <w:tcPr>
            <w:tcW w:w="25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A7E5E" w:rsidRPr="00CA7E5E" w:rsidRDefault="00CA7E5E" w:rsidP="00742B8A">
            <w:pPr>
              <w:suppressAutoHyphens/>
              <w:rPr>
                <w:rFonts w:ascii="Liberation Serif" w:hAnsi="Liberation Serif" w:cs="Liberation Serif"/>
                <w:lang w:eastAsia="zh-CN"/>
              </w:rPr>
            </w:pPr>
            <w:r w:rsidRPr="00CA7E5E">
              <w:rPr>
                <w:rFonts w:ascii="Liberation Serif" w:hAnsi="Liberation Serif" w:cs="Liberation Serif"/>
                <w:szCs w:val="22"/>
              </w:rPr>
              <w:t xml:space="preserve">Юридические лица и индивидуальные предприниматели, </w:t>
            </w:r>
            <w:r w:rsidR="00742B8A">
              <w:rPr>
                <w:rFonts w:ascii="Liberation Serif" w:hAnsi="Liberation Serif" w:cs="Liberation Serif"/>
                <w:szCs w:val="22"/>
              </w:rPr>
              <w:t xml:space="preserve">физические лица </w:t>
            </w:r>
            <w:r w:rsidRPr="00CA7E5E">
              <w:rPr>
                <w:rFonts w:ascii="Liberation Serif" w:hAnsi="Liberation Serif" w:cs="Liberation Serif"/>
                <w:szCs w:val="22"/>
              </w:rPr>
              <w:t xml:space="preserve">осуществляющие деятельность на территории </w:t>
            </w:r>
            <w:r w:rsidR="00742B8A" w:rsidRPr="00742B8A">
              <w:rPr>
                <w:rFonts w:ascii="Liberation Serif" w:hAnsi="Liberation Serif" w:cs="Liberation Serif"/>
                <w:szCs w:val="22"/>
              </w:rPr>
              <w:t xml:space="preserve">Артемовского </w:t>
            </w:r>
            <w:r w:rsidRPr="00CA7E5E">
              <w:rPr>
                <w:rFonts w:ascii="Liberation Serif" w:hAnsi="Liberation Serif" w:cs="Liberation Serif"/>
                <w:szCs w:val="22"/>
              </w:rPr>
              <w:t xml:space="preserve">городского округа </w:t>
            </w:r>
          </w:p>
        </w:tc>
        <w:tc>
          <w:tcPr>
            <w:tcW w:w="198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A7E5E" w:rsidRPr="00CA7E5E" w:rsidRDefault="00CA7E5E" w:rsidP="00BD6D52">
            <w:pPr>
              <w:suppressLineNumbers/>
              <w:suppressAutoHyphens/>
              <w:jc w:val="both"/>
              <w:rPr>
                <w:rFonts w:ascii="Liberation Serif" w:hAnsi="Liberation Serif" w:cs="Liberation Serif"/>
                <w:lang w:eastAsia="zh-CN"/>
              </w:rPr>
            </w:pPr>
            <w:r w:rsidRPr="00CA7E5E">
              <w:rPr>
                <w:rFonts w:ascii="Liberation Serif" w:hAnsi="Liberation Serif" w:cs="Liberation Serif"/>
                <w:lang w:eastAsia="zh-CN"/>
              </w:rPr>
              <w:t>Оценивается целиком</w:t>
            </w:r>
          </w:p>
        </w:tc>
      </w:tr>
    </w:tbl>
    <w:p w:rsidR="00CA7E5E" w:rsidRPr="00CA7E5E" w:rsidRDefault="00CA7E5E" w:rsidP="00CA7E5E">
      <w:pPr>
        <w:jc w:val="center"/>
        <w:rPr>
          <w:rFonts w:ascii="Liberation Serif" w:hAnsi="Liberation Serif" w:cs="Liberation Serif"/>
        </w:rPr>
      </w:pPr>
    </w:p>
    <w:p w:rsidR="00DC5C10" w:rsidRDefault="003666AE" w:rsidP="003666AE">
      <w:pPr>
        <w:ind w:firstLine="709"/>
        <w:jc w:val="both"/>
        <w:rPr>
          <w:rFonts w:ascii="Liberation Serif" w:hAnsi="Liberation Serif" w:cs="Liberation Serif"/>
        </w:rPr>
      </w:pPr>
      <w:r w:rsidRPr="003666AE">
        <w:rPr>
          <w:rFonts w:ascii="Liberation Serif" w:hAnsi="Liberation Serif" w:cs="Liberation Serif"/>
        </w:rPr>
        <w:t xml:space="preserve">Административная ответственность за нарушение требований Правил благоустройства на территории </w:t>
      </w:r>
      <w:r w:rsidR="003048A9" w:rsidRPr="003048A9">
        <w:rPr>
          <w:rFonts w:ascii="Liberation Serif" w:hAnsi="Liberation Serif" w:cs="Liberation Serif"/>
        </w:rPr>
        <w:t xml:space="preserve">Артемовского </w:t>
      </w:r>
      <w:r w:rsidRPr="003666AE">
        <w:rPr>
          <w:rFonts w:ascii="Liberation Serif" w:hAnsi="Liberation Serif" w:cs="Liberation Serif"/>
        </w:rPr>
        <w:t>городского округа</w:t>
      </w:r>
      <w:r w:rsidR="003048A9">
        <w:rPr>
          <w:rFonts w:ascii="Liberation Serif" w:hAnsi="Liberation Serif" w:cs="Liberation Serif"/>
        </w:rPr>
        <w:t>,</w:t>
      </w:r>
      <w:bookmarkStart w:id="0" w:name="_GoBack"/>
      <w:bookmarkEnd w:id="0"/>
      <w:r w:rsidRPr="003666A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установлена </w:t>
      </w:r>
      <w:r w:rsidRPr="003666AE">
        <w:rPr>
          <w:rFonts w:ascii="Liberation Serif" w:hAnsi="Liberation Serif" w:cs="Liberation Serif"/>
        </w:rPr>
        <w:t>Закон</w:t>
      </w:r>
      <w:r>
        <w:rPr>
          <w:rFonts w:ascii="Liberation Serif" w:hAnsi="Liberation Serif" w:cs="Liberation Serif"/>
        </w:rPr>
        <w:t>ом</w:t>
      </w:r>
      <w:r w:rsidRPr="003666AE">
        <w:rPr>
          <w:rFonts w:ascii="Liberation Serif" w:hAnsi="Liberation Serif" w:cs="Liberation Serif"/>
        </w:rPr>
        <w:t xml:space="preserve"> Свердловской области от 14.06.2005 </w:t>
      </w:r>
      <w:r>
        <w:rPr>
          <w:rFonts w:ascii="Liberation Serif" w:hAnsi="Liberation Serif" w:cs="Liberation Serif"/>
        </w:rPr>
        <w:t>№</w:t>
      </w:r>
      <w:r w:rsidRPr="003666AE">
        <w:rPr>
          <w:rFonts w:ascii="Liberation Serif" w:hAnsi="Liberation Serif" w:cs="Liberation Serif"/>
        </w:rPr>
        <w:t xml:space="preserve"> 52-ОЗ </w:t>
      </w:r>
      <w:r>
        <w:rPr>
          <w:rFonts w:ascii="Liberation Serif" w:hAnsi="Liberation Serif" w:cs="Liberation Serif"/>
        </w:rPr>
        <w:t>«</w:t>
      </w:r>
      <w:r w:rsidRPr="003666AE">
        <w:rPr>
          <w:rFonts w:ascii="Liberation Serif" w:hAnsi="Liberation Serif" w:cs="Liberation Serif"/>
        </w:rPr>
        <w:t xml:space="preserve">Об административных правонарушениях на </w:t>
      </w:r>
      <w:r>
        <w:rPr>
          <w:rFonts w:ascii="Liberation Serif" w:hAnsi="Liberation Serif" w:cs="Liberation Serif"/>
        </w:rPr>
        <w:t>территории Свердловской области»:</w:t>
      </w:r>
    </w:p>
    <w:p w:rsidR="003666AE" w:rsidRPr="003666AE" w:rsidRDefault="003666AE" w:rsidP="003666A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</w:t>
      </w:r>
      <w:r w:rsidRPr="00155E7C">
        <w:rPr>
          <w:rFonts w:ascii="Liberation Serif" w:hAnsi="Liberation Serif" w:cs="Liberation Serif"/>
          <w:i/>
        </w:rPr>
        <w:t>Статья 12</w:t>
      </w:r>
      <w:r w:rsidR="00155E7C" w:rsidRPr="00155E7C">
        <w:rPr>
          <w:rFonts w:ascii="Liberation Serif" w:hAnsi="Liberation Serif" w:cs="Liberation Serif"/>
          <w:i/>
        </w:rPr>
        <w:t>.</w:t>
      </w:r>
      <w:r w:rsidRPr="00155E7C">
        <w:rPr>
          <w:rFonts w:ascii="Liberation Serif" w:hAnsi="Liberation Serif" w:cs="Liberation Serif"/>
          <w:i/>
        </w:rPr>
        <w:t xml:space="preserve"> Самовольное переоборудование фасада здания, строения, сооружения</w:t>
      </w:r>
      <w:r w:rsidR="00155E7C" w:rsidRPr="00155E7C">
        <w:rPr>
          <w:rFonts w:ascii="Liberation Serif" w:hAnsi="Liberation Serif" w:cs="Liberation Serif"/>
          <w:i/>
        </w:rPr>
        <w:t>.</w:t>
      </w:r>
    </w:p>
    <w:p w:rsidR="003666AE" w:rsidRPr="003666AE" w:rsidRDefault="003666AE" w:rsidP="003666AE">
      <w:pPr>
        <w:ind w:firstLine="709"/>
        <w:jc w:val="both"/>
        <w:rPr>
          <w:rFonts w:ascii="Liberation Serif" w:hAnsi="Liberation Serif" w:cs="Liberation Serif"/>
        </w:rPr>
      </w:pPr>
      <w:r w:rsidRPr="003666AE">
        <w:rPr>
          <w:rFonts w:ascii="Liberation Serif" w:hAnsi="Liberation Serif" w:cs="Liberation Serif"/>
        </w:rPr>
        <w:t>Самовольное переоборудование фасада здания (кроме жилого дома), строения, сооружения, а именно самовольное устройство дополнительных оконных проемов или входных групп, дополнительного остекления, самовольная установка козырьков, навесов, ликвидация оконных проемов или входных групп, -</w:t>
      </w:r>
    </w:p>
    <w:p w:rsidR="003666AE" w:rsidRDefault="003666AE" w:rsidP="003666AE">
      <w:pPr>
        <w:ind w:firstLine="709"/>
        <w:jc w:val="both"/>
        <w:rPr>
          <w:rFonts w:ascii="Liberation Serif" w:hAnsi="Liberation Serif" w:cs="Liberation Serif"/>
        </w:rPr>
      </w:pPr>
      <w:r w:rsidRPr="003666AE">
        <w:rPr>
          <w:rFonts w:ascii="Liberation Serif" w:hAnsi="Liberation Serif" w:cs="Liberation Serif"/>
        </w:rP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трех тысяч до тридцати тысяч рублей; на юридических лиц - от двадцати тысяч до ста тысяч рублей.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</w:t>
      </w:r>
      <w:r w:rsidRPr="00155E7C">
        <w:rPr>
          <w:rFonts w:ascii="Liberation Serif" w:hAnsi="Liberation Serif" w:cs="Liberation Serif"/>
          <w:i/>
        </w:rPr>
        <w:t>Статья 13. Неисполнение или ненадлежащее исполнение обязанностей по содержанию фасада здания или его элементов</w:t>
      </w:r>
      <w:r>
        <w:rPr>
          <w:rFonts w:ascii="Liberation Serif" w:hAnsi="Liberation Serif" w:cs="Liberation Serif"/>
        </w:rPr>
        <w:t>.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Непринятие мер по поддержанию в чистоте фасада здания (кроме жилого дома) или его элементов или мер по поддержанию в состоянии, пригодном для обозрения, указателей наименования улиц и номерных знаков, расположенных на фасаде здания (кроме жилого дома), -</w:t>
      </w:r>
    </w:p>
    <w:p w:rsid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влечет предупреждение или наложение административного штрафа на граждан в размере от ста до одной тысячи пятисот рублей; на должностных лиц - от пятисот до двух тысяч рублей; на юридических лиц - от десяти тысяч до тридцати тысяч рублей.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 </w:t>
      </w:r>
      <w:r w:rsidRPr="00155E7C">
        <w:rPr>
          <w:rFonts w:ascii="Liberation Serif" w:hAnsi="Liberation Serif" w:cs="Liberation Serif"/>
          <w:i/>
        </w:rPr>
        <w:t>Статья 13-1. Нарушение порядка организации освещения улиц</w:t>
      </w:r>
      <w:r>
        <w:rPr>
          <w:rFonts w:ascii="Liberation Serif" w:hAnsi="Liberation Serif" w:cs="Liberation Serif"/>
        </w:rPr>
        <w:t>.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Нарушение порядка организации освещения улиц, в том числе правил эксплуатации устройств наружного освещения, установленного нормативными правовыми актами органов местного самоуправления, -</w:t>
      </w:r>
    </w:p>
    <w:p w:rsid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пяти тысяч рублей; на юридических лиц - от пяти тысяч до двадцати тысяч рублей.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4. </w:t>
      </w:r>
      <w:r w:rsidRPr="00155E7C">
        <w:rPr>
          <w:rFonts w:ascii="Liberation Serif" w:hAnsi="Liberation Serif" w:cs="Liberation Serif"/>
          <w:i/>
        </w:rPr>
        <w:t>Статья 14. Самовольное размещение объявлений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Самовольное размещение объявлений, не связанных с осуществлением предпринимательской деятельности, вне мест, специально отведенных для этого органами местного самоуправления муниципальных образований, расположенных на территории Свердловской области, -</w:t>
      </w:r>
    </w:p>
    <w:p w:rsid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влечет предупреждение или наложение административного штрафа на граждан в размере от двух тысяч до трех тысяч рублей; на должностных лиц - от трех тысяч до пяти тысяч рублей; на юридических лиц - от десяти тысяч до пятнадцати тысяч рублей.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5. </w:t>
      </w:r>
      <w:r w:rsidRPr="00155E7C">
        <w:rPr>
          <w:rFonts w:ascii="Liberation Serif" w:hAnsi="Liberation Serif" w:cs="Liberation Serif"/>
          <w:i/>
        </w:rPr>
        <w:t>Статья 14-1. Самовольное нанесение надписей и рисунков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Самовольное нанесение надписей и рисунков на здания, строения, сооружения, инженерные коммуникации, элементы благоустройства -</w:t>
      </w:r>
    </w:p>
    <w:p w:rsid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влечет предупреждение или наложение административного штрафа на граждан в размере от одной тысячи до трех тысяч рублей.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</w:rPr>
        <w:t xml:space="preserve">6. </w:t>
      </w:r>
      <w:r w:rsidRPr="00155E7C">
        <w:rPr>
          <w:rFonts w:ascii="Liberation Serif" w:hAnsi="Liberation Serif" w:cs="Liberation Serif"/>
          <w:i/>
        </w:rPr>
        <w:t>Статья 15.</w:t>
      </w:r>
      <w:r w:rsidRPr="00155E7C">
        <w:rPr>
          <w:rFonts w:ascii="Liberation Serif" w:hAnsi="Liberation Serif" w:cs="Liberation Serif"/>
        </w:rPr>
        <w:t xml:space="preserve"> </w:t>
      </w:r>
      <w:r w:rsidRPr="00155E7C">
        <w:rPr>
          <w:rFonts w:ascii="Liberation Serif" w:hAnsi="Liberation Serif" w:cs="Liberation Serif"/>
          <w:i/>
        </w:rPr>
        <w:t>Нарушение порядка проведения земляных, ремонтных или отдельных работ, связанных с благоустройством территорий населенных пунктов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1. Проведение земляных, ремонтных или отдельных работ, связанных с благоустройством территорий населенных пунктов, без разрешения (ордера) на проведение этих работ, выдаваемого органами местного самоуправления, либо с нарушением условий, предусмотренных этим разрешением (ордером), -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трехсот тысяч до пятисот тысяч рублей.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2. Временное хранение строительных материалов, оборудования, техники, используемых при проведении земляных работ, грунта, образовавшегося при проведении земляных работ, за пределами зоны проведения таких работ, а также размещение временных строений и сооружений, используемых при проведении земляных работ, за пределами зоны проведения этих работ -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тридцати тысяч рублей; на юридических лиц - от пятидесяти тысяч до трехсот тысяч рублей.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3. Нарушение установленных в разрешении (ордере) на проведение земляных, ремонтных или отдельных работ, связанных с благоустройством территорий населенных пунктов, сроков восстановления объектов благоустройства и их отдельных элементов, поврежденных при проведении этих работ, -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тридцати тысяч рублей; на юридических лиц - от пятидесяти тысяч до трехсот тысяч рублей.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4. Нарушение установленных нормативными правовыми актами органов местного самоуправления порядка и (или) срока направления органу местного самоуправления уведомления о начале производства земляных или ремонтных работ в целях устранения аварийных ситуаций, возникших в работе сетей инженерно-технического обеспечения, а равно порядка составления перед началом проведения земляных, ремонтных или отдельных работ, связанных с благоустройством территорий населенных пунктов, акта обследования зоны проведения этих работ -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влечет наложение административного штрафа на граждан в размере от одной тысячи до пяти тысяч рублей; на должностных лиц - от пяти тысяч до тридцати тысяч рублей; на юридических лиц - от пятидесяти тысяч до ста тысяч рублей.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5. Нарушение установленных нормативными правовыми актами органов местного самоуправления порядка и (или) срока направления организации, в ведении которой находятся подземные сети инженерно-технического обеспечения, сообщения о проведении земляных работ в охранных зонах этих сетей -</w:t>
      </w:r>
    </w:p>
    <w:p w:rsid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тридцати тысяч до пятидесяти тысяч рублей.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7. </w:t>
      </w:r>
      <w:r w:rsidRPr="00155E7C">
        <w:rPr>
          <w:rFonts w:ascii="Liberation Serif" w:hAnsi="Liberation Serif" w:cs="Liberation Serif"/>
          <w:i/>
        </w:rPr>
        <w:t>Статья 16. Размещение транспортных средств на территории, занятой зелеными насаждениями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lastRenderedPageBreak/>
        <w:t>Размещение транспортных средств на газоне или иной территории, занятой зелеными насаждениями, -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влечет наложение административного штрафа на граждан в размере от трех тысяч до пяти тысяч рублей; на должностных лиц - от пяти тысяч до сорока тысяч рублей; на юридических лиц - от ста пятидесяти тысяч до пятисот тысяч рублей,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- наложение административного штрафа в размере трех тысяч рублей.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Примечания: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1. Для целей применения настоящей статьи под газоном понимается покрытая травянистой и (или) древесно-кустарниковой растительностью либо предназначенная для озеленения поверхность земельного участка, имеющая ограничение в виде бортового камня (</w:t>
      </w:r>
      <w:proofErr w:type="spellStart"/>
      <w:r w:rsidRPr="00155E7C">
        <w:rPr>
          <w:rFonts w:ascii="Liberation Serif" w:hAnsi="Liberation Serif" w:cs="Liberation Serif"/>
        </w:rPr>
        <w:t>поребрика</w:t>
      </w:r>
      <w:proofErr w:type="spellEnd"/>
      <w:r w:rsidRPr="00155E7C">
        <w:rPr>
          <w:rFonts w:ascii="Liberation Serif" w:hAnsi="Liberation Serif" w:cs="Liberation Serif"/>
        </w:rPr>
        <w:t>, бордюра) и (или) граничащая с твердым покрытием пешеходных дорожек, тротуаров, проезжей частью дорог.</w:t>
      </w:r>
    </w:p>
    <w:p w:rsid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2. Для целей применения настоящей статьи под зелеными насаждениями понимается травянистая и древесно-кустарниковая растительность естественного и искусственного происхождения (включая городские леса, парки, бульвары, скверы, сады, цветники, а также отдельно стоящие деревья и кустарники).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8. </w:t>
      </w:r>
      <w:r w:rsidRPr="00155E7C">
        <w:rPr>
          <w:rFonts w:ascii="Liberation Serif" w:hAnsi="Liberation Serif" w:cs="Liberation Serif"/>
          <w:i/>
        </w:rPr>
        <w:t>Статья 17. Нарушения отдельных требований, установленных правилами благоустройства территорий населенных пунктов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1. Нарушение установленных нормативными правовыми актами органов местного самоуправления сроков проведения уборки территорий населенных пунктов -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влечет предупреждение или наложение административного штрафа на граждан в размере от ста рублей до пятисот рублей; на должностных лиц - от одной тысячи до трех тысяч рублей; на юридических лиц - от трех тысяч до пяти тысяч рублей.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2. Разведение костров, сжигание листвы, травы, частей деревьев и кустарников и других остатков растительности, -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влечет наложение административного штрафа на граждан в размере от одной тысячи до пяти тысяч рублей; на должностных лиц - от десяти тысяч до пятидесяти тысяч рублей; на юридических лиц - от ста тысяч до трехсот тысяч рублей.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3. Размещение снега и скола льда вне мест для размещения снега и скола льда, не повлекшее нарушения экологических и санитарно-эпидемиологических требований, -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влечет наложение административного штрафа на граждан в размере от одной тысячи до пяти тысяч рублей; на должностных лиц - от десяти тысяч до пятидесяти тысяч рублей; на юридических лиц - от ста тысяч до пятисот тысяч рублей.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4. Нарушение сроков проведения работ по благоустройству дворовых и общественных территорий, предусмотренных в карте подведомственной территории, согласованной в порядке, установленном нормативными правовыми актами органов местного самоуправления, -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влечет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5. Самовольная установка и (или) использование самовольно установленных ограждений и иных конструкций на дворовых и общественных территориях для обозначения (выделения) мест в целях размещения механических транспортных средств, если эти действия не содержат деяния, ответственность за совершение которого установлена федеральным законом, -</w:t>
      </w:r>
    </w:p>
    <w:p w:rsid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влечет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двадцати тысяч до пятидесяти тысяч рублей.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9. </w:t>
      </w:r>
      <w:r w:rsidRPr="00155E7C">
        <w:rPr>
          <w:rFonts w:ascii="Liberation Serif" w:hAnsi="Liberation Serif" w:cs="Liberation Serif"/>
          <w:i/>
        </w:rPr>
        <w:t>Статья 18. Мойка транспортных средств в не отведенных для этого местах</w:t>
      </w:r>
    </w:p>
    <w:p w:rsidR="00155E7C" w:rsidRP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t>Мойка транспортных средств вне мест, специально отведенных для этого органами местного самоуправления муниципальных образований, расположенных на территории Свердловской области, не повлекшая нарушения экологических и санитарно-эпидемиологических требований, -</w:t>
      </w:r>
    </w:p>
    <w:p w:rsidR="00155E7C" w:rsidRDefault="00155E7C" w:rsidP="00155E7C">
      <w:pPr>
        <w:ind w:firstLine="709"/>
        <w:jc w:val="both"/>
        <w:rPr>
          <w:rFonts w:ascii="Liberation Serif" w:hAnsi="Liberation Serif" w:cs="Liberation Serif"/>
        </w:rPr>
      </w:pPr>
      <w:r w:rsidRPr="00155E7C">
        <w:rPr>
          <w:rFonts w:ascii="Liberation Serif" w:hAnsi="Liberation Serif" w:cs="Liberation Serif"/>
        </w:rPr>
        <w:lastRenderedPageBreak/>
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двадцати пяти тысяч до ста тысяч рублей.</w:t>
      </w:r>
    </w:p>
    <w:p w:rsidR="00155E7C" w:rsidRPr="003666AE" w:rsidRDefault="00155E7C" w:rsidP="00155E7C">
      <w:pPr>
        <w:ind w:firstLine="709"/>
        <w:jc w:val="both"/>
        <w:rPr>
          <w:rFonts w:ascii="Liberation Serif" w:hAnsi="Liberation Serif" w:cs="Liberation Serif"/>
        </w:rPr>
      </w:pPr>
    </w:p>
    <w:sectPr w:rsidR="00155E7C" w:rsidRPr="003666AE" w:rsidSect="00953319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5E"/>
    <w:rsid w:val="00155E7C"/>
    <w:rsid w:val="003048A9"/>
    <w:rsid w:val="003666AE"/>
    <w:rsid w:val="00742B8A"/>
    <w:rsid w:val="00CA7E5E"/>
    <w:rsid w:val="00DC5C10"/>
    <w:rsid w:val="00E2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Страчкова Т.А.</dc:creator>
  <cp:lastModifiedBy>Юлия А. Малых</cp:lastModifiedBy>
  <cp:revision>5</cp:revision>
  <dcterms:created xsi:type="dcterms:W3CDTF">2022-06-08T05:44:00Z</dcterms:created>
  <dcterms:modified xsi:type="dcterms:W3CDTF">2022-06-09T09:37:00Z</dcterms:modified>
</cp:coreProperties>
</file>