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E6" w:rsidRPr="00604D75" w:rsidRDefault="00604D75" w:rsidP="00604D75">
      <w:pPr>
        <w:spacing w:after="0"/>
        <w:jc w:val="center"/>
        <w:rPr>
          <w:rFonts w:ascii="Times New Roman" w:hAnsi="Times New Roman" w:cs="Times New Roman"/>
          <w:b/>
          <w:sz w:val="28"/>
        </w:rPr>
      </w:pPr>
      <w:r w:rsidRPr="00604D75">
        <w:rPr>
          <w:rFonts w:ascii="Times New Roman" w:hAnsi="Times New Roman" w:cs="Times New Roman"/>
          <w:b/>
          <w:sz w:val="28"/>
        </w:rPr>
        <w:t>ОБЪЯВЛЕНИЕ</w:t>
      </w:r>
    </w:p>
    <w:p w:rsidR="00604D75" w:rsidRDefault="00604D75" w:rsidP="00604D75">
      <w:pPr>
        <w:spacing w:after="0"/>
        <w:jc w:val="center"/>
        <w:rPr>
          <w:rFonts w:ascii="Times New Roman" w:hAnsi="Times New Roman" w:cs="Times New Roman"/>
          <w:b/>
          <w:sz w:val="28"/>
        </w:rPr>
      </w:pPr>
      <w:r w:rsidRPr="00604D75">
        <w:rPr>
          <w:rFonts w:ascii="Times New Roman" w:hAnsi="Times New Roman" w:cs="Times New Roman"/>
          <w:b/>
          <w:sz w:val="28"/>
        </w:rPr>
        <w:t>о приеме заявлений на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 в 20</w:t>
      </w:r>
      <w:r w:rsidR="00E47915" w:rsidRPr="00E47915">
        <w:rPr>
          <w:rFonts w:ascii="Times New Roman" w:hAnsi="Times New Roman" w:cs="Times New Roman"/>
          <w:b/>
          <w:sz w:val="28"/>
        </w:rPr>
        <w:t>2</w:t>
      </w:r>
      <w:r w:rsidR="00E87F5F">
        <w:rPr>
          <w:rFonts w:ascii="Times New Roman" w:hAnsi="Times New Roman" w:cs="Times New Roman"/>
          <w:b/>
          <w:sz w:val="28"/>
        </w:rPr>
        <w:t>4</w:t>
      </w:r>
      <w:r w:rsidRPr="00604D75">
        <w:rPr>
          <w:rFonts w:ascii="Times New Roman" w:hAnsi="Times New Roman" w:cs="Times New Roman"/>
          <w:b/>
          <w:sz w:val="28"/>
        </w:rPr>
        <w:t xml:space="preserve"> году</w:t>
      </w:r>
    </w:p>
    <w:p w:rsidR="00604D75" w:rsidRDefault="00604D75" w:rsidP="00B82FF8">
      <w:pPr>
        <w:spacing w:after="0"/>
        <w:rPr>
          <w:rFonts w:ascii="Times New Roman" w:hAnsi="Times New Roman" w:cs="Times New Roman"/>
          <w:sz w:val="28"/>
        </w:rPr>
      </w:pPr>
    </w:p>
    <w:p w:rsidR="00604D75" w:rsidRDefault="00604D75" w:rsidP="006F572C">
      <w:pPr>
        <w:spacing w:after="0"/>
        <w:ind w:firstLine="708"/>
        <w:jc w:val="both"/>
        <w:rPr>
          <w:rFonts w:ascii="Times New Roman" w:hAnsi="Times New Roman" w:cs="Times New Roman"/>
          <w:sz w:val="28"/>
        </w:rPr>
      </w:pPr>
      <w:r>
        <w:rPr>
          <w:rFonts w:ascii="Times New Roman" w:hAnsi="Times New Roman" w:cs="Times New Roman"/>
          <w:sz w:val="28"/>
        </w:rPr>
        <w:t xml:space="preserve">На получение субсидий из местного </w:t>
      </w:r>
      <w:r w:rsidR="00AF20AD">
        <w:rPr>
          <w:rFonts w:ascii="Times New Roman" w:hAnsi="Times New Roman" w:cs="Times New Roman"/>
          <w:sz w:val="28"/>
        </w:rPr>
        <w:t xml:space="preserve">бюджета могут претендовать социально ориентированные </w:t>
      </w:r>
      <w:r w:rsidR="008D282C">
        <w:rPr>
          <w:rFonts w:ascii="Times New Roman" w:hAnsi="Times New Roman" w:cs="Times New Roman"/>
          <w:sz w:val="28"/>
        </w:rPr>
        <w:t xml:space="preserve">некоммерческие организации (объединения), не являющиеся государственными (муниципальными) учреждениями, осуществляющие </w:t>
      </w:r>
      <w:r w:rsidR="006F572C">
        <w:rPr>
          <w:rFonts w:ascii="Times New Roman" w:hAnsi="Times New Roman" w:cs="Times New Roman"/>
          <w:sz w:val="28"/>
        </w:rPr>
        <w:t xml:space="preserve">свою деятельность </w:t>
      </w:r>
      <w:r w:rsidR="008D282C">
        <w:rPr>
          <w:rFonts w:ascii="Times New Roman" w:hAnsi="Times New Roman" w:cs="Times New Roman"/>
          <w:sz w:val="28"/>
        </w:rPr>
        <w:t>на территории Артемовского городского округа</w:t>
      </w:r>
      <w:r w:rsidR="00B65597">
        <w:rPr>
          <w:rFonts w:ascii="Times New Roman" w:hAnsi="Times New Roman" w:cs="Times New Roman"/>
          <w:sz w:val="28"/>
        </w:rPr>
        <w:t>,</w:t>
      </w:r>
      <w:r w:rsidR="008D282C">
        <w:rPr>
          <w:rFonts w:ascii="Times New Roman" w:hAnsi="Times New Roman" w:cs="Times New Roman"/>
          <w:sz w:val="28"/>
        </w:rPr>
        <w:t xml:space="preserve"> </w:t>
      </w:r>
      <w:r w:rsidR="006F572C">
        <w:rPr>
          <w:rFonts w:ascii="Times New Roman" w:hAnsi="Times New Roman" w:cs="Times New Roman"/>
          <w:sz w:val="28"/>
        </w:rPr>
        <w:t>н</w:t>
      </w:r>
      <w:r w:rsidR="00B65597">
        <w:rPr>
          <w:rFonts w:ascii="Times New Roman" w:hAnsi="Times New Roman" w:cs="Times New Roman"/>
          <w:sz w:val="28"/>
        </w:rPr>
        <w:t xml:space="preserve">е </w:t>
      </w:r>
      <w:r w:rsidR="00B0503B">
        <w:rPr>
          <w:rFonts w:ascii="Times New Roman" w:hAnsi="Times New Roman" w:cs="Times New Roman"/>
          <w:sz w:val="28"/>
        </w:rPr>
        <w:t>являющиеся государственными корпорациями,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осуществляющие свою деятельность не менее 1 года до даты представления заявки на получении субсидии, имеющие статус местного (регионального, областного) общественного объединения, наличие подразделения, расположенного на территории Артемовского городского округа.</w:t>
      </w:r>
    </w:p>
    <w:p w:rsidR="00B82FF8" w:rsidRDefault="00B0503B" w:rsidP="00E47915">
      <w:pPr>
        <w:spacing w:after="0"/>
        <w:ind w:firstLine="708"/>
        <w:jc w:val="both"/>
        <w:rPr>
          <w:rFonts w:ascii="Times New Roman" w:hAnsi="Times New Roman" w:cs="Times New Roman"/>
          <w:sz w:val="28"/>
        </w:rPr>
      </w:pPr>
      <w:r>
        <w:rPr>
          <w:rFonts w:ascii="Times New Roman" w:hAnsi="Times New Roman" w:cs="Times New Roman"/>
          <w:sz w:val="28"/>
        </w:rPr>
        <w:t>Для получения субсидии из местного бюджета некоммерческие</w:t>
      </w:r>
      <w:r w:rsidR="00B82FF8">
        <w:rPr>
          <w:rFonts w:ascii="Times New Roman" w:hAnsi="Times New Roman" w:cs="Times New Roman"/>
          <w:sz w:val="28"/>
        </w:rPr>
        <w:t xml:space="preserve"> организации (объединен</w:t>
      </w:r>
      <w:r w:rsidR="005B1DA0">
        <w:rPr>
          <w:rFonts w:ascii="Times New Roman" w:hAnsi="Times New Roman" w:cs="Times New Roman"/>
          <w:sz w:val="28"/>
        </w:rPr>
        <w:t>ия) представляют в Администрацию</w:t>
      </w:r>
      <w:bookmarkStart w:id="0" w:name="_GoBack"/>
      <w:bookmarkEnd w:id="0"/>
      <w:r w:rsidR="00B82FF8">
        <w:rPr>
          <w:rFonts w:ascii="Times New Roman" w:hAnsi="Times New Roman" w:cs="Times New Roman"/>
          <w:sz w:val="28"/>
        </w:rPr>
        <w:t xml:space="preserve"> Артемовского городского округа следующие документы:</w:t>
      </w:r>
    </w:p>
    <w:p w:rsidR="00B82FF8" w:rsidRPr="00B82FF8" w:rsidRDefault="00B82FF8" w:rsidP="00B82FF8">
      <w:pPr>
        <w:spacing w:after="0"/>
        <w:ind w:firstLine="708"/>
        <w:jc w:val="both"/>
        <w:rPr>
          <w:rFonts w:ascii="Times New Roman" w:hAnsi="Times New Roman" w:cs="Times New Roman"/>
          <w:sz w:val="28"/>
        </w:rPr>
      </w:pPr>
      <w:r w:rsidRPr="00B82FF8">
        <w:rPr>
          <w:rFonts w:ascii="Times New Roman" w:hAnsi="Times New Roman" w:cs="Times New Roman"/>
          <w:sz w:val="28"/>
        </w:rPr>
        <w:t>1) заявку на получение субсидии (подписанную руководителем и заверенную печатью социально ориентированной некоммерческой организации), содержащую перечень видов затрат на бумажном носителе;</w:t>
      </w:r>
    </w:p>
    <w:p w:rsidR="00B82FF8" w:rsidRPr="00B82FF8" w:rsidRDefault="00B82FF8" w:rsidP="00B82FF8">
      <w:pPr>
        <w:spacing w:after="0"/>
        <w:ind w:firstLine="708"/>
        <w:jc w:val="both"/>
        <w:rPr>
          <w:rFonts w:ascii="Times New Roman" w:hAnsi="Times New Roman" w:cs="Times New Roman"/>
          <w:sz w:val="28"/>
        </w:rPr>
      </w:pPr>
      <w:r w:rsidRPr="00B82FF8">
        <w:rPr>
          <w:rFonts w:ascii="Times New Roman" w:hAnsi="Times New Roman" w:cs="Times New Roman"/>
          <w:sz w:val="28"/>
        </w:rPr>
        <w:t>2) выписку из Единого государственного реестра юридических лиц, выданную не ранее чем за три месяца до даты подачи заявки;</w:t>
      </w:r>
    </w:p>
    <w:p w:rsidR="00B82FF8" w:rsidRPr="00B82FF8" w:rsidRDefault="00B82FF8" w:rsidP="00B82FF8">
      <w:pPr>
        <w:spacing w:after="0"/>
        <w:ind w:firstLine="708"/>
        <w:jc w:val="both"/>
        <w:rPr>
          <w:rFonts w:ascii="Times New Roman" w:hAnsi="Times New Roman" w:cs="Times New Roman"/>
          <w:sz w:val="28"/>
        </w:rPr>
      </w:pPr>
      <w:r w:rsidRPr="00B82FF8">
        <w:rPr>
          <w:rFonts w:ascii="Times New Roman" w:hAnsi="Times New Roman" w:cs="Times New Roman"/>
          <w:sz w:val="28"/>
        </w:rPr>
        <w:t>3) заверенную руководителем копию Устава социально ориентированной некоммерческой организации;</w:t>
      </w:r>
    </w:p>
    <w:p w:rsidR="00B82FF8" w:rsidRPr="00B82FF8" w:rsidRDefault="00B82FF8" w:rsidP="00B82FF8">
      <w:pPr>
        <w:spacing w:after="0"/>
        <w:ind w:firstLine="708"/>
        <w:jc w:val="both"/>
        <w:rPr>
          <w:rFonts w:ascii="Times New Roman" w:hAnsi="Times New Roman" w:cs="Times New Roman"/>
          <w:sz w:val="28"/>
        </w:rPr>
      </w:pPr>
      <w:r w:rsidRPr="00B82FF8">
        <w:rPr>
          <w:rFonts w:ascii="Times New Roman" w:hAnsi="Times New Roman" w:cs="Times New Roman"/>
          <w:sz w:val="28"/>
        </w:rPr>
        <w:t>4) документы, подтверждающие статус руководителя социально ориентированной некоммерческой организации (копию решения о назначении или об избрании);</w:t>
      </w:r>
    </w:p>
    <w:p w:rsidR="00B82FF8" w:rsidRPr="00B82FF8" w:rsidRDefault="00B82FF8" w:rsidP="00B82FF8">
      <w:pPr>
        <w:spacing w:after="0"/>
        <w:ind w:firstLine="708"/>
        <w:jc w:val="both"/>
        <w:rPr>
          <w:rFonts w:ascii="Times New Roman" w:hAnsi="Times New Roman" w:cs="Times New Roman"/>
          <w:sz w:val="28"/>
        </w:rPr>
      </w:pPr>
      <w:r w:rsidRPr="00B82FF8">
        <w:rPr>
          <w:rFonts w:ascii="Times New Roman" w:hAnsi="Times New Roman" w:cs="Times New Roman"/>
          <w:sz w:val="28"/>
        </w:rPr>
        <w:t>5) справки органов Федеральной налоговой службы, подтверждающие отсутствие задолженности по уплате налогов, сборов и иных обязательных платежей в бюджеты бюджетной системы Российской Федерации, выданная не ранее чем за один месяц до начала срока приема заявок;</w:t>
      </w:r>
    </w:p>
    <w:p w:rsidR="00B82FF8" w:rsidRPr="00B82FF8" w:rsidRDefault="00B82FF8" w:rsidP="00B82FF8">
      <w:pPr>
        <w:spacing w:after="0"/>
        <w:ind w:firstLine="708"/>
        <w:jc w:val="both"/>
        <w:rPr>
          <w:rFonts w:ascii="Times New Roman" w:hAnsi="Times New Roman" w:cs="Times New Roman"/>
          <w:sz w:val="28"/>
        </w:rPr>
      </w:pPr>
      <w:r w:rsidRPr="00B82FF8">
        <w:rPr>
          <w:rFonts w:ascii="Times New Roman" w:hAnsi="Times New Roman" w:cs="Times New Roman"/>
          <w:sz w:val="28"/>
        </w:rPr>
        <w:t xml:space="preserve">6) расчет суммы расходов на проведение мероприятий социально ориентированной некоммерческой организации, расчет суммы расходов на </w:t>
      </w:r>
      <w:r w:rsidRPr="00B82FF8">
        <w:rPr>
          <w:rFonts w:ascii="Times New Roman" w:hAnsi="Times New Roman" w:cs="Times New Roman"/>
          <w:sz w:val="28"/>
        </w:rPr>
        <w:lastRenderedPageBreak/>
        <w:t>обеспечение деятельности социально ориентированной некоммерческой организации по форме, согласно приложению № 2 к настоящему Порядку;</w:t>
      </w:r>
    </w:p>
    <w:p w:rsidR="00B0503B" w:rsidRDefault="00B82FF8" w:rsidP="00B82FF8">
      <w:pPr>
        <w:spacing w:after="0"/>
        <w:ind w:firstLine="708"/>
        <w:jc w:val="both"/>
        <w:rPr>
          <w:rFonts w:ascii="Times New Roman" w:hAnsi="Times New Roman" w:cs="Times New Roman"/>
          <w:sz w:val="28"/>
        </w:rPr>
      </w:pPr>
      <w:r w:rsidRPr="00B82FF8">
        <w:rPr>
          <w:rFonts w:ascii="Times New Roman" w:hAnsi="Times New Roman" w:cs="Times New Roman"/>
          <w:sz w:val="28"/>
        </w:rPr>
        <w:t>7) материалы, содержащие и (или) подтверждающие информацию о деятельности социально ориентированной некоммерческой организации, а также размещенную в средствах массовой информации (пресса, телевидение, радио, интернет) за прошедши</w:t>
      </w:r>
      <w:r w:rsidR="00E47915">
        <w:rPr>
          <w:rFonts w:ascii="Times New Roman" w:hAnsi="Times New Roman" w:cs="Times New Roman"/>
          <w:sz w:val="28"/>
        </w:rPr>
        <w:t>й год;</w:t>
      </w:r>
    </w:p>
    <w:p w:rsidR="00E47915" w:rsidRDefault="00E47915" w:rsidP="00B82FF8">
      <w:pPr>
        <w:spacing w:after="0"/>
        <w:ind w:firstLine="708"/>
        <w:jc w:val="both"/>
        <w:rPr>
          <w:rFonts w:ascii="Times New Roman" w:hAnsi="Times New Roman" w:cs="Times New Roman"/>
          <w:sz w:val="28"/>
        </w:rPr>
      </w:pPr>
      <w:r>
        <w:rPr>
          <w:rFonts w:ascii="Liberation Serif" w:hAnsi="Liberation Serif"/>
          <w:sz w:val="28"/>
          <w:szCs w:val="28"/>
        </w:rPr>
        <w:t>8) с</w:t>
      </w:r>
      <w:r w:rsidRPr="00277AB8">
        <w:rPr>
          <w:rFonts w:ascii="Liberation Serif" w:hAnsi="Liberation Serif" w:cs="Liberation Serif"/>
          <w:sz w:val="28"/>
          <w:szCs w:val="28"/>
        </w:rPr>
        <w:t>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w:t>
      </w:r>
      <w:r>
        <w:rPr>
          <w:rFonts w:ascii="Liberation Serif" w:hAnsi="Liberation Serif" w:cs="Liberation Serif"/>
          <w:sz w:val="28"/>
          <w:szCs w:val="28"/>
        </w:rPr>
        <w:t>.</w:t>
      </w:r>
    </w:p>
    <w:p w:rsidR="00B82FF8" w:rsidRPr="00B82FF8" w:rsidRDefault="00B82FF8" w:rsidP="0064172F">
      <w:pPr>
        <w:spacing w:after="0"/>
        <w:ind w:firstLine="708"/>
        <w:jc w:val="both"/>
        <w:rPr>
          <w:rFonts w:ascii="Times New Roman" w:hAnsi="Times New Roman" w:cs="Times New Roman"/>
          <w:b/>
          <w:sz w:val="28"/>
        </w:rPr>
      </w:pPr>
      <w:r w:rsidRPr="00B82FF8">
        <w:rPr>
          <w:rFonts w:ascii="Times New Roman" w:hAnsi="Times New Roman" w:cs="Times New Roman"/>
          <w:b/>
          <w:sz w:val="28"/>
        </w:rPr>
        <w:t xml:space="preserve">Заявления на предоставление субсидий принимаются в рабочее время с 8.00 до 17.00 часов (обед с </w:t>
      </w:r>
      <w:proofErr w:type="gramStart"/>
      <w:r w:rsidRPr="00B82FF8">
        <w:rPr>
          <w:rFonts w:ascii="Times New Roman" w:hAnsi="Times New Roman" w:cs="Times New Roman"/>
          <w:b/>
          <w:sz w:val="28"/>
        </w:rPr>
        <w:t>13.00  до</w:t>
      </w:r>
      <w:proofErr w:type="gramEnd"/>
      <w:r w:rsidRPr="00B82FF8">
        <w:rPr>
          <w:rFonts w:ascii="Times New Roman" w:hAnsi="Times New Roman" w:cs="Times New Roman"/>
          <w:b/>
          <w:sz w:val="28"/>
        </w:rPr>
        <w:t xml:space="preserve"> 14.00 часов) до 1</w:t>
      </w:r>
      <w:r w:rsidR="00E87F5F">
        <w:rPr>
          <w:rFonts w:ascii="Times New Roman" w:hAnsi="Times New Roman" w:cs="Times New Roman"/>
          <w:b/>
          <w:sz w:val="28"/>
        </w:rPr>
        <w:t>9</w:t>
      </w:r>
      <w:r w:rsidRPr="00B82FF8">
        <w:rPr>
          <w:rFonts w:ascii="Times New Roman" w:hAnsi="Times New Roman" w:cs="Times New Roman"/>
          <w:b/>
          <w:sz w:val="28"/>
        </w:rPr>
        <w:t>.0</w:t>
      </w:r>
      <w:r w:rsidR="00E87F5F">
        <w:rPr>
          <w:rFonts w:ascii="Times New Roman" w:hAnsi="Times New Roman" w:cs="Times New Roman"/>
          <w:b/>
          <w:sz w:val="28"/>
        </w:rPr>
        <w:t>1</w:t>
      </w:r>
      <w:r w:rsidRPr="00B82FF8">
        <w:rPr>
          <w:rFonts w:ascii="Times New Roman" w:hAnsi="Times New Roman" w:cs="Times New Roman"/>
          <w:b/>
          <w:sz w:val="28"/>
        </w:rPr>
        <w:t>.20</w:t>
      </w:r>
      <w:r w:rsidR="00E87F5F">
        <w:rPr>
          <w:rFonts w:ascii="Times New Roman" w:hAnsi="Times New Roman" w:cs="Times New Roman"/>
          <w:b/>
          <w:sz w:val="28"/>
        </w:rPr>
        <w:t>24</w:t>
      </w:r>
      <w:r w:rsidRPr="00B82FF8">
        <w:rPr>
          <w:rFonts w:ascii="Times New Roman" w:hAnsi="Times New Roman" w:cs="Times New Roman"/>
          <w:b/>
          <w:sz w:val="28"/>
        </w:rPr>
        <w:t xml:space="preserve"> года (включительно) в отделе по работе с детьми и молодежью Администрации Артемовского городского округа, кабинет № 33, </w:t>
      </w:r>
      <w:r w:rsidR="0064172F">
        <w:rPr>
          <w:rFonts w:ascii="Times New Roman" w:hAnsi="Times New Roman" w:cs="Times New Roman"/>
          <w:b/>
          <w:sz w:val="28"/>
        </w:rPr>
        <w:t xml:space="preserve">ведущий специалист Чупракова Юлия Васильевна, </w:t>
      </w:r>
      <w:r w:rsidRPr="00B82FF8">
        <w:rPr>
          <w:rFonts w:ascii="Times New Roman" w:hAnsi="Times New Roman" w:cs="Times New Roman"/>
          <w:b/>
          <w:sz w:val="28"/>
        </w:rPr>
        <w:t xml:space="preserve">телефон для справок: </w:t>
      </w:r>
      <w:r w:rsidR="0064172F">
        <w:rPr>
          <w:rFonts w:ascii="Times New Roman" w:hAnsi="Times New Roman" w:cs="Times New Roman"/>
          <w:b/>
          <w:sz w:val="28"/>
        </w:rPr>
        <w:t xml:space="preserve">(34363) </w:t>
      </w:r>
      <w:r w:rsidRPr="00B82FF8">
        <w:rPr>
          <w:rFonts w:ascii="Times New Roman" w:hAnsi="Times New Roman" w:cs="Times New Roman"/>
          <w:b/>
          <w:sz w:val="28"/>
        </w:rPr>
        <w:t>5-93-09 (доб. 15</w:t>
      </w:r>
      <w:r w:rsidR="00E87F5F">
        <w:rPr>
          <w:rFonts w:ascii="Times New Roman" w:hAnsi="Times New Roman" w:cs="Times New Roman"/>
          <w:b/>
          <w:sz w:val="28"/>
        </w:rPr>
        <w:t>1</w:t>
      </w:r>
      <w:r w:rsidR="0064172F">
        <w:rPr>
          <w:rFonts w:ascii="Times New Roman" w:hAnsi="Times New Roman" w:cs="Times New Roman"/>
          <w:b/>
          <w:sz w:val="28"/>
        </w:rPr>
        <w:t xml:space="preserve">). </w:t>
      </w:r>
    </w:p>
    <w:sectPr w:rsidR="00B82FF8" w:rsidRPr="00B82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A6"/>
    <w:rsid w:val="002C637D"/>
    <w:rsid w:val="003328E6"/>
    <w:rsid w:val="00484839"/>
    <w:rsid w:val="004872A6"/>
    <w:rsid w:val="005B1DA0"/>
    <w:rsid w:val="005B60D3"/>
    <w:rsid w:val="00604D75"/>
    <w:rsid w:val="0064172F"/>
    <w:rsid w:val="006834EF"/>
    <w:rsid w:val="006F572C"/>
    <w:rsid w:val="008356CC"/>
    <w:rsid w:val="008D282C"/>
    <w:rsid w:val="00AF20AD"/>
    <w:rsid w:val="00B0503B"/>
    <w:rsid w:val="00B65597"/>
    <w:rsid w:val="00B82FF8"/>
    <w:rsid w:val="00E17C42"/>
    <w:rsid w:val="00E47915"/>
    <w:rsid w:val="00E87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AF811-7B6F-4416-9183-63774611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АГО</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Емец Надежда Викторовна</dc:creator>
  <cp:keywords/>
  <dc:description/>
  <cp:lastModifiedBy>Данил Раисович Гаптрахимов</cp:lastModifiedBy>
  <cp:revision>4</cp:revision>
  <dcterms:created xsi:type="dcterms:W3CDTF">2023-11-30T11:13:00Z</dcterms:created>
  <dcterms:modified xsi:type="dcterms:W3CDTF">2023-11-30T11:17:00Z</dcterms:modified>
</cp:coreProperties>
</file>