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37" w:rsidRPr="00EC1A06" w:rsidRDefault="00922E37" w:rsidP="00922E37">
      <w:pPr>
        <w:jc w:val="center"/>
        <w:rPr>
          <w:rFonts w:ascii="Liberation Serif" w:hAnsi="Liberation Serif"/>
        </w:rPr>
      </w:pPr>
      <w:r w:rsidRPr="00EC1A06">
        <w:rPr>
          <w:rFonts w:ascii="Liberation Serif" w:hAnsi="Liberation Serif"/>
          <w:noProof/>
          <w:lang w:eastAsia="ru-RU"/>
        </w:rPr>
        <w:drawing>
          <wp:inline distT="0" distB="0" distL="0" distR="0" wp14:anchorId="0583DF2E" wp14:editId="2F158B4E">
            <wp:extent cx="781050" cy="1266825"/>
            <wp:effectExtent l="0" t="0" r="0" b="9525"/>
            <wp:docPr id="2" name="Рисунок 2"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inline>
        </w:drawing>
      </w:r>
    </w:p>
    <w:p w:rsidR="00922E37" w:rsidRPr="00EC1A06" w:rsidRDefault="0090540E" w:rsidP="00922E37">
      <w:pPr>
        <w:pBdr>
          <w:bottom w:val="double" w:sz="12" w:space="1" w:color="auto"/>
        </w:pBdr>
        <w:spacing w:line="360" w:lineRule="auto"/>
        <w:jc w:val="center"/>
        <w:rPr>
          <w:rFonts w:ascii="Liberation Serif" w:hAnsi="Liberation Serif"/>
          <w:b/>
          <w:spacing w:val="120"/>
          <w:sz w:val="44"/>
        </w:rPr>
      </w:pPr>
      <w:r>
        <w:rPr>
          <w:rFonts w:ascii="Liberation Serif" w:hAnsi="Liberation Serif"/>
          <w:b/>
          <w:sz w:val="28"/>
        </w:rPr>
        <w:t>Администрация</w:t>
      </w:r>
      <w:r w:rsidR="00922E37" w:rsidRPr="00EC1A06">
        <w:rPr>
          <w:rFonts w:ascii="Liberation Serif" w:hAnsi="Liberation Serif"/>
          <w:b/>
          <w:sz w:val="28"/>
        </w:rPr>
        <w:t xml:space="preserve"> Артемовского городского округа</w:t>
      </w:r>
      <w:r w:rsidR="00922E37" w:rsidRPr="00EC1A06">
        <w:rPr>
          <w:rFonts w:ascii="Liberation Serif" w:hAnsi="Liberation Serif"/>
          <w:b/>
          <w:spacing w:val="120"/>
          <w:sz w:val="44"/>
        </w:rPr>
        <w:t xml:space="preserve"> </w:t>
      </w:r>
    </w:p>
    <w:p w:rsidR="00922E37" w:rsidRPr="00EC1A06" w:rsidRDefault="00922E37" w:rsidP="00922E37">
      <w:pPr>
        <w:pBdr>
          <w:bottom w:val="double" w:sz="12" w:space="1" w:color="auto"/>
        </w:pBdr>
        <w:spacing w:line="360" w:lineRule="auto"/>
        <w:jc w:val="center"/>
        <w:rPr>
          <w:rFonts w:ascii="Liberation Serif" w:hAnsi="Liberation Serif" w:cs="Times New Roman"/>
          <w:b/>
          <w:sz w:val="28"/>
        </w:rPr>
      </w:pPr>
      <w:r w:rsidRPr="00EC1A06">
        <w:rPr>
          <w:rFonts w:ascii="Liberation Serif" w:hAnsi="Liberation Serif" w:cs="Times New Roman"/>
          <w:b/>
          <w:spacing w:val="120"/>
          <w:sz w:val="44"/>
        </w:rPr>
        <w:t>ПОСТАНОВЛЕНИЕ</w:t>
      </w:r>
    </w:p>
    <w:p w:rsidR="00922E37" w:rsidRPr="00B57E89" w:rsidRDefault="0089164C" w:rsidP="00E52D01">
      <w:pPr>
        <w:tabs>
          <w:tab w:val="left" w:pos="-1134"/>
          <w:tab w:val="right" w:pos="9072"/>
        </w:tabs>
        <w:spacing w:before="180"/>
        <w:rPr>
          <w:rFonts w:ascii="Liberation Serif" w:hAnsi="Liberation Serif"/>
          <w:sz w:val="24"/>
          <w:szCs w:val="24"/>
        </w:rPr>
      </w:pPr>
      <w:r w:rsidRPr="00B57E89">
        <w:rPr>
          <w:rFonts w:ascii="Liberation Serif" w:hAnsi="Liberation Serif"/>
          <w:sz w:val="24"/>
          <w:szCs w:val="24"/>
        </w:rPr>
        <w:t>о</w:t>
      </w:r>
      <w:r w:rsidR="00922E37" w:rsidRPr="00B57E89">
        <w:rPr>
          <w:rFonts w:ascii="Liberation Serif" w:hAnsi="Liberation Serif"/>
          <w:sz w:val="24"/>
          <w:szCs w:val="24"/>
        </w:rPr>
        <w:t>т</w:t>
      </w:r>
      <w:r w:rsidR="005D616A" w:rsidRPr="00B57E89">
        <w:rPr>
          <w:rFonts w:ascii="Liberation Serif" w:hAnsi="Liberation Serif"/>
          <w:sz w:val="24"/>
          <w:szCs w:val="24"/>
        </w:rPr>
        <w:tab/>
        <w:t xml:space="preserve">№ </w:t>
      </w:r>
    </w:p>
    <w:p w:rsidR="00922E37" w:rsidRPr="00EC1A06" w:rsidRDefault="00922E37" w:rsidP="00922E37">
      <w:pPr>
        <w:tabs>
          <w:tab w:val="left" w:pos="-1134"/>
          <w:tab w:val="right" w:pos="9923"/>
        </w:tabs>
        <w:spacing w:after="0" w:line="240" w:lineRule="auto"/>
        <w:jc w:val="center"/>
        <w:rPr>
          <w:rFonts w:ascii="Liberation Serif" w:hAnsi="Liberation Serif" w:cs="Times New Roman"/>
          <w:b/>
          <w:bCs/>
          <w:i/>
          <w:sz w:val="28"/>
          <w:szCs w:val="28"/>
        </w:rPr>
      </w:pPr>
    </w:p>
    <w:p w:rsidR="00365503" w:rsidRDefault="00365503" w:rsidP="00E52D01">
      <w:pPr>
        <w:autoSpaceDE w:val="0"/>
        <w:autoSpaceDN w:val="0"/>
        <w:adjustRightInd w:val="0"/>
        <w:spacing w:after="0" w:line="240" w:lineRule="auto"/>
        <w:jc w:val="center"/>
        <w:rPr>
          <w:rFonts w:ascii="Liberation Serif" w:hAnsi="Liberation Serif" w:cs="Times New Roman"/>
          <w:b/>
          <w:bCs/>
          <w:i/>
          <w:sz w:val="24"/>
          <w:szCs w:val="24"/>
        </w:rPr>
      </w:pPr>
    </w:p>
    <w:p w:rsidR="00790028" w:rsidRPr="00365503" w:rsidRDefault="00790028" w:rsidP="00E52D01">
      <w:pPr>
        <w:autoSpaceDE w:val="0"/>
        <w:autoSpaceDN w:val="0"/>
        <w:adjustRightInd w:val="0"/>
        <w:spacing w:after="0" w:line="240" w:lineRule="auto"/>
        <w:jc w:val="center"/>
        <w:rPr>
          <w:rFonts w:ascii="Liberation Serif" w:hAnsi="Liberation Serif" w:cs="Times New Roman"/>
          <w:b/>
          <w:bCs/>
          <w:i/>
          <w:sz w:val="24"/>
          <w:szCs w:val="24"/>
        </w:rPr>
      </w:pPr>
      <w:r w:rsidRPr="00365503">
        <w:rPr>
          <w:rFonts w:ascii="Liberation Serif" w:hAnsi="Liberation Serif" w:cs="Times New Roman"/>
          <w:b/>
          <w:bCs/>
          <w:i/>
          <w:sz w:val="24"/>
          <w:szCs w:val="24"/>
        </w:rPr>
        <w:t xml:space="preserve">Об утверждении </w:t>
      </w:r>
      <w:r w:rsidR="00E52D01" w:rsidRPr="00365503">
        <w:rPr>
          <w:rFonts w:ascii="Liberation Serif" w:hAnsi="Liberation Serif" w:cs="Times New Roman"/>
          <w:b/>
          <w:bCs/>
          <w:i/>
          <w:sz w:val="24"/>
          <w:szCs w:val="24"/>
        </w:rPr>
        <w:t>Порядк</w:t>
      </w:r>
      <w:r w:rsidRPr="00365503">
        <w:rPr>
          <w:rFonts w:ascii="Liberation Serif" w:hAnsi="Liberation Serif" w:cs="Times New Roman"/>
          <w:b/>
          <w:bCs/>
          <w:i/>
          <w:sz w:val="24"/>
          <w:szCs w:val="24"/>
        </w:rPr>
        <w:t>а</w:t>
      </w:r>
      <w:r w:rsidR="00E52D01" w:rsidRPr="00365503">
        <w:rPr>
          <w:rFonts w:ascii="Liberation Serif" w:hAnsi="Liberation Serif" w:cs="Times New Roman"/>
          <w:b/>
          <w:bCs/>
          <w:i/>
          <w:sz w:val="24"/>
          <w:szCs w:val="24"/>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в</w:t>
      </w:r>
      <w:r w:rsidRPr="00365503">
        <w:rPr>
          <w:rFonts w:ascii="Liberation Serif" w:hAnsi="Liberation Serif" w:cs="Times New Roman"/>
          <w:b/>
          <w:bCs/>
          <w:i/>
          <w:sz w:val="24"/>
          <w:szCs w:val="24"/>
        </w:rPr>
        <w:t xml:space="preserve"> </w:t>
      </w:r>
      <w:r w:rsidR="00BF1489" w:rsidRPr="00365503">
        <w:rPr>
          <w:rFonts w:ascii="Liberation Serif" w:hAnsi="Liberation Serif" w:cs="Times New Roman"/>
          <w:b/>
          <w:bCs/>
          <w:i/>
          <w:sz w:val="24"/>
          <w:szCs w:val="24"/>
        </w:rPr>
        <w:t xml:space="preserve">Администрации </w:t>
      </w:r>
      <w:r w:rsidR="00967EFA">
        <w:rPr>
          <w:rFonts w:ascii="Liberation Serif" w:hAnsi="Liberation Serif" w:cs="Times New Roman"/>
          <w:b/>
          <w:bCs/>
          <w:i/>
          <w:sz w:val="24"/>
          <w:szCs w:val="24"/>
        </w:rPr>
        <w:t xml:space="preserve">Артемовского городского округа, и </w:t>
      </w:r>
      <w:r w:rsidR="00BF1489" w:rsidRPr="00365503">
        <w:rPr>
          <w:rFonts w:ascii="Liberation Serif" w:hAnsi="Liberation Serif" w:cs="Times New Roman"/>
          <w:b/>
          <w:bCs/>
          <w:i/>
          <w:sz w:val="24"/>
          <w:szCs w:val="24"/>
        </w:rPr>
        <w:t>членов их семей на официальн</w:t>
      </w:r>
      <w:r w:rsidR="00967EFA">
        <w:rPr>
          <w:rFonts w:ascii="Liberation Serif" w:hAnsi="Liberation Serif" w:cs="Times New Roman"/>
          <w:b/>
          <w:bCs/>
          <w:i/>
          <w:sz w:val="24"/>
          <w:szCs w:val="24"/>
        </w:rPr>
        <w:t>ом</w:t>
      </w:r>
      <w:r w:rsidR="00BF1489" w:rsidRPr="00365503">
        <w:rPr>
          <w:rFonts w:ascii="Liberation Serif" w:hAnsi="Liberation Serif" w:cs="Times New Roman"/>
          <w:b/>
          <w:bCs/>
          <w:i/>
          <w:sz w:val="24"/>
          <w:szCs w:val="24"/>
        </w:rPr>
        <w:t xml:space="preserve"> сайт</w:t>
      </w:r>
      <w:r w:rsidR="00967EFA">
        <w:rPr>
          <w:rFonts w:ascii="Liberation Serif" w:hAnsi="Liberation Serif" w:cs="Times New Roman"/>
          <w:b/>
          <w:bCs/>
          <w:i/>
          <w:sz w:val="24"/>
          <w:szCs w:val="24"/>
        </w:rPr>
        <w:t>е</w:t>
      </w:r>
      <w:r w:rsidR="00BF1489" w:rsidRPr="00365503">
        <w:rPr>
          <w:rFonts w:ascii="Liberation Serif" w:hAnsi="Liberation Serif" w:cs="Times New Roman"/>
          <w:b/>
          <w:bCs/>
          <w:i/>
          <w:sz w:val="24"/>
          <w:szCs w:val="24"/>
        </w:rPr>
        <w:t xml:space="preserve"> Артемовского городского округа и предоставления этих сведений средствам массовой информации для опубликования</w:t>
      </w:r>
    </w:p>
    <w:p w:rsidR="00790028" w:rsidRPr="00365503" w:rsidRDefault="00790028" w:rsidP="00E52D01">
      <w:pPr>
        <w:autoSpaceDE w:val="0"/>
        <w:autoSpaceDN w:val="0"/>
        <w:adjustRightInd w:val="0"/>
        <w:spacing w:after="0" w:line="240" w:lineRule="auto"/>
        <w:jc w:val="center"/>
        <w:rPr>
          <w:rFonts w:ascii="Liberation Serif" w:hAnsi="Liberation Serif" w:cs="Times New Roman"/>
          <w:b/>
          <w:bCs/>
          <w:i/>
          <w:sz w:val="24"/>
          <w:szCs w:val="24"/>
        </w:rPr>
      </w:pPr>
    </w:p>
    <w:p w:rsidR="004B1D85" w:rsidRPr="00365503" w:rsidRDefault="004B1D85" w:rsidP="004B1D85">
      <w:pPr>
        <w:tabs>
          <w:tab w:val="left" w:pos="-1134"/>
          <w:tab w:val="right" w:pos="9923"/>
        </w:tabs>
        <w:spacing w:after="0" w:line="240" w:lineRule="auto"/>
        <w:jc w:val="center"/>
        <w:rPr>
          <w:rFonts w:ascii="Liberation Serif" w:hAnsi="Liberation Serif" w:cs="Times New Roman"/>
          <w:b/>
          <w:bCs/>
          <w:i/>
          <w:sz w:val="24"/>
          <w:szCs w:val="24"/>
        </w:rPr>
      </w:pPr>
    </w:p>
    <w:p w:rsidR="005C0F1F" w:rsidRPr="00365503" w:rsidRDefault="00BF1489" w:rsidP="005C0F1F">
      <w:pPr>
        <w:autoSpaceDE w:val="0"/>
        <w:autoSpaceDN w:val="0"/>
        <w:adjustRightInd w:val="0"/>
        <w:spacing w:after="0" w:line="240" w:lineRule="auto"/>
        <w:ind w:firstLine="709"/>
        <w:jc w:val="both"/>
        <w:rPr>
          <w:rFonts w:ascii="Liberation Serif" w:hAnsi="Liberation Serif" w:cs="Times New Roman"/>
          <w:sz w:val="24"/>
          <w:szCs w:val="24"/>
        </w:rPr>
      </w:pPr>
      <w:r w:rsidRPr="00365503">
        <w:rPr>
          <w:rFonts w:ascii="Liberation Serif" w:hAnsi="Liberation Serif" w:cs="Times New Roman"/>
          <w:sz w:val="24"/>
          <w:szCs w:val="24"/>
        </w:rPr>
        <w:t xml:space="preserve">В соответствии </w:t>
      </w:r>
      <w:r w:rsidR="005C0F1F" w:rsidRPr="00365503">
        <w:rPr>
          <w:rFonts w:ascii="Liberation Serif" w:hAnsi="Liberation Serif" w:cs="Times New Roman"/>
          <w:sz w:val="24"/>
          <w:szCs w:val="24"/>
        </w:rPr>
        <w:t>с Федеральным законом от 25 декабря 2008 года №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08</w:t>
      </w:r>
      <w:r w:rsidR="00967EFA">
        <w:rPr>
          <w:rFonts w:ascii="Liberation Serif" w:hAnsi="Liberation Serif" w:cs="Times New Roman"/>
          <w:sz w:val="24"/>
          <w:szCs w:val="24"/>
        </w:rPr>
        <w:t xml:space="preserve"> июля </w:t>
      </w:r>
      <w:r w:rsidR="005C0F1F" w:rsidRPr="00365503">
        <w:rPr>
          <w:rFonts w:ascii="Liberation Serif" w:hAnsi="Liberation Serif" w:cs="Times New Roman"/>
          <w:sz w:val="24"/>
          <w:szCs w:val="24"/>
        </w:rPr>
        <w:t>2013</w:t>
      </w:r>
      <w:r w:rsidR="00967EFA">
        <w:rPr>
          <w:rFonts w:ascii="Liberation Serif" w:hAnsi="Liberation Serif" w:cs="Times New Roman"/>
          <w:sz w:val="24"/>
          <w:szCs w:val="24"/>
        </w:rPr>
        <w:t xml:space="preserve"> года</w:t>
      </w:r>
      <w:r w:rsidR="005C0F1F" w:rsidRPr="00365503">
        <w:rPr>
          <w:rFonts w:ascii="Liberation Serif" w:hAnsi="Liberation Serif" w:cs="Times New Roman"/>
          <w:sz w:val="24"/>
          <w:szCs w:val="24"/>
        </w:rPr>
        <w:t xml:space="preserve"> № 613 «Вопросы противодействия коррупции», Указами Губернатора Свердловской области от 11.10.2013 № 515-УГ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w:t>
      </w:r>
      <w:r w:rsidR="00967EFA">
        <w:rPr>
          <w:rFonts w:ascii="Liberation Serif" w:hAnsi="Liberation Serif" w:cs="Times New Roman"/>
          <w:sz w:val="24"/>
          <w:szCs w:val="24"/>
        </w:rPr>
        <w:t>от 15.12.</w:t>
      </w:r>
      <w:r w:rsidRPr="00365503">
        <w:rPr>
          <w:rFonts w:ascii="Liberation Serif" w:hAnsi="Liberation Serif" w:cs="Times New Roman"/>
          <w:sz w:val="24"/>
          <w:szCs w:val="24"/>
        </w:rPr>
        <w:t>2020 № 700-УГ «О некоторых вопросах организации представления и приема сведений о доходах, расходах, об имуществе и обязательствах имущественного характера»,</w:t>
      </w:r>
      <w:r w:rsidR="00365503" w:rsidRPr="00365503">
        <w:rPr>
          <w:rFonts w:ascii="Liberation Serif" w:hAnsi="Liberation Serif" w:cs="Times New Roman"/>
          <w:sz w:val="24"/>
          <w:szCs w:val="24"/>
        </w:rPr>
        <w:t xml:space="preserve"> принимая во внимание Приказ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365503">
        <w:rPr>
          <w:rFonts w:ascii="Liberation Serif" w:hAnsi="Liberation Serif" w:cs="Times New Roman"/>
          <w:sz w:val="24"/>
          <w:szCs w:val="24"/>
        </w:rPr>
        <w:t xml:space="preserve"> руководствуясь</w:t>
      </w:r>
      <w:r w:rsidR="005C0F1F" w:rsidRPr="00365503">
        <w:rPr>
          <w:rFonts w:ascii="Liberation Serif" w:hAnsi="Liberation Serif" w:cs="Times New Roman"/>
          <w:sz w:val="24"/>
          <w:szCs w:val="24"/>
        </w:rPr>
        <w:t xml:space="preserve"> статьями 30, 31 Устава Артемовского городского округа, </w:t>
      </w:r>
    </w:p>
    <w:p w:rsidR="005C0F1F" w:rsidRPr="00365503" w:rsidRDefault="005C0F1F" w:rsidP="005C0F1F">
      <w:pPr>
        <w:autoSpaceDE w:val="0"/>
        <w:autoSpaceDN w:val="0"/>
        <w:adjustRightInd w:val="0"/>
        <w:spacing w:after="0" w:line="240" w:lineRule="auto"/>
        <w:jc w:val="both"/>
        <w:rPr>
          <w:rFonts w:ascii="Liberation Serif" w:hAnsi="Liberation Serif" w:cs="Times New Roman"/>
          <w:sz w:val="24"/>
          <w:szCs w:val="24"/>
        </w:rPr>
      </w:pPr>
      <w:r w:rsidRPr="00365503">
        <w:rPr>
          <w:rFonts w:ascii="Liberation Serif" w:hAnsi="Liberation Serif" w:cs="Times New Roman"/>
          <w:sz w:val="24"/>
          <w:szCs w:val="24"/>
        </w:rPr>
        <w:t>ПОСТАНОВЛЯЮ:</w:t>
      </w:r>
    </w:p>
    <w:p w:rsidR="00BF1489" w:rsidRDefault="005C0F1F" w:rsidP="00E52DB7">
      <w:pPr>
        <w:autoSpaceDE w:val="0"/>
        <w:autoSpaceDN w:val="0"/>
        <w:adjustRightInd w:val="0"/>
        <w:spacing w:after="0" w:line="240" w:lineRule="auto"/>
        <w:ind w:firstLine="709"/>
        <w:jc w:val="both"/>
        <w:rPr>
          <w:rFonts w:ascii="Liberation Serif" w:hAnsi="Liberation Serif" w:cs="Times New Roman"/>
          <w:sz w:val="24"/>
          <w:szCs w:val="24"/>
        </w:rPr>
      </w:pPr>
      <w:r w:rsidRPr="00365503">
        <w:rPr>
          <w:rFonts w:ascii="Liberation Serif" w:hAnsi="Liberation Serif" w:cs="Times New Roman"/>
          <w:sz w:val="24"/>
          <w:szCs w:val="24"/>
        </w:rPr>
        <w:t xml:space="preserve">1. Утвердить Порядок </w:t>
      </w:r>
      <w:r w:rsidR="00967EFA" w:rsidRPr="00967EFA">
        <w:rPr>
          <w:rFonts w:ascii="Liberation Serif" w:hAnsi="Liberation Serif" w:cs="Times New Roman"/>
          <w:sz w:val="24"/>
          <w:szCs w:val="24"/>
        </w:rPr>
        <w:t xml:space="preserve">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Артемовского городского округа, и членов их семей на </w:t>
      </w:r>
      <w:r w:rsidR="00967EFA" w:rsidRPr="00967EFA">
        <w:rPr>
          <w:rFonts w:ascii="Liberation Serif" w:hAnsi="Liberation Serif" w:cs="Times New Roman"/>
          <w:sz w:val="24"/>
          <w:szCs w:val="24"/>
        </w:rPr>
        <w:lastRenderedPageBreak/>
        <w:t>официальном сайте Артемовского городского округа и предоставления этих сведений средствам массовой информации для опубликования</w:t>
      </w:r>
      <w:r w:rsidRPr="00365503">
        <w:rPr>
          <w:rFonts w:ascii="Liberation Serif" w:hAnsi="Liberation Serif" w:cs="Times New Roman"/>
          <w:sz w:val="24"/>
          <w:szCs w:val="24"/>
        </w:rPr>
        <w:t xml:space="preserve"> (Приложение) (далее - Порядок).</w:t>
      </w:r>
    </w:p>
    <w:p w:rsidR="00BA3540" w:rsidRDefault="005C0F1F" w:rsidP="00356CA4">
      <w:pPr>
        <w:autoSpaceDE w:val="0"/>
        <w:autoSpaceDN w:val="0"/>
        <w:adjustRightInd w:val="0"/>
        <w:spacing w:after="0" w:line="240" w:lineRule="auto"/>
        <w:ind w:firstLine="709"/>
        <w:jc w:val="both"/>
        <w:rPr>
          <w:rFonts w:ascii="Liberation Serif" w:hAnsi="Liberation Serif" w:cs="Times New Roman"/>
          <w:sz w:val="24"/>
          <w:szCs w:val="24"/>
        </w:rPr>
      </w:pPr>
      <w:r w:rsidRPr="00365503">
        <w:rPr>
          <w:rFonts w:ascii="Liberation Serif" w:hAnsi="Liberation Serif" w:cs="Times New Roman"/>
          <w:sz w:val="24"/>
          <w:szCs w:val="24"/>
        </w:rPr>
        <w:t>2</w:t>
      </w:r>
      <w:r w:rsidR="00356CA4" w:rsidRPr="00365503">
        <w:rPr>
          <w:rFonts w:ascii="Liberation Serif" w:hAnsi="Liberation Serif" w:cs="Times New Roman"/>
          <w:sz w:val="24"/>
          <w:szCs w:val="24"/>
        </w:rPr>
        <w:t xml:space="preserve">. </w:t>
      </w:r>
      <w:r w:rsidR="00C560B6">
        <w:rPr>
          <w:rFonts w:ascii="Liberation Serif" w:hAnsi="Liberation Serif" w:cs="Times New Roman"/>
          <w:sz w:val="24"/>
          <w:szCs w:val="24"/>
        </w:rPr>
        <w:t>Признать утратившим</w:t>
      </w:r>
      <w:r w:rsidR="00BA3540">
        <w:rPr>
          <w:rFonts w:ascii="Liberation Serif" w:hAnsi="Liberation Serif" w:cs="Times New Roman"/>
          <w:sz w:val="24"/>
          <w:szCs w:val="24"/>
        </w:rPr>
        <w:t>и</w:t>
      </w:r>
      <w:r w:rsidR="00C560B6">
        <w:rPr>
          <w:rFonts w:ascii="Liberation Serif" w:hAnsi="Liberation Serif" w:cs="Times New Roman"/>
          <w:sz w:val="24"/>
          <w:szCs w:val="24"/>
        </w:rPr>
        <w:t xml:space="preserve"> силу</w:t>
      </w:r>
      <w:r w:rsidR="00BA3540">
        <w:rPr>
          <w:rFonts w:ascii="Liberation Serif" w:hAnsi="Liberation Serif" w:cs="Times New Roman"/>
          <w:sz w:val="24"/>
          <w:szCs w:val="24"/>
        </w:rPr>
        <w:t>:</w:t>
      </w:r>
    </w:p>
    <w:p w:rsidR="00C560B6" w:rsidRDefault="00BA3540" w:rsidP="00356CA4">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1)</w:t>
      </w:r>
      <w:r w:rsidR="00C560B6">
        <w:rPr>
          <w:rFonts w:ascii="Liberation Serif" w:hAnsi="Liberation Serif" w:cs="Times New Roman"/>
          <w:sz w:val="24"/>
          <w:szCs w:val="24"/>
        </w:rPr>
        <w:t xml:space="preserve"> пункт 1 постановления </w:t>
      </w:r>
      <w:r w:rsidR="00C560B6" w:rsidRPr="00365503">
        <w:rPr>
          <w:rFonts w:ascii="Liberation Serif" w:hAnsi="Liberation Serif" w:cs="Times New Roman"/>
          <w:sz w:val="24"/>
          <w:szCs w:val="24"/>
        </w:rPr>
        <w:t xml:space="preserve">Администрации </w:t>
      </w:r>
      <w:r w:rsidR="00C560B6" w:rsidRPr="00C560B6">
        <w:rPr>
          <w:rFonts w:ascii="Liberation Serif" w:hAnsi="Liberation Serif" w:cs="Times New Roman"/>
          <w:sz w:val="24"/>
          <w:szCs w:val="24"/>
        </w:rPr>
        <w:t>Артемовского городского округа</w:t>
      </w:r>
      <w:r w:rsidR="00C560B6">
        <w:rPr>
          <w:rFonts w:ascii="Liberation Serif" w:hAnsi="Liberation Serif" w:cs="Times New Roman"/>
          <w:sz w:val="24"/>
          <w:szCs w:val="24"/>
        </w:rPr>
        <w:t xml:space="preserve"> от 15.12.2015 № 1632-ПА «</w:t>
      </w:r>
      <w:r w:rsidR="00C560B6" w:rsidRPr="00C560B6">
        <w:rPr>
          <w:rFonts w:ascii="Liberation Serif" w:hAnsi="Liberation Serif" w:cs="Times New Roman"/>
          <w:sz w:val="24"/>
          <w:szCs w:val="24"/>
        </w:rPr>
        <w:t xml:space="preserve">О Порядке размещения сведений о доходах, расходах, об имуществе </w:t>
      </w:r>
      <w:r w:rsidR="00C560B6">
        <w:rPr>
          <w:rFonts w:ascii="Liberation Serif" w:hAnsi="Liberation Serif" w:cs="Times New Roman"/>
          <w:sz w:val="24"/>
          <w:szCs w:val="24"/>
        </w:rPr>
        <w:t xml:space="preserve">и </w:t>
      </w:r>
      <w:r w:rsidR="00C560B6" w:rsidRPr="00C560B6">
        <w:rPr>
          <w:rFonts w:ascii="Liberation Serif" w:hAnsi="Liberation Serif" w:cs="Times New Roman"/>
          <w:sz w:val="24"/>
          <w:szCs w:val="24"/>
        </w:rPr>
        <w:t>обязательствах имущественного характера лиц,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w:t>
      </w:r>
      <w:r w:rsidR="00C560B6">
        <w:rPr>
          <w:rFonts w:ascii="Liberation Serif" w:hAnsi="Liberation Serif" w:cs="Times New Roman"/>
          <w:sz w:val="24"/>
          <w:szCs w:val="24"/>
        </w:rPr>
        <w:t>я»</w:t>
      </w:r>
      <w:r>
        <w:rPr>
          <w:rFonts w:ascii="Liberation Serif" w:hAnsi="Liberation Serif" w:cs="Times New Roman"/>
          <w:sz w:val="24"/>
          <w:szCs w:val="24"/>
        </w:rPr>
        <w:t>;</w:t>
      </w:r>
    </w:p>
    <w:p w:rsidR="00C560B6" w:rsidRDefault="00BA3540" w:rsidP="00356CA4">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2) </w:t>
      </w:r>
      <w:r w:rsidR="00C560B6">
        <w:rPr>
          <w:rFonts w:ascii="Liberation Serif" w:hAnsi="Liberation Serif" w:cs="Times New Roman"/>
          <w:sz w:val="24"/>
          <w:szCs w:val="24"/>
        </w:rPr>
        <w:t>постановлени</w:t>
      </w:r>
      <w:r>
        <w:rPr>
          <w:rFonts w:ascii="Liberation Serif" w:hAnsi="Liberation Serif" w:cs="Times New Roman"/>
          <w:sz w:val="24"/>
          <w:szCs w:val="24"/>
        </w:rPr>
        <w:t>е</w:t>
      </w:r>
      <w:r w:rsidR="00C560B6" w:rsidRPr="00C560B6">
        <w:rPr>
          <w:rFonts w:ascii="Liberation Serif" w:hAnsi="Liberation Serif" w:cs="Times New Roman"/>
          <w:sz w:val="24"/>
          <w:szCs w:val="24"/>
        </w:rPr>
        <w:t xml:space="preserve"> </w:t>
      </w:r>
      <w:r w:rsidR="00C560B6" w:rsidRPr="00365503">
        <w:rPr>
          <w:rFonts w:ascii="Liberation Serif" w:hAnsi="Liberation Serif" w:cs="Times New Roman"/>
          <w:sz w:val="24"/>
          <w:szCs w:val="24"/>
        </w:rPr>
        <w:t xml:space="preserve">Администрации </w:t>
      </w:r>
      <w:r w:rsidR="00C560B6" w:rsidRPr="00C560B6">
        <w:rPr>
          <w:rFonts w:ascii="Liberation Serif" w:hAnsi="Liberation Serif" w:cs="Times New Roman"/>
          <w:sz w:val="24"/>
          <w:szCs w:val="24"/>
        </w:rPr>
        <w:t>Артемовского городского округа</w:t>
      </w:r>
      <w:r>
        <w:rPr>
          <w:rFonts w:ascii="Liberation Serif" w:hAnsi="Liberation Serif" w:cs="Times New Roman"/>
          <w:sz w:val="24"/>
          <w:szCs w:val="24"/>
        </w:rPr>
        <w:t xml:space="preserve"> </w:t>
      </w:r>
      <w:r w:rsidR="00C560B6">
        <w:rPr>
          <w:rFonts w:ascii="Liberation Serif" w:hAnsi="Liberation Serif" w:cs="Times New Roman"/>
          <w:sz w:val="24"/>
          <w:szCs w:val="24"/>
        </w:rPr>
        <w:t xml:space="preserve">от 25.04.2016 </w:t>
      </w:r>
      <w:r>
        <w:rPr>
          <w:rFonts w:ascii="Liberation Serif" w:hAnsi="Liberation Serif" w:cs="Times New Roman"/>
          <w:sz w:val="24"/>
          <w:szCs w:val="24"/>
        </w:rPr>
        <w:t xml:space="preserve">         </w:t>
      </w:r>
      <w:r w:rsidR="00C560B6">
        <w:rPr>
          <w:rFonts w:ascii="Liberation Serif" w:hAnsi="Liberation Serif" w:cs="Times New Roman"/>
          <w:sz w:val="24"/>
          <w:szCs w:val="24"/>
        </w:rPr>
        <w:t>№ 444-ПА «</w:t>
      </w:r>
      <w:r w:rsidR="00C560B6" w:rsidRPr="00C560B6">
        <w:rPr>
          <w:rFonts w:ascii="Liberation Serif" w:hAnsi="Liberation Serif" w:cs="Times New Roman"/>
          <w:sz w:val="24"/>
          <w:szCs w:val="24"/>
        </w:rPr>
        <w:t>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w:t>
      </w:r>
      <w:r w:rsidR="00C560B6">
        <w:rPr>
          <w:rFonts w:ascii="Liberation Serif" w:hAnsi="Liberation Serif" w:cs="Times New Roman"/>
          <w:sz w:val="24"/>
          <w:szCs w:val="24"/>
        </w:rPr>
        <w:t>»;</w:t>
      </w:r>
    </w:p>
    <w:p w:rsidR="00C560B6" w:rsidRDefault="00BA3540" w:rsidP="00C560B6">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3</w:t>
      </w:r>
      <w:r w:rsidR="00C560B6">
        <w:rPr>
          <w:rFonts w:ascii="Liberation Serif" w:hAnsi="Liberation Serif" w:cs="Times New Roman"/>
          <w:sz w:val="24"/>
          <w:szCs w:val="24"/>
        </w:rPr>
        <w:t xml:space="preserve">) </w:t>
      </w:r>
      <w:r>
        <w:rPr>
          <w:rFonts w:ascii="Liberation Serif" w:hAnsi="Liberation Serif" w:cs="Times New Roman"/>
          <w:sz w:val="24"/>
          <w:szCs w:val="24"/>
        </w:rPr>
        <w:t>постановление</w:t>
      </w:r>
      <w:r w:rsidRPr="00C560B6">
        <w:rPr>
          <w:rFonts w:ascii="Liberation Serif" w:hAnsi="Liberation Serif" w:cs="Times New Roman"/>
          <w:sz w:val="24"/>
          <w:szCs w:val="24"/>
        </w:rPr>
        <w:t xml:space="preserve"> </w:t>
      </w:r>
      <w:r w:rsidRPr="00365503">
        <w:rPr>
          <w:rFonts w:ascii="Liberation Serif" w:hAnsi="Liberation Serif" w:cs="Times New Roman"/>
          <w:sz w:val="24"/>
          <w:szCs w:val="24"/>
        </w:rPr>
        <w:t xml:space="preserve">Администрации </w:t>
      </w:r>
      <w:r w:rsidRPr="00C560B6">
        <w:rPr>
          <w:rFonts w:ascii="Liberation Serif" w:hAnsi="Liberation Serif" w:cs="Times New Roman"/>
          <w:sz w:val="24"/>
          <w:szCs w:val="24"/>
        </w:rPr>
        <w:t>Артемовского городского округа</w:t>
      </w:r>
      <w:r>
        <w:rPr>
          <w:rFonts w:ascii="Liberation Serif" w:hAnsi="Liberation Serif" w:cs="Times New Roman"/>
          <w:sz w:val="24"/>
          <w:szCs w:val="24"/>
        </w:rPr>
        <w:t xml:space="preserve"> </w:t>
      </w:r>
      <w:r w:rsidR="00C560B6">
        <w:rPr>
          <w:rFonts w:ascii="Liberation Serif" w:hAnsi="Liberation Serif" w:cs="Times New Roman"/>
          <w:sz w:val="24"/>
          <w:szCs w:val="24"/>
        </w:rPr>
        <w:t>от 22.03.2021</w:t>
      </w:r>
      <w:r>
        <w:rPr>
          <w:rFonts w:ascii="Liberation Serif" w:hAnsi="Liberation Serif" w:cs="Times New Roman"/>
          <w:sz w:val="24"/>
          <w:szCs w:val="24"/>
        </w:rPr>
        <w:t xml:space="preserve">                 </w:t>
      </w:r>
      <w:r w:rsidR="00C560B6">
        <w:rPr>
          <w:rFonts w:ascii="Liberation Serif" w:hAnsi="Liberation Serif" w:cs="Times New Roman"/>
          <w:sz w:val="24"/>
          <w:szCs w:val="24"/>
        </w:rPr>
        <w:t xml:space="preserve"> № 177-ПА «</w:t>
      </w:r>
      <w:r w:rsidR="00C560B6" w:rsidRPr="00C560B6">
        <w:rPr>
          <w:rFonts w:ascii="Liberation Serif" w:hAnsi="Liberation Serif" w:cs="Times New Roman"/>
          <w:sz w:val="24"/>
          <w:szCs w:val="24"/>
        </w:rPr>
        <w:t>О внесении изменений в постановление Администрации Артемовского городского округа от 15.12.2015 № 1632-ПА и утверждении Перечня должностей муниципальной службы Артемовского городского округа, сведения о доходах, расходах, об имуществе и обязательствах имущественного характера которых размещаются на официальных сайтах органов местного самоуправления Артемовского городского округа в информационно-телекоммуникационной сети «</w:t>
      </w:r>
      <w:r w:rsidR="00C560B6" w:rsidRPr="003F3D04">
        <w:rPr>
          <w:rFonts w:ascii="Liberation Serif" w:hAnsi="Liberation Serif" w:cs="Times New Roman"/>
          <w:sz w:val="24"/>
          <w:szCs w:val="24"/>
        </w:rPr>
        <w:t>Интернет», и предоставляются средствам массовой информации для опубликования».</w:t>
      </w:r>
    </w:p>
    <w:p w:rsidR="00967EFA" w:rsidRPr="003F3D04" w:rsidRDefault="00BA3540" w:rsidP="00C560B6">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3</w:t>
      </w:r>
      <w:r w:rsidR="00967EFA">
        <w:rPr>
          <w:rFonts w:ascii="Liberation Serif" w:hAnsi="Liberation Serif" w:cs="Times New Roman"/>
          <w:sz w:val="24"/>
          <w:szCs w:val="24"/>
        </w:rPr>
        <w:t xml:space="preserve">. Управлению образования </w:t>
      </w:r>
      <w:r w:rsidR="00967EFA" w:rsidRPr="003F3D04">
        <w:rPr>
          <w:rFonts w:ascii="Liberation Serif" w:hAnsi="Liberation Serif" w:cs="Times New Roman"/>
          <w:sz w:val="24"/>
          <w:szCs w:val="24"/>
        </w:rPr>
        <w:t>Артемовского городского округа</w:t>
      </w:r>
      <w:r w:rsidR="00967EFA">
        <w:rPr>
          <w:rFonts w:ascii="Liberation Serif" w:hAnsi="Liberation Serif" w:cs="Times New Roman"/>
          <w:sz w:val="24"/>
          <w:szCs w:val="24"/>
        </w:rPr>
        <w:t xml:space="preserve"> (Багдасарян Н.В.) разработать </w:t>
      </w:r>
      <w:r w:rsidR="00967EFA" w:rsidRPr="00365503">
        <w:rPr>
          <w:rFonts w:ascii="Liberation Serif" w:hAnsi="Liberation Serif" w:cs="Times New Roman"/>
          <w:sz w:val="24"/>
          <w:szCs w:val="24"/>
        </w:rPr>
        <w:t xml:space="preserve">Порядок </w:t>
      </w:r>
      <w:r w:rsidR="00967EFA" w:rsidRPr="00967EFA">
        <w:rPr>
          <w:rFonts w:ascii="Liberation Serif" w:hAnsi="Liberation Serif" w:cs="Times New Roman"/>
          <w:sz w:val="24"/>
          <w:szCs w:val="24"/>
        </w:rPr>
        <w:t xml:space="preserve">размещения сведений о доходах, расходах, об имуществе и обязательствах имущественного характера лиц, замещающих должности муниципальной службы в </w:t>
      </w:r>
      <w:r w:rsidR="00967EFA">
        <w:rPr>
          <w:rFonts w:ascii="Liberation Serif" w:hAnsi="Liberation Serif" w:cs="Times New Roman"/>
          <w:sz w:val="24"/>
          <w:szCs w:val="24"/>
        </w:rPr>
        <w:t>Управлении образования</w:t>
      </w:r>
      <w:r w:rsidR="00967EFA" w:rsidRPr="00967EFA">
        <w:rPr>
          <w:rFonts w:ascii="Liberation Serif" w:hAnsi="Liberation Serif" w:cs="Times New Roman"/>
          <w:sz w:val="24"/>
          <w:szCs w:val="24"/>
        </w:rPr>
        <w:t xml:space="preserve"> Артемовского городского округа, и членов их семей на официальном сайте </w:t>
      </w:r>
      <w:r w:rsidR="00967EFA">
        <w:rPr>
          <w:rFonts w:ascii="Liberation Serif" w:hAnsi="Liberation Serif" w:cs="Times New Roman"/>
          <w:sz w:val="24"/>
          <w:szCs w:val="24"/>
        </w:rPr>
        <w:t>Управления образования</w:t>
      </w:r>
      <w:r w:rsidR="00967EFA" w:rsidRPr="00967EFA">
        <w:rPr>
          <w:rFonts w:ascii="Liberation Serif" w:hAnsi="Liberation Serif" w:cs="Times New Roman"/>
          <w:sz w:val="24"/>
          <w:szCs w:val="24"/>
        </w:rPr>
        <w:t xml:space="preserve"> Артемовского городского округа и предоставления этих сведений средствам массовой информации для опубликования</w:t>
      </w:r>
      <w:r w:rsidR="00967EFA">
        <w:rPr>
          <w:rFonts w:ascii="Liberation Serif" w:hAnsi="Liberation Serif" w:cs="Times New Roman"/>
          <w:sz w:val="24"/>
          <w:szCs w:val="24"/>
        </w:rPr>
        <w:t>. Срок – 28.02.2022.</w:t>
      </w:r>
    </w:p>
    <w:p w:rsidR="00356CA4" w:rsidRPr="003F3D04" w:rsidRDefault="00BA3540" w:rsidP="00356CA4">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4</w:t>
      </w:r>
      <w:r w:rsidR="00C560B6" w:rsidRPr="003F3D04">
        <w:rPr>
          <w:rFonts w:ascii="Liberation Serif" w:hAnsi="Liberation Serif" w:cs="Times New Roman"/>
          <w:sz w:val="24"/>
          <w:szCs w:val="24"/>
        </w:rPr>
        <w:t xml:space="preserve">. </w:t>
      </w:r>
      <w:r w:rsidR="003F3D04" w:rsidRPr="003F3D04">
        <w:rPr>
          <w:rFonts w:ascii="Liberation Serif" w:hAnsi="Liberation Serif" w:cs="Times New Roman"/>
          <w:sz w:val="24"/>
          <w:szCs w:val="24"/>
        </w:rPr>
        <w:t>Главному специалисту отдела организации и обеспечения деятельности Администрации Артемовского городского округа Масловой Г.В. ознакомить р</w:t>
      </w:r>
      <w:r w:rsidR="00356CA4" w:rsidRPr="003F3D04">
        <w:rPr>
          <w:rFonts w:ascii="Liberation Serif" w:hAnsi="Liberation Serif" w:cs="Times New Roman"/>
          <w:sz w:val="24"/>
          <w:szCs w:val="24"/>
        </w:rPr>
        <w:t>уководител</w:t>
      </w:r>
      <w:r w:rsidR="003F3D04" w:rsidRPr="003F3D04">
        <w:rPr>
          <w:rFonts w:ascii="Liberation Serif" w:hAnsi="Liberation Serif" w:cs="Times New Roman"/>
          <w:sz w:val="24"/>
          <w:szCs w:val="24"/>
        </w:rPr>
        <w:t>ей</w:t>
      </w:r>
      <w:r w:rsidR="00356CA4" w:rsidRPr="003F3D04">
        <w:rPr>
          <w:rFonts w:ascii="Liberation Serif" w:hAnsi="Liberation Serif" w:cs="Times New Roman"/>
          <w:sz w:val="24"/>
          <w:szCs w:val="24"/>
        </w:rPr>
        <w:t xml:space="preserve"> </w:t>
      </w:r>
      <w:r w:rsidR="00290C8A" w:rsidRPr="003F3D04">
        <w:rPr>
          <w:rFonts w:ascii="Liberation Serif" w:hAnsi="Liberation Serif" w:cs="Times New Roman"/>
          <w:sz w:val="24"/>
          <w:szCs w:val="24"/>
        </w:rPr>
        <w:t>отраслевых</w:t>
      </w:r>
      <w:r w:rsidR="005C0F1F" w:rsidRPr="003F3D04">
        <w:rPr>
          <w:rFonts w:ascii="Liberation Serif" w:hAnsi="Liberation Serif" w:cs="Times New Roman"/>
          <w:sz w:val="24"/>
          <w:szCs w:val="24"/>
        </w:rPr>
        <w:t>,</w:t>
      </w:r>
      <w:r w:rsidR="00290C8A" w:rsidRPr="003F3D04">
        <w:rPr>
          <w:rFonts w:ascii="Liberation Serif" w:hAnsi="Liberation Serif" w:cs="Times New Roman"/>
          <w:sz w:val="24"/>
          <w:szCs w:val="24"/>
        </w:rPr>
        <w:t xml:space="preserve"> функциональных</w:t>
      </w:r>
      <w:r w:rsidR="005C0F1F" w:rsidRPr="003F3D04">
        <w:rPr>
          <w:rFonts w:ascii="Liberation Serif" w:hAnsi="Liberation Serif" w:cs="Times New Roman"/>
          <w:sz w:val="24"/>
          <w:szCs w:val="24"/>
        </w:rPr>
        <w:t>, территориальных</w:t>
      </w:r>
      <w:r w:rsidR="00290C8A" w:rsidRPr="003F3D04">
        <w:rPr>
          <w:rFonts w:ascii="Liberation Serif" w:hAnsi="Liberation Serif" w:cs="Times New Roman"/>
          <w:sz w:val="24"/>
          <w:szCs w:val="24"/>
        </w:rPr>
        <w:t xml:space="preserve"> органов </w:t>
      </w:r>
      <w:r w:rsidR="00356CA4" w:rsidRPr="003F3D04">
        <w:rPr>
          <w:rFonts w:ascii="Liberation Serif" w:hAnsi="Liberation Serif" w:cs="Times New Roman"/>
          <w:sz w:val="24"/>
          <w:szCs w:val="24"/>
        </w:rPr>
        <w:t xml:space="preserve">Администрации Артемовского городского округа </w:t>
      </w:r>
      <w:r w:rsidR="00470036" w:rsidRPr="003F3D04">
        <w:rPr>
          <w:rFonts w:ascii="Liberation Serif" w:hAnsi="Liberation Serif" w:cs="Times New Roman"/>
          <w:sz w:val="24"/>
          <w:szCs w:val="24"/>
        </w:rPr>
        <w:t>с настоящим постановлением под подпись</w:t>
      </w:r>
      <w:r w:rsidR="00356CA4" w:rsidRPr="003F3D04">
        <w:rPr>
          <w:rFonts w:ascii="Liberation Serif" w:hAnsi="Liberation Serif" w:cs="Times New Roman"/>
          <w:sz w:val="24"/>
          <w:szCs w:val="24"/>
        </w:rPr>
        <w:t>.</w:t>
      </w:r>
    </w:p>
    <w:p w:rsidR="00356CA4" w:rsidRPr="00365503" w:rsidRDefault="00BA3540" w:rsidP="00356CA4">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5</w:t>
      </w:r>
      <w:r w:rsidR="00356CA4" w:rsidRPr="003F3D04">
        <w:rPr>
          <w:rFonts w:ascii="Liberation Serif" w:hAnsi="Liberation Serif" w:cs="Times New Roman"/>
          <w:sz w:val="24"/>
          <w:szCs w:val="24"/>
        </w:rPr>
        <w:t xml:space="preserve">. </w:t>
      </w:r>
      <w:r w:rsidR="00DD3A58" w:rsidRPr="003F3D04">
        <w:rPr>
          <w:rFonts w:ascii="Liberation Serif" w:hAnsi="Liberation Serif" w:cs="Times New Roman"/>
          <w:sz w:val="24"/>
          <w:szCs w:val="24"/>
        </w:rPr>
        <w:t>Постановление опубликовать в газете «Артемовский рабочий</w:t>
      </w:r>
      <w:r w:rsidR="00DD3A58" w:rsidRPr="00365503">
        <w:rPr>
          <w:rFonts w:ascii="Liberation Serif" w:hAnsi="Liberation Serif" w:cs="Times New Roman"/>
          <w:sz w:val="24"/>
          <w:szCs w:val="24"/>
        </w:rPr>
        <w:t>», разместить на Официальном портале правовой информации Артемовского городского округа (www.артемовский-право.рф) и официальном сайте Артемовского городского округа в информационно-телекоммуникационной сети «Интернет» (www.artemovsky66.ru)</w:t>
      </w:r>
      <w:r w:rsidR="00356CA4" w:rsidRPr="00365503">
        <w:rPr>
          <w:rFonts w:ascii="Liberation Serif" w:hAnsi="Liberation Serif" w:cs="Times New Roman"/>
          <w:sz w:val="24"/>
          <w:szCs w:val="24"/>
        </w:rPr>
        <w:t>.</w:t>
      </w:r>
    </w:p>
    <w:p w:rsidR="00356CA4" w:rsidRPr="00365503" w:rsidRDefault="00BA3540" w:rsidP="00356CA4">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6</w:t>
      </w:r>
      <w:r w:rsidR="00356CA4" w:rsidRPr="00365503">
        <w:rPr>
          <w:rFonts w:ascii="Liberation Serif" w:hAnsi="Liberation Serif" w:cs="Times New Roman"/>
          <w:sz w:val="24"/>
          <w:szCs w:val="24"/>
        </w:rPr>
        <w:t xml:space="preserve">. Контроль за исполнением постановления </w:t>
      </w:r>
      <w:r>
        <w:rPr>
          <w:rFonts w:ascii="Liberation Serif" w:hAnsi="Liberation Serif" w:cs="Times New Roman"/>
          <w:sz w:val="24"/>
          <w:szCs w:val="24"/>
        </w:rPr>
        <w:t xml:space="preserve">возложить на управляющего делами Администрации </w:t>
      </w:r>
      <w:r w:rsidRPr="00365503">
        <w:rPr>
          <w:rFonts w:ascii="Liberation Serif" w:hAnsi="Liberation Serif" w:cs="Times New Roman"/>
          <w:sz w:val="24"/>
          <w:szCs w:val="24"/>
        </w:rPr>
        <w:t>Артемовского городского округа</w:t>
      </w:r>
      <w:r>
        <w:rPr>
          <w:rFonts w:ascii="Liberation Serif" w:hAnsi="Liberation Serif" w:cs="Times New Roman"/>
          <w:sz w:val="24"/>
          <w:szCs w:val="24"/>
        </w:rPr>
        <w:t xml:space="preserve"> Касаткину Ю.В</w:t>
      </w:r>
      <w:bookmarkStart w:id="0" w:name="_GoBack"/>
      <w:bookmarkEnd w:id="0"/>
      <w:r w:rsidR="00356CA4" w:rsidRPr="00365503">
        <w:rPr>
          <w:rFonts w:ascii="Liberation Serif" w:hAnsi="Liberation Serif" w:cs="Times New Roman"/>
          <w:sz w:val="24"/>
          <w:szCs w:val="24"/>
        </w:rPr>
        <w:t>.</w:t>
      </w:r>
    </w:p>
    <w:p w:rsidR="00023BE0" w:rsidRPr="00365503" w:rsidRDefault="00023BE0" w:rsidP="0028639F">
      <w:pPr>
        <w:widowControl w:val="0"/>
        <w:autoSpaceDE w:val="0"/>
        <w:autoSpaceDN w:val="0"/>
        <w:adjustRightInd w:val="0"/>
        <w:spacing w:after="0" w:line="240" w:lineRule="auto"/>
        <w:ind w:firstLine="709"/>
        <w:jc w:val="both"/>
        <w:rPr>
          <w:rFonts w:ascii="Liberation Serif" w:hAnsi="Liberation Serif" w:cs="Times New Roman"/>
          <w:sz w:val="24"/>
          <w:szCs w:val="24"/>
        </w:rPr>
      </w:pPr>
    </w:p>
    <w:p w:rsidR="00023BE0" w:rsidRPr="00365503" w:rsidRDefault="00023BE0" w:rsidP="0028639F">
      <w:pPr>
        <w:widowControl w:val="0"/>
        <w:autoSpaceDE w:val="0"/>
        <w:autoSpaceDN w:val="0"/>
        <w:adjustRightInd w:val="0"/>
        <w:spacing w:after="0" w:line="240" w:lineRule="auto"/>
        <w:ind w:firstLine="709"/>
        <w:jc w:val="both"/>
        <w:rPr>
          <w:rFonts w:ascii="Liberation Serif" w:hAnsi="Liberation Serif" w:cs="Times New Roman"/>
          <w:sz w:val="24"/>
          <w:szCs w:val="24"/>
        </w:rPr>
      </w:pPr>
    </w:p>
    <w:p w:rsidR="00F43047" w:rsidRPr="00365503" w:rsidRDefault="00554C04" w:rsidP="0028639F">
      <w:pPr>
        <w:widowControl w:val="0"/>
        <w:autoSpaceDE w:val="0"/>
        <w:autoSpaceDN w:val="0"/>
        <w:adjustRightInd w:val="0"/>
        <w:spacing w:after="0" w:line="240" w:lineRule="auto"/>
        <w:rPr>
          <w:rFonts w:ascii="Liberation Serif" w:hAnsi="Liberation Serif" w:cs="Times New Roman"/>
          <w:sz w:val="24"/>
          <w:szCs w:val="24"/>
        </w:rPr>
      </w:pPr>
      <w:r w:rsidRPr="00365503">
        <w:rPr>
          <w:rFonts w:ascii="Liberation Serif" w:hAnsi="Liberation Serif" w:cs="Times New Roman"/>
          <w:sz w:val="24"/>
          <w:szCs w:val="24"/>
        </w:rPr>
        <w:t xml:space="preserve">Глава </w:t>
      </w:r>
      <w:r w:rsidR="0028639F" w:rsidRPr="00365503">
        <w:rPr>
          <w:rFonts w:ascii="Liberation Serif" w:hAnsi="Liberation Serif" w:cs="Times New Roman"/>
          <w:sz w:val="24"/>
          <w:szCs w:val="24"/>
        </w:rPr>
        <w:t>А</w:t>
      </w:r>
      <w:r w:rsidRPr="00365503">
        <w:rPr>
          <w:rFonts w:ascii="Liberation Serif" w:hAnsi="Liberation Serif" w:cs="Times New Roman"/>
          <w:sz w:val="24"/>
          <w:szCs w:val="24"/>
        </w:rPr>
        <w:t>ртемовского городского округа</w:t>
      </w:r>
      <w:r w:rsidR="0028639F" w:rsidRPr="00365503">
        <w:rPr>
          <w:rFonts w:ascii="Liberation Serif" w:hAnsi="Liberation Serif" w:cs="Times New Roman"/>
          <w:sz w:val="24"/>
          <w:szCs w:val="24"/>
        </w:rPr>
        <w:t xml:space="preserve"> </w:t>
      </w:r>
      <w:r w:rsidR="0028639F" w:rsidRPr="00365503">
        <w:rPr>
          <w:rFonts w:ascii="Liberation Serif" w:hAnsi="Liberation Serif" w:cs="Times New Roman"/>
          <w:sz w:val="24"/>
          <w:szCs w:val="24"/>
        </w:rPr>
        <w:tab/>
      </w:r>
      <w:r w:rsidR="0028639F" w:rsidRPr="00365503">
        <w:rPr>
          <w:rFonts w:ascii="Liberation Serif" w:hAnsi="Liberation Serif" w:cs="Times New Roman"/>
          <w:sz w:val="24"/>
          <w:szCs w:val="24"/>
        </w:rPr>
        <w:tab/>
        <w:t xml:space="preserve"> </w:t>
      </w:r>
      <w:r w:rsidR="0028639F" w:rsidRPr="00365503">
        <w:rPr>
          <w:rFonts w:ascii="Liberation Serif" w:hAnsi="Liberation Serif" w:cs="Times New Roman"/>
          <w:sz w:val="24"/>
          <w:szCs w:val="24"/>
        </w:rPr>
        <w:tab/>
      </w:r>
      <w:r w:rsidR="0028639F" w:rsidRPr="00365503">
        <w:rPr>
          <w:rFonts w:ascii="Liberation Serif" w:hAnsi="Liberation Serif" w:cs="Times New Roman"/>
          <w:sz w:val="24"/>
          <w:szCs w:val="24"/>
        </w:rPr>
        <w:tab/>
      </w:r>
      <w:r w:rsidR="00470036" w:rsidRPr="00365503">
        <w:rPr>
          <w:rFonts w:ascii="Liberation Serif" w:hAnsi="Liberation Serif" w:cs="Times New Roman"/>
          <w:sz w:val="24"/>
          <w:szCs w:val="24"/>
        </w:rPr>
        <w:tab/>
      </w:r>
      <w:r w:rsidR="003F3D04">
        <w:rPr>
          <w:rFonts w:ascii="Liberation Serif" w:hAnsi="Liberation Serif" w:cs="Times New Roman"/>
          <w:sz w:val="24"/>
          <w:szCs w:val="24"/>
        </w:rPr>
        <w:tab/>
        <w:t xml:space="preserve">    </w:t>
      </w:r>
      <w:r w:rsidR="00470036" w:rsidRPr="00365503">
        <w:rPr>
          <w:rFonts w:ascii="Liberation Serif" w:hAnsi="Liberation Serif" w:cs="Times New Roman"/>
          <w:sz w:val="24"/>
          <w:szCs w:val="24"/>
        </w:rPr>
        <w:t>К.М. Трофимов</w:t>
      </w:r>
    </w:p>
    <w:p w:rsidR="00F43047" w:rsidRPr="00EC1A06" w:rsidRDefault="00F43047">
      <w:pPr>
        <w:rPr>
          <w:rFonts w:ascii="Liberation Serif" w:hAnsi="Liberation Serif" w:cs="Times New Roman"/>
          <w:sz w:val="26"/>
          <w:szCs w:val="26"/>
        </w:rPr>
      </w:pPr>
      <w:r w:rsidRPr="00EC1A06">
        <w:rPr>
          <w:rFonts w:ascii="Liberation Serif" w:hAnsi="Liberation Serif" w:cs="Times New Roman"/>
          <w:sz w:val="26"/>
          <w:szCs w:val="26"/>
        </w:rPr>
        <w:br w:type="page"/>
      </w:r>
    </w:p>
    <w:p w:rsidR="000E1700" w:rsidRPr="00EC1A06" w:rsidRDefault="000E1700" w:rsidP="000E1700">
      <w:pPr>
        <w:widowControl w:val="0"/>
        <w:autoSpaceDE w:val="0"/>
        <w:autoSpaceDN w:val="0"/>
        <w:adjustRightInd w:val="0"/>
        <w:spacing w:after="0" w:line="240" w:lineRule="auto"/>
        <w:jc w:val="center"/>
        <w:rPr>
          <w:rFonts w:ascii="Liberation Serif" w:eastAsia="Times New Roman" w:hAnsi="Liberation Serif" w:cs="Times New Roman"/>
          <w:caps/>
          <w:sz w:val="44"/>
          <w:szCs w:val="44"/>
          <w:lang w:eastAsia="ru-RU"/>
        </w:rPr>
      </w:pPr>
      <w:r w:rsidRPr="00EC1A06">
        <w:rPr>
          <w:rFonts w:ascii="Liberation Serif" w:eastAsia="Times New Roman" w:hAnsi="Liberation Serif" w:cs="Times New Roman"/>
          <w:caps/>
          <w:sz w:val="44"/>
          <w:szCs w:val="44"/>
          <w:lang w:eastAsia="ru-RU"/>
        </w:rPr>
        <w:lastRenderedPageBreak/>
        <w:t>Согласование</w:t>
      </w:r>
    </w:p>
    <w:p w:rsidR="000E1700" w:rsidRPr="00EC1A06" w:rsidRDefault="000E1700" w:rsidP="000E1700">
      <w:pPr>
        <w:spacing w:after="0" w:line="240" w:lineRule="auto"/>
        <w:jc w:val="center"/>
        <w:rPr>
          <w:rFonts w:ascii="Liberation Serif" w:eastAsia="Times New Roman" w:hAnsi="Liberation Serif" w:cs="Times New Roman"/>
          <w:sz w:val="28"/>
          <w:szCs w:val="20"/>
          <w:lang w:eastAsia="ru-RU"/>
        </w:rPr>
      </w:pPr>
      <w:r w:rsidRPr="00EC1A06">
        <w:rPr>
          <w:rFonts w:ascii="Liberation Serif" w:eastAsia="Times New Roman" w:hAnsi="Liberation Serif" w:cs="Times New Roman"/>
          <w:sz w:val="28"/>
          <w:szCs w:val="20"/>
          <w:lang w:eastAsia="ru-RU"/>
        </w:rPr>
        <w:t xml:space="preserve">проекта постановления </w:t>
      </w:r>
      <w:r w:rsidR="00470036">
        <w:rPr>
          <w:rFonts w:ascii="Liberation Serif" w:eastAsia="Times New Roman" w:hAnsi="Liberation Serif" w:cs="Times New Roman"/>
          <w:sz w:val="28"/>
          <w:szCs w:val="20"/>
          <w:lang w:eastAsia="ru-RU"/>
        </w:rPr>
        <w:t>Администрации</w:t>
      </w:r>
      <w:r w:rsidRPr="00EC1A06">
        <w:rPr>
          <w:rFonts w:ascii="Liberation Serif" w:eastAsia="Times New Roman" w:hAnsi="Liberation Serif" w:cs="Times New Roman"/>
          <w:sz w:val="28"/>
          <w:szCs w:val="20"/>
          <w:lang w:eastAsia="ru-RU"/>
        </w:rPr>
        <w:t xml:space="preserve"> Артемовского городского округа</w:t>
      </w:r>
    </w:p>
    <w:p w:rsidR="000E1700" w:rsidRPr="00EC1A06" w:rsidRDefault="000E1700" w:rsidP="000E1700">
      <w:pPr>
        <w:spacing w:after="0" w:line="240" w:lineRule="auto"/>
        <w:rPr>
          <w:rFonts w:ascii="Liberation Serif" w:eastAsia="Times New Roman" w:hAnsi="Liberation Serif" w:cs="Times New Roman"/>
          <w:sz w:val="20"/>
          <w:szCs w:val="20"/>
          <w:lang w:eastAsia="ru-RU"/>
        </w:rPr>
      </w:pPr>
    </w:p>
    <w:p w:rsidR="000E1700" w:rsidRPr="00EC1A06" w:rsidRDefault="000E1700" w:rsidP="005C0F1F">
      <w:pPr>
        <w:spacing w:after="0" w:line="240" w:lineRule="auto"/>
        <w:jc w:val="center"/>
        <w:rPr>
          <w:rFonts w:ascii="Liberation Serif" w:eastAsia="Times New Roman" w:hAnsi="Liberation Serif" w:cs="Times New Roman"/>
          <w:i/>
          <w:sz w:val="28"/>
          <w:szCs w:val="28"/>
          <w:lang w:eastAsia="ru-RU"/>
        </w:rPr>
      </w:pPr>
      <w:r w:rsidRPr="00EC1A06">
        <w:rPr>
          <w:rFonts w:ascii="Liberation Serif" w:eastAsia="Times New Roman" w:hAnsi="Liberation Serif" w:cs="Times New Roman"/>
          <w:i/>
          <w:sz w:val="28"/>
          <w:szCs w:val="28"/>
          <w:lang w:eastAsia="ru-RU"/>
        </w:rPr>
        <w:t>«</w:t>
      </w:r>
      <w:r w:rsidR="00967EFA" w:rsidRPr="00967EFA">
        <w:rPr>
          <w:rFonts w:ascii="Liberation Serif" w:eastAsia="Times New Roman" w:hAnsi="Liberation Serif" w:cs="Times New Roman"/>
          <w:bCs/>
          <w:i/>
          <w:sz w:val="28"/>
          <w:szCs w:val="28"/>
          <w:lang w:eastAsia="ru-RU"/>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Артемовского городского округа, и членов их семей на официальном сайте Артемовского городского округа и предоставления этих сведений средствам массовой информации для опубликования</w:t>
      </w:r>
      <w:r w:rsidR="00DF57AA" w:rsidRPr="00DF57AA">
        <w:rPr>
          <w:rFonts w:ascii="Liberation Serif" w:eastAsia="Times New Roman" w:hAnsi="Liberation Serif" w:cs="Times New Roman"/>
          <w:bCs/>
          <w:i/>
          <w:sz w:val="28"/>
          <w:szCs w:val="28"/>
          <w:lang w:eastAsia="ru-RU"/>
        </w:rPr>
        <w:t>»</w:t>
      </w:r>
    </w:p>
    <w:p w:rsidR="000E1700" w:rsidRPr="00EC1A06" w:rsidRDefault="000E1700" w:rsidP="000E1700">
      <w:pPr>
        <w:spacing w:after="0" w:line="240" w:lineRule="auto"/>
        <w:rPr>
          <w:rFonts w:ascii="Liberation Serif" w:eastAsia="Times New Roman" w:hAnsi="Liberation Serif" w:cs="Times New Roman"/>
          <w:sz w:val="28"/>
          <w:szCs w:val="28"/>
          <w:lang w:eastAsia="ru-RU"/>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51"/>
        <w:gridCol w:w="1417"/>
        <w:gridCol w:w="1418"/>
        <w:gridCol w:w="1810"/>
      </w:tblGrid>
      <w:tr w:rsidR="000E1700" w:rsidRPr="00EC1A06" w:rsidTr="00885BEA">
        <w:trPr>
          <w:trHeight w:val="77"/>
        </w:trPr>
        <w:tc>
          <w:tcPr>
            <w:tcW w:w="2802" w:type="dxa"/>
            <w:vMerge w:val="restart"/>
            <w:shd w:val="clear" w:color="auto" w:fill="auto"/>
            <w:vAlign w:val="center"/>
          </w:tcPr>
          <w:p w:rsidR="000E1700" w:rsidRPr="00356CA4" w:rsidRDefault="000E1700" w:rsidP="000E1700">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Должность</w:t>
            </w:r>
          </w:p>
        </w:tc>
        <w:tc>
          <w:tcPr>
            <w:tcW w:w="1951" w:type="dxa"/>
            <w:vMerge w:val="restart"/>
            <w:shd w:val="clear" w:color="auto" w:fill="auto"/>
            <w:vAlign w:val="center"/>
          </w:tcPr>
          <w:p w:rsidR="000E1700" w:rsidRPr="00356CA4" w:rsidRDefault="000E1700" w:rsidP="000E1700">
            <w:pPr>
              <w:spacing w:after="0" w:line="240" w:lineRule="auto"/>
              <w:ind w:left="-250" w:firstLine="250"/>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 xml:space="preserve">Фамилия и </w:t>
            </w:r>
          </w:p>
          <w:p w:rsidR="000E1700" w:rsidRPr="00356CA4" w:rsidRDefault="000E1700" w:rsidP="000E1700">
            <w:pPr>
              <w:spacing w:after="0" w:line="240" w:lineRule="auto"/>
              <w:ind w:left="-250" w:firstLine="250"/>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инициалы</w:t>
            </w:r>
          </w:p>
        </w:tc>
        <w:tc>
          <w:tcPr>
            <w:tcW w:w="4645" w:type="dxa"/>
            <w:gridSpan w:val="3"/>
            <w:shd w:val="clear" w:color="auto" w:fill="auto"/>
            <w:vAlign w:val="center"/>
          </w:tcPr>
          <w:p w:rsidR="000E1700" w:rsidRPr="00356CA4" w:rsidRDefault="000E1700" w:rsidP="000E1700">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Сроки и результаты согласования</w:t>
            </w:r>
          </w:p>
        </w:tc>
      </w:tr>
      <w:tr w:rsidR="000E1700" w:rsidRPr="00EC1A06" w:rsidTr="00885BEA">
        <w:tc>
          <w:tcPr>
            <w:tcW w:w="2802" w:type="dxa"/>
            <w:vMerge/>
            <w:shd w:val="clear" w:color="auto" w:fill="auto"/>
          </w:tcPr>
          <w:p w:rsidR="000E1700" w:rsidRPr="00356CA4" w:rsidRDefault="000E1700" w:rsidP="000E1700">
            <w:pPr>
              <w:keepNext/>
              <w:spacing w:after="0" w:line="240" w:lineRule="auto"/>
              <w:outlineLvl w:val="0"/>
              <w:rPr>
                <w:rFonts w:ascii="Liberation Serif" w:eastAsia="Times New Roman" w:hAnsi="Liberation Serif" w:cs="Times New Roman"/>
                <w:sz w:val="20"/>
                <w:szCs w:val="20"/>
                <w:lang w:eastAsia="ru-RU"/>
              </w:rPr>
            </w:pPr>
          </w:p>
        </w:tc>
        <w:tc>
          <w:tcPr>
            <w:tcW w:w="1951" w:type="dxa"/>
            <w:vMerge/>
            <w:shd w:val="clear" w:color="auto" w:fill="auto"/>
          </w:tcPr>
          <w:p w:rsidR="000E1700" w:rsidRPr="00356CA4" w:rsidRDefault="000E1700" w:rsidP="000E1700">
            <w:pPr>
              <w:spacing w:after="0" w:line="240" w:lineRule="auto"/>
              <w:rPr>
                <w:rFonts w:ascii="Liberation Serif" w:eastAsia="Times New Roman" w:hAnsi="Liberation Serif" w:cs="Times New Roman"/>
                <w:sz w:val="20"/>
                <w:szCs w:val="20"/>
                <w:lang w:eastAsia="ru-RU"/>
              </w:rPr>
            </w:pPr>
          </w:p>
        </w:tc>
        <w:tc>
          <w:tcPr>
            <w:tcW w:w="1417" w:type="dxa"/>
            <w:shd w:val="clear" w:color="auto" w:fill="auto"/>
            <w:vAlign w:val="center"/>
          </w:tcPr>
          <w:p w:rsidR="000E1700" w:rsidRPr="00356CA4" w:rsidRDefault="000E1700" w:rsidP="00470036">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Дата поступления на согласование</w:t>
            </w:r>
          </w:p>
        </w:tc>
        <w:tc>
          <w:tcPr>
            <w:tcW w:w="1418" w:type="dxa"/>
            <w:shd w:val="clear" w:color="auto" w:fill="auto"/>
            <w:vAlign w:val="center"/>
          </w:tcPr>
          <w:p w:rsidR="000E1700" w:rsidRPr="00356CA4" w:rsidRDefault="000E1700" w:rsidP="00470036">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Дата согласования</w:t>
            </w:r>
          </w:p>
        </w:tc>
        <w:tc>
          <w:tcPr>
            <w:tcW w:w="1810" w:type="dxa"/>
            <w:shd w:val="clear" w:color="auto" w:fill="auto"/>
            <w:vAlign w:val="center"/>
          </w:tcPr>
          <w:p w:rsidR="000E1700" w:rsidRPr="00356CA4" w:rsidRDefault="000E1700" w:rsidP="000E1700">
            <w:pPr>
              <w:spacing w:after="0" w:line="240" w:lineRule="auto"/>
              <w:jc w:val="center"/>
              <w:rPr>
                <w:rFonts w:ascii="Liberation Serif" w:eastAsia="Times New Roman" w:hAnsi="Liberation Serif" w:cs="Times New Roman"/>
                <w:sz w:val="20"/>
                <w:szCs w:val="20"/>
                <w:lang w:eastAsia="ru-RU"/>
              </w:rPr>
            </w:pPr>
            <w:r w:rsidRPr="00356CA4">
              <w:rPr>
                <w:rFonts w:ascii="Liberation Serif" w:eastAsia="Times New Roman" w:hAnsi="Liberation Serif" w:cs="Times New Roman"/>
                <w:sz w:val="20"/>
                <w:szCs w:val="20"/>
                <w:lang w:eastAsia="ru-RU"/>
              </w:rPr>
              <w:t>Замечания и подпись</w:t>
            </w:r>
          </w:p>
        </w:tc>
      </w:tr>
      <w:tr w:rsidR="003F3D04" w:rsidRPr="00EC1A06" w:rsidTr="003F3D04">
        <w:trPr>
          <w:cantSplit/>
          <w:trHeight w:val="851"/>
        </w:trPr>
        <w:tc>
          <w:tcPr>
            <w:tcW w:w="2802" w:type="dxa"/>
            <w:shd w:val="clear" w:color="auto" w:fill="auto"/>
          </w:tcPr>
          <w:p w:rsidR="003F3D04" w:rsidRDefault="003F3D04" w:rsidP="00DF57AA">
            <w:pPr>
              <w:spacing w:after="0" w:line="240" w:lineRule="auto"/>
              <w:rPr>
                <w:rFonts w:ascii="Liberation Serif" w:eastAsia="Times New Roman" w:hAnsi="Liberation Serif" w:cs="Times New Roman"/>
                <w:sz w:val="24"/>
                <w:szCs w:val="20"/>
                <w:lang w:eastAsia="ru-RU"/>
              </w:rPr>
            </w:pPr>
            <w:r>
              <w:rPr>
                <w:rFonts w:ascii="Liberation Serif" w:eastAsia="Times New Roman" w:hAnsi="Liberation Serif" w:cs="Times New Roman"/>
                <w:sz w:val="24"/>
                <w:szCs w:val="20"/>
                <w:lang w:eastAsia="ru-RU"/>
              </w:rPr>
              <w:t>управляющий делами Администрации</w:t>
            </w:r>
          </w:p>
        </w:tc>
        <w:tc>
          <w:tcPr>
            <w:tcW w:w="1951" w:type="dxa"/>
            <w:shd w:val="clear" w:color="auto" w:fill="auto"/>
          </w:tcPr>
          <w:p w:rsidR="003F3D04" w:rsidRDefault="003F3D04" w:rsidP="00356CA4">
            <w:pPr>
              <w:spacing w:after="0" w:line="240" w:lineRule="auto"/>
              <w:jc w:val="center"/>
              <w:rPr>
                <w:rFonts w:ascii="Liberation Serif" w:eastAsia="Times New Roman" w:hAnsi="Liberation Serif" w:cs="Times New Roman"/>
                <w:sz w:val="24"/>
                <w:szCs w:val="20"/>
                <w:lang w:eastAsia="ru-RU"/>
              </w:rPr>
            </w:pPr>
            <w:r>
              <w:rPr>
                <w:rFonts w:ascii="Liberation Serif" w:eastAsia="Times New Roman" w:hAnsi="Liberation Serif" w:cs="Times New Roman"/>
                <w:sz w:val="24"/>
                <w:szCs w:val="20"/>
                <w:lang w:eastAsia="ru-RU"/>
              </w:rPr>
              <w:t>Касаткина Ю.В.</w:t>
            </w:r>
          </w:p>
        </w:tc>
        <w:tc>
          <w:tcPr>
            <w:tcW w:w="1417" w:type="dxa"/>
            <w:shd w:val="clear" w:color="auto" w:fill="auto"/>
          </w:tcPr>
          <w:p w:rsidR="003F3D04" w:rsidRPr="00EC1A06" w:rsidRDefault="003F3D04" w:rsidP="00356CA4">
            <w:pPr>
              <w:spacing w:after="0" w:line="240" w:lineRule="auto"/>
              <w:rPr>
                <w:rFonts w:ascii="Liberation Serif" w:eastAsia="Times New Roman" w:hAnsi="Liberation Serif" w:cs="Times New Roman"/>
                <w:sz w:val="24"/>
                <w:szCs w:val="20"/>
                <w:lang w:eastAsia="ru-RU"/>
              </w:rPr>
            </w:pPr>
          </w:p>
        </w:tc>
        <w:tc>
          <w:tcPr>
            <w:tcW w:w="1418" w:type="dxa"/>
            <w:shd w:val="clear" w:color="auto" w:fill="auto"/>
          </w:tcPr>
          <w:p w:rsidR="003F3D04" w:rsidRPr="00EC1A06" w:rsidRDefault="003F3D04" w:rsidP="00356CA4">
            <w:pPr>
              <w:spacing w:after="0" w:line="240" w:lineRule="auto"/>
              <w:rPr>
                <w:rFonts w:ascii="Liberation Serif" w:eastAsia="Times New Roman" w:hAnsi="Liberation Serif" w:cs="Times New Roman"/>
                <w:sz w:val="24"/>
                <w:szCs w:val="20"/>
                <w:lang w:eastAsia="ru-RU"/>
              </w:rPr>
            </w:pPr>
          </w:p>
        </w:tc>
        <w:tc>
          <w:tcPr>
            <w:tcW w:w="1810" w:type="dxa"/>
            <w:shd w:val="clear" w:color="auto" w:fill="auto"/>
          </w:tcPr>
          <w:p w:rsidR="003F3D04" w:rsidRPr="00EC1A06" w:rsidRDefault="003F3D04" w:rsidP="00356CA4">
            <w:pPr>
              <w:spacing w:after="0" w:line="240" w:lineRule="auto"/>
              <w:rPr>
                <w:rFonts w:ascii="Liberation Serif" w:eastAsia="Times New Roman" w:hAnsi="Liberation Serif" w:cs="Times New Roman"/>
                <w:sz w:val="24"/>
                <w:szCs w:val="20"/>
                <w:lang w:eastAsia="ru-RU"/>
              </w:rPr>
            </w:pPr>
          </w:p>
        </w:tc>
      </w:tr>
      <w:tr w:rsidR="00356CA4" w:rsidRPr="00EC1A06" w:rsidTr="00470036">
        <w:trPr>
          <w:cantSplit/>
          <w:trHeight w:val="850"/>
        </w:trPr>
        <w:tc>
          <w:tcPr>
            <w:tcW w:w="2802" w:type="dxa"/>
            <w:shd w:val="clear" w:color="auto" w:fill="auto"/>
          </w:tcPr>
          <w:p w:rsidR="00356CA4" w:rsidRPr="00EC1A06" w:rsidRDefault="00967EFA" w:rsidP="00DF57AA">
            <w:pPr>
              <w:spacing w:after="0" w:line="240" w:lineRule="auto"/>
              <w:rPr>
                <w:rFonts w:ascii="Liberation Serif" w:eastAsia="Times New Roman" w:hAnsi="Liberation Serif" w:cs="Times New Roman"/>
                <w:sz w:val="24"/>
                <w:szCs w:val="20"/>
                <w:lang w:eastAsia="ru-RU"/>
              </w:rPr>
            </w:pPr>
            <w:r w:rsidRPr="00EC1A06">
              <w:rPr>
                <w:rFonts w:ascii="Liberation Serif" w:eastAsia="Times New Roman" w:hAnsi="Liberation Serif" w:cs="Times New Roman"/>
                <w:sz w:val="24"/>
                <w:szCs w:val="20"/>
                <w:lang w:eastAsia="ru-RU"/>
              </w:rPr>
              <w:t xml:space="preserve">заведующий </w:t>
            </w:r>
            <w:r w:rsidR="00356CA4" w:rsidRPr="00EC1A06">
              <w:rPr>
                <w:rFonts w:ascii="Liberation Serif" w:eastAsia="Times New Roman" w:hAnsi="Liberation Serif" w:cs="Times New Roman"/>
                <w:sz w:val="24"/>
                <w:szCs w:val="20"/>
                <w:lang w:eastAsia="ru-RU"/>
              </w:rPr>
              <w:t>юридическим отделом</w:t>
            </w:r>
          </w:p>
        </w:tc>
        <w:tc>
          <w:tcPr>
            <w:tcW w:w="1951" w:type="dxa"/>
            <w:shd w:val="clear" w:color="auto" w:fill="auto"/>
          </w:tcPr>
          <w:p w:rsidR="00356CA4" w:rsidRPr="00EC1A06" w:rsidRDefault="00967EFA" w:rsidP="00356CA4">
            <w:pPr>
              <w:spacing w:after="0" w:line="240" w:lineRule="auto"/>
              <w:jc w:val="center"/>
              <w:rPr>
                <w:rFonts w:ascii="Liberation Serif" w:eastAsia="Times New Roman" w:hAnsi="Liberation Serif" w:cs="Times New Roman"/>
                <w:sz w:val="24"/>
                <w:szCs w:val="20"/>
                <w:lang w:eastAsia="ru-RU"/>
              </w:rPr>
            </w:pPr>
            <w:r>
              <w:rPr>
                <w:rFonts w:ascii="Liberation Serif" w:eastAsia="Times New Roman" w:hAnsi="Liberation Serif" w:cs="Times New Roman"/>
                <w:sz w:val="24"/>
                <w:szCs w:val="20"/>
                <w:lang w:eastAsia="ru-RU"/>
              </w:rPr>
              <w:t>Пономарева Е.В.</w:t>
            </w:r>
          </w:p>
        </w:tc>
        <w:tc>
          <w:tcPr>
            <w:tcW w:w="1417"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c>
          <w:tcPr>
            <w:tcW w:w="1418"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c>
          <w:tcPr>
            <w:tcW w:w="1810"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r>
      <w:tr w:rsidR="00356CA4" w:rsidRPr="00EC1A06" w:rsidTr="00885BEA">
        <w:trPr>
          <w:cantSplit/>
          <w:trHeight w:val="425"/>
        </w:trPr>
        <w:tc>
          <w:tcPr>
            <w:tcW w:w="2802" w:type="dxa"/>
            <w:shd w:val="clear" w:color="auto" w:fill="auto"/>
          </w:tcPr>
          <w:p w:rsidR="00356CA4" w:rsidRPr="00EC1A06" w:rsidRDefault="00470036" w:rsidP="00356CA4">
            <w:pPr>
              <w:spacing w:after="0" w:line="240" w:lineRule="auto"/>
              <w:rPr>
                <w:rFonts w:ascii="Liberation Serif" w:eastAsia="Times New Roman" w:hAnsi="Liberation Serif" w:cs="Times New Roman"/>
                <w:sz w:val="24"/>
                <w:szCs w:val="20"/>
                <w:lang w:eastAsia="ru-RU"/>
              </w:rPr>
            </w:pPr>
            <w:r w:rsidRPr="00EC1A06">
              <w:rPr>
                <w:rFonts w:ascii="Liberation Serif" w:eastAsia="Times New Roman" w:hAnsi="Liberation Serif" w:cs="Times New Roman"/>
                <w:sz w:val="24"/>
                <w:szCs w:val="20"/>
                <w:lang w:eastAsia="ru-RU"/>
              </w:rPr>
              <w:t xml:space="preserve">заведующий </w:t>
            </w:r>
            <w:r w:rsidR="00356CA4" w:rsidRPr="00EC1A06">
              <w:rPr>
                <w:rFonts w:ascii="Liberation Serif" w:eastAsia="Times New Roman" w:hAnsi="Liberation Serif" w:cs="Times New Roman"/>
                <w:sz w:val="24"/>
                <w:szCs w:val="20"/>
                <w:lang w:eastAsia="ru-RU"/>
              </w:rPr>
              <w:t>отделом организации и обеспечения деятельности</w:t>
            </w:r>
          </w:p>
        </w:tc>
        <w:tc>
          <w:tcPr>
            <w:tcW w:w="1951" w:type="dxa"/>
            <w:shd w:val="clear" w:color="auto" w:fill="auto"/>
          </w:tcPr>
          <w:p w:rsidR="00356CA4" w:rsidRPr="00EC1A06" w:rsidRDefault="00356CA4" w:rsidP="00356CA4">
            <w:pPr>
              <w:spacing w:after="0" w:line="240" w:lineRule="auto"/>
              <w:jc w:val="center"/>
              <w:rPr>
                <w:rFonts w:ascii="Liberation Serif" w:eastAsia="Times New Roman" w:hAnsi="Liberation Serif" w:cs="Times New Roman"/>
                <w:sz w:val="24"/>
                <w:szCs w:val="20"/>
                <w:lang w:eastAsia="ru-RU"/>
              </w:rPr>
            </w:pPr>
            <w:r>
              <w:rPr>
                <w:rFonts w:ascii="Liberation Serif" w:eastAsia="Times New Roman" w:hAnsi="Liberation Serif" w:cs="Times New Roman"/>
                <w:sz w:val="24"/>
                <w:szCs w:val="20"/>
                <w:lang w:eastAsia="ru-RU"/>
              </w:rPr>
              <w:t>Мальченко Д.П.</w:t>
            </w:r>
          </w:p>
        </w:tc>
        <w:tc>
          <w:tcPr>
            <w:tcW w:w="1417"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c>
          <w:tcPr>
            <w:tcW w:w="1418"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c>
          <w:tcPr>
            <w:tcW w:w="1810" w:type="dxa"/>
            <w:shd w:val="clear" w:color="auto" w:fill="auto"/>
          </w:tcPr>
          <w:p w:rsidR="00356CA4" w:rsidRPr="00EC1A06" w:rsidRDefault="00356CA4" w:rsidP="00356CA4">
            <w:pPr>
              <w:spacing w:after="0" w:line="240" w:lineRule="auto"/>
              <w:rPr>
                <w:rFonts w:ascii="Liberation Serif" w:eastAsia="Times New Roman" w:hAnsi="Liberation Serif" w:cs="Times New Roman"/>
                <w:sz w:val="24"/>
                <w:szCs w:val="20"/>
                <w:lang w:eastAsia="ru-RU"/>
              </w:rPr>
            </w:pPr>
          </w:p>
        </w:tc>
      </w:tr>
    </w:tbl>
    <w:p w:rsidR="000E1700" w:rsidRPr="00EC1A06" w:rsidRDefault="000E1700" w:rsidP="000E1700">
      <w:pPr>
        <w:keepNext/>
        <w:spacing w:after="0" w:line="240" w:lineRule="auto"/>
        <w:outlineLvl w:val="0"/>
        <w:rPr>
          <w:rFonts w:ascii="Liberation Serif" w:eastAsia="Times New Roman" w:hAnsi="Liberation Serif" w:cs="Times New Roman"/>
          <w:sz w:val="24"/>
          <w:szCs w:val="20"/>
          <w:lang w:eastAsia="ru-RU"/>
        </w:rPr>
      </w:pPr>
    </w:p>
    <w:p w:rsidR="000E1700" w:rsidRPr="00EC1A06" w:rsidRDefault="000E1700" w:rsidP="000E1700">
      <w:pPr>
        <w:spacing w:after="0" w:line="240" w:lineRule="auto"/>
        <w:jc w:val="both"/>
        <w:rPr>
          <w:rFonts w:ascii="Liberation Serif" w:eastAsia="Times New Roman" w:hAnsi="Liberation Serif" w:cs="Times New Roman"/>
          <w:sz w:val="24"/>
          <w:szCs w:val="24"/>
          <w:lang w:eastAsia="ru-RU"/>
        </w:rPr>
      </w:pPr>
      <w:r w:rsidRPr="00EC1A06">
        <w:rPr>
          <w:rFonts w:ascii="Liberation Serif" w:eastAsia="Times New Roman" w:hAnsi="Liberation Serif" w:cs="Times New Roman"/>
          <w:sz w:val="24"/>
          <w:szCs w:val="24"/>
          <w:lang w:eastAsia="ru-RU"/>
        </w:rPr>
        <w:t>Постановление разослать:</w:t>
      </w:r>
    </w:p>
    <w:p w:rsidR="000E1700" w:rsidRDefault="000E1700" w:rsidP="000E1700">
      <w:pPr>
        <w:spacing w:after="0" w:line="240" w:lineRule="auto"/>
        <w:rPr>
          <w:rFonts w:ascii="Liberation Serif" w:eastAsia="Times New Roman" w:hAnsi="Liberation Serif" w:cs="Times New Roman"/>
          <w:sz w:val="24"/>
          <w:szCs w:val="20"/>
          <w:lang w:eastAsia="ru-RU"/>
        </w:rPr>
      </w:pPr>
      <w:r w:rsidRPr="00EC1A06">
        <w:rPr>
          <w:rFonts w:ascii="Liberation Serif" w:eastAsia="Times New Roman" w:hAnsi="Liberation Serif" w:cs="Times New Roman"/>
          <w:sz w:val="24"/>
          <w:szCs w:val="20"/>
          <w:lang w:eastAsia="ru-RU"/>
        </w:rPr>
        <w:t>- главному специалисту отдела организации и обеспечения деятельности Администрации;</w:t>
      </w:r>
    </w:p>
    <w:p w:rsidR="000E1700" w:rsidRPr="005C0F1F" w:rsidRDefault="000E1700" w:rsidP="000E1700">
      <w:pPr>
        <w:spacing w:after="0" w:line="240" w:lineRule="auto"/>
        <w:rPr>
          <w:rFonts w:ascii="Liberation Serif" w:eastAsia="Times New Roman" w:hAnsi="Liberation Serif" w:cs="Times New Roman"/>
          <w:bCs/>
          <w:sz w:val="24"/>
          <w:szCs w:val="24"/>
          <w:lang w:eastAsia="ru-RU"/>
        </w:rPr>
      </w:pPr>
      <w:r w:rsidRPr="00EC1A06">
        <w:rPr>
          <w:rFonts w:ascii="Liberation Serif" w:eastAsia="Times New Roman" w:hAnsi="Liberation Serif" w:cs="Times New Roman"/>
          <w:sz w:val="24"/>
          <w:szCs w:val="24"/>
          <w:lang w:eastAsia="ru-RU"/>
        </w:rPr>
        <w:t>- р</w:t>
      </w:r>
      <w:r w:rsidRPr="00EC1A06">
        <w:rPr>
          <w:rFonts w:ascii="Liberation Serif" w:eastAsia="Times New Roman" w:hAnsi="Liberation Serif" w:cs="Times New Roman"/>
          <w:bCs/>
          <w:sz w:val="24"/>
          <w:szCs w:val="24"/>
          <w:lang w:eastAsia="ru-RU"/>
        </w:rPr>
        <w:t xml:space="preserve">уководителям </w:t>
      </w:r>
      <w:r w:rsidR="005C0F1F">
        <w:rPr>
          <w:rFonts w:ascii="Liberation Serif" w:hAnsi="Liberation Serif" w:cs="Times New Roman"/>
          <w:sz w:val="26"/>
          <w:szCs w:val="26"/>
        </w:rPr>
        <w:t xml:space="preserve">отраслевых, </w:t>
      </w:r>
      <w:r w:rsidR="00DF57AA">
        <w:rPr>
          <w:rFonts w:ascii="Liberation Serif" w:hAnsi="Liberation Serif" w:cs="Times New Roman"/>
          <w:sz w:val="26"/>
          <w:szCs w:val="26"/>
        </w:rPr>
        <w:t>функциональных</w:t>
      </w:r>
      <w:r w:rsidR="005C0F1F">
        <w:rPr>
          <w:rFonts w:ascii="Liberation Serif" w:hAnsi="Liberation Serif" w:cs="Times New Roman"/>
          <w:sz w:val="26"/>
          <w:szCs w:val="26"/>
        </w:rPr>
        <w:t>, территориальных</w:t>
      </w:r>
      <w:r w:rsidR="00DF57AA">
        <w:rPr>
          <w:rFonts w:ascii="Liberation Serif" w:hAnsi="Liberation Serif" w:cs="Times New Roman"/>
          <w:sz w:val="26"/>
          <w:szCs w:val="26"/>
        </w:rPr>
        <w:t xml:space="preserve"> </w:t>
      </w:r>
      <w:r w:rsidRPr="00EC1A06">
        <w:rPr>
          <w:rFonts w:ascii="Liberation Serif" w:eastAsia="Times New Roman" w:hAnsi="Liberation Serif" w:cs="Times New Roman"/>
          <w:bCs/>
          <w:sz w:val="24"/>
          <w:szCs w:val="24"/>
          <w:lang w:eastAsia="ru-RU"/>
        </w:rPr>
        <w:t>органов Администрации</w:t>
      </w:r>
      <w:r w:rsidR="005C0F1F" w:rsidRPr="005C0F1F">
        <w:rPr>
          <w:rFonts w:ascii="Liberation Serif" w:eastAsia="Times New Roman" w:hAnsi="Liberation Serif" w:cs="Times New Roman"/>
          <w:sz w:val="24"/>
          <w:szCs w:val="24"/>
          <w:lang w:eastAsia="ru-RU"/>
        </w:rPr>
        <w:t xml:space="preserve"> </w:t>
      </w:r>
      <w:r w:rsidR="005C0F1F">
        <w:rPr>
          <w:rFonts w:ascii="Liberation Serif" w:eastAsia="Times New Roman" w:hAnsi="Liberation Serif" w:cs="Times New Roman"/>
          <w:sz w:val="24"/>
          <w:szCs w:val="24"/>
          <w:lang w:eastAsia="ru-RU"/>
        </w:rPr>
        <w:t>- согласно реестру рассылки</w:t>
      </w:r>
      <w:r w:rsidR="005C0F1F">
        <w:rPr>
          <w:rFonts w:ascii="Liberation Serif" w:eastAsia="Times New Roman" w:hAnsi="Liberation Serif" w:cs="Times New Roman"/>
          <w:bCs/>
          <w:sz w:val="24"/>
          <w:szCs w:val="24"/>
          <w:lang w:eastAsia="ru-RU"/>
        </w:rPr>
        <w:t>.</w:t>
      </w: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Pr="00EC1A06" w:rsidRDefault="000E1700" w:rsidP="000E1700">
      <w:pPr>
        <w:spacing w:after="0" w:line="240" w:lineRule="auto"/>
        <w:rPr>
          <w:rFonts w:ascii="Liberation Serif" w:eastAsia="Times New Roman" w:hAnsi="Liberation Serif" w:cs="Times New Roman"/>
          <w:sz w:val="24"/>
          <w:szCs w:val="20"/>
          <w:lang w:eastAsia="ru-RU"/>
        </w:rPr>
      </w:pPr>
    </w:p>
    <w:p w:rsidR="000E1700" w:rsidRDefault="000E1700"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5C0F1F" w:rsidRDefault="005C0F1F" w:rsidP="000E1700">
      <w:pPr>
        <w:spacing w:after="0" w:line="240" w:lineRule="auto"/>
        <w:rPr>
          <w:rFonts w:ascii="Liberation Serif" w:eastAsia="Times New Roman" w:hAnsi="Liberation Serif" w:cs="Times New Roman"/>
          <w:sz w:val="24"/>
          <w:szCs w:val="20"/>
          <w:lang w:eastAsia="ru-RU"/>
        </w:rPr>
      </w:pPr>
    </w:p>
    <w:p w:rsidR="003343BA" w:rsidRDefault="003343BA" w:rsidP="000E1700">
      <w:pPr>
        <w:spacing w:after="0" w:line="240" w:lineRule="auto"/>
        <w:rPr>
          <w:rFonts w:ascii="Liberation Serif" w:eastAsia="Times New Roman" w:hAnsi="Liberation Serif" w:cs="Times New Roman"/>
          <w:sz w:val="24"/>
          <w:szCs w:val="20"/>
          <w:lang w:eastAsia="ru-RU"/>
        </w:rPr>
      </w:pPr>
    </w:p>
    <w:p w:rsidR="005C0F1F" w:rsidRDefault="005C0F1F"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470036" w:rsidRDefault="00470036" w:rsidP="000E1700">
      <w:pPr>
        <w:spacing w:after="0" w:line="240" w:lineRule="auto"/>
        <w:rPr>
          <w:rFonts w:ascii="Liberation Serif" w:eastAsia="Times New Roman" w:hAnsi="Liberation Serif" w:cs="Times New Roman"/>
          <w:sz w:val="24"/>
          <w:szCs w:val="20"/>
          <w:lang w:eastAsia="ru-RU"/>
        </w:rPr>
      </w:pPr>
    </w:p>
    <w:p w:rsidR="000E1700" w:rsidRDefault="000E1700" w:rsidP="000E1700">
      <w:pPr>
        <w:spacing w:after="0" w:line="240" w:lineRule="auto"/>
        <w:rPr>
          <w:rFonts w:ascii="Liberation Serif" w:eastAsia="Times New Roman" w:hAnsi="Liberation Serif" w:cs="Times New Roman"/>
          <w:sz w:val="24"/>
          <w:szCs w:val="20"/>
          <w:lang w:eastAsia="ru-RU"/>
        </w:rPr>
      </w:pPr>
      <w:r w:rsidRPr="00EC1A06">
        <w:rPr>
          <w:rFonts w:ascii="Liberation Serif" w:eastAsia="Times New Roman" w:hAnsi="Liberation Serif" w:cs="Times New Roman"/>
          <w:sz w:val="24"/>
          <w:szCs w:val="20"/>
          <w:lang w:eastAsia="ru-RU"/>
        </w:rPr>
        <w:t>Исполнитель -  Маслова Г.В.</w:t>
      </w:r>
    </w:p>
    <w:p w:rsidR="00DF57AA" w:rsidRPr="00EC1A06" w:rsidRDefault="00DF57AA" w:rsidP="000E1700">
      <w:pPr>
        <w:spacing w:after="0" w:line="240" w:lineRule="auto"/>
        <w:rPr>
          <w:rFonts w:ascii="Liberation Serif" w:eastAsia="Times New Roman" w:hAnsi="Liberation Serif" w:cs="Times New Roman"/>
          <w:sz w:val="24"/>
          <w:szCs w:val="20"/>
          <w:lang w:eastAsia="ru-RU"/>
        </w:rPr>
      </w:pPr>
    </w:p>
    <w:p w:rsidR="00023BE0" w:rsidRPr="00EC1A06" w:rsidRDefault="000E1700" w:rsidP="000E1700">
      <w:pPr>
        <w:spacing w:after="0" w:line="240" w:lineRule="auto"/>
        <w:rPr>
          <w:rFonts w:ascii="Liberation Serif" w:eastAsia="Times New Roman" w:hAnsi="Liberation Serif" w:cs="Times New Roman"/>
          <w:sz w:val="28"/>
          <w:szCs w:val="28"/>
          <w:lang w:eastAsia="ru-RU"/>
        </w:rPr>
      </w:pPr>
      <w:r w:rsidRPr="00EC1A06">
        <w:rPr>
          <w:rFonts w:ascii="Liberation Serif" w:eastAsia="Times New Roman" w:hAnsi="Liberation Serif" w:cs="Times New Roman"/>
          <w:sz w:val="24"/>
          <w:szCs w:val="24"/>
          <w:lang w:eastAsia="ru-RU"/>
        </w:rPr>
        <w:t>телефон 5-93-07 доб.133</w:t>
      </w:r>
    </w:p>
    <w:sectPr w:rsidR="00023BE0" w:rsidRPr="00EC1A06" w:rsidSect="004E1C22">
      <w:headerReference w:type="default" r:id="rId8"/>
      <w:headerReference w:type="firs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54" w:rsidRDefault="00CE1C54" w:rsidP="002E67AA">
      <w:pPr>
        <w:spacing w:after="0" w:line="240" w:lineRule="auto"/>
      </w:pPr>
      <w:r>
        <w:separator/>
      </w:r>
    </w:p>
  </w:endnote>
  <w:endnote w:type="continuationSeparator" w:id="0">
    <w:p w:rsidR="00CE1C54" w:rsidRDefault="00CE1C54" w:rsidP="002E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54" w:rsidRDefault="00CE1C54" w:rsidP="002E67AA">
      <w:pPr>
        <w:spacing w:after="0" w:line="240" w:lineRule="auto"/>
      </w:pPr>
      <w:r>
        <w:separator/>
      </w:r>
    </w:p>
  </w:footnote>
  <w:footnote w:type="continuationSeparator" w:id="0">
    <w:p w:rsidR="00CE1C54" w:rsidRDefault="00CE1C54" w:rsidP="002E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19960"/>
      <w:docPartObj>
        <w:docPartGallery w:val="Page Numbers (Top of Page)"/>
        <w:docPartUnique/>
      </w:docPartObj>
    </w:sdtPr>
    <w:sdtEndPr>
      <w:rPr>
        <w:rFonts w:ascii="Times New Roman" w:hAnsi="Times New Roman" w:cs="Times New Roman"/>
        <w:sz w:val="24"/>
        <w:szCs w:val="24"/>
      </w:rPr>
    </w:sdtEndPr>
    <w:sdtContent>
      <w:p w:rsidR="00793CF6" w:rsidRPr="00177D7F" w:rsidRDefault="00813AB8" w:rsidP="00177D7F">
        <w:pPr>
          <w:pStyle w:val="a6"/>
          <w:jc w:val="center"/>
          <w:rPr>
            <w:rFonts w:ascii="Times New Roman" w:hAnsi="Times New Roman" w:cs="Times New Roman"/>
            <w:sz w:val="24"/>
            <w:szCs w:val="24"/>
          </w:rPr>
        </w:pPr>
        <w:r w:rsidRPr="00813AB8">
          <w:rPr>
            <w:rFonts w:ascii="Times New Roman" w:hAnsi="Times New Roman" w:cs="Times New Roman"/>
            <w:sz w:val="24"/>
            <w:szCs w:val="24"/>
          </w:rPr>
          <w:fldChar w:fldCharType="begin"/>
        </w:r>
        <w:r w:rsidRPr="00813AB8">
          <w:rPr>
            <w:rFonts w:ascii="Times New Roman" w:hAnsi="Times New Roman" w:cs="Times New Roman"/>
            <w:sz w:val="24"/>
            <w:szCs w:val="24"/>
          </w:rPr>
          <w:instrText>PAGE   \* MERGEFORMAT</w:instrText>
        </w:r>
        <w:r w:rsidRPr="00813AB8">
          <w:rPr>
            <w:rFonts w:ascii="Times New Roman" w:hAnsi="Times New Roman" w:cs="Times New Roman"/>
            <w:sz w:val="24"/>
            <w:szCs w:val="24"/>
          </w:rPr>
          <w:fldChar w:fldCharType="separate"/>
        </w:r>
        <w:r w:rsidR="00BA3540">
          <w:rPr>
            <w:rFonts w:ascii="Times New Roman" w:hAnsi="Times New Roman" w:cs="Times New Roman"/>
            <w:noProof/>
            <w:sz w:val="24"/>
            <w:szCs w:val="24"/>
          </w:rPr>
          <w:t>3</w:t>
        </w:r>
        <w:r w:rsidRPr="00813AB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07710"/>
      <w:docPartObj>
        <w:docPartGallery w:val="Page Numbers (Top of Page)"/>
        <w:docPartUnique/>
      </w:docPartObj>
    </w:sdtPr>
    <w:sdtEndPr/>
    <w:sdtContent>
      <w:p w:rsidR="00283804" w:rsidRDefault="00283804" w:rsidP="00760452">
        <w:pPr>
          <w:pStyle w:val="a6"/>
          <w:tabs>
            <w:tab w:val="left" w:pos="6075"/>
          </w:tabs>
        </w:pPr>
        <w:r>
          <w:tab/>
        </w:r>
        <w:r>
          <w:tab/>
        </w:r>
      </w:p>
    </w:sdtContent>
  </w:sdt>
  <w:p w:rsidR="00283804" w:rsidRDefault="0028380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4"/>
    <w:rsid w:val="00005309"/>
    <w:rsid w:val="00023521"/>
    <w:rsid w:val="00023A0B"/>
    <w:rsid w:val="00023BE0"/>
    <w:rsid w:val="00046D15"/>
    <w:rsid w:val="00047D54"/>
    <w:rsid w:val="00061692"/>
    <w:rsid w:val="00073607"/>
    <w:rsid w:val="0008083E"/>
    <w:rsid w:val="00081990"/>
    <w:rsid w:val="00090DC6"/>
    <w:rsid w:val="0009166D"/>
    <w:rsid w:val="000A1871"/>
    <w:rsid w:val="000A1923"/>
    <w:rsid w:val="000E1700"/>
    <w:rsid w:val="000F6E2D"/>
    <w:rsid w:val="000F6FE9"/>
    <w:rsid w:val="00102C66"/>
    <w:rsid w:val="00116A1D"/>
    <w:rsid w:val="00122839"/>
    <w:rsid w:val="00166FE1"/>
    <w:rsid w:val="00177D7F"/>
    <w:rsid w:val="0018609C"/>
    <w:rsid w:val="0019046A"/>
    <w:rsid w:val="0019601B"/>
    <w:rsid w:val="00196FAB"/>
    <w:rsid w:val="001B3072"/>
    <w:rsid w:val="00255559"/>
    <w:rsid w:val="002714E2"/>
    <w:rsid w:val="00280029"/>
    <w:rsid w:val="00282738"/>
    <w:rsid w:val="00283804"/>
    <w:rsid w:val="0028639F"/>
    <w:rsid w:val="00287905"/>
    <w:rsid w:val="00290C8A"/>
    <w:rsid w:val="002B0E6A"/>
    <w:rsid w:val="002B332E"/>
    <w:rsid w:val="002C2797"/>
    <w:rsid w:val="002C56F4"/>
    <w:rsid w:val="002D1D13"/>
    <w:rsid w:val="002D474B"/>
    <w:rsid w:val="002E44F7"/>
    <w:rsid w:val="002E67AA"/>
    <w:rsid w:val="002F16C6"/>
    <w:rsid w:val="0032381B"/>
    <w:rsid w:val="00327257"/>
    <w:rsid w:val="003343BA"/>
    <w:rsid w:val="00337F91"/>
    <w:rsid w:val="00356CA4"/>
    <w:rsid w:val="003628EB"/>
    <w:rsid w:val="00365503"/>
    <w:rsid w:val="003656D7"/>
    <w:rsid w:val="003674BA"/>
    <w:rsid w:val="0037530D"/>
    <w:rsid w:val="003A576D"/>
    <w:rsid w:val="003A79B8"/>
    <w:rsid w:val="003F3D04"/>
    <w:rsid w:val="00432716"/>
    <w:rsid w:val="00450114"/>
    <w:rsid w:val="00451B51"/>
    <w:rsid w:val="00470036"/>
    <w:rsid w:val="00480F95"/>
    <w:rsid w:val="004A0206"/>
    <w:rsid w:val="004A6926"/>
    <w:rsid w:val="004A6DF7"/>
    <w:rsid w:val="004B1D85"/>
    <w:rsid w:val="004E1C22"/>
    <w:rsid w:val="00502FA0"/>
    <w:rsid w:val="00504968"/>
    <w:rsid w:val="00515066"/>
    <w:rsid w:val="00554C04"/>
    <w:rsid w:val="00555CA4"/>
    <w:rsid w:val="00567ADB"/>
    <w:rsid w:val="00594BD0"/>
    <w:rsid w:val="005A00B9"/>
    <w:rsid w:val="005A2CCD"/>
    <w:rsid w:val="005B732F"/>
    <w:rsid w:val="005B74EF"/>
    <w:rsid w:val="005C0F1F"/>
    <w:rsid w:val="005D616A"/>
    <w:rsid w:val="005E3077"/>
    <w:rsid w:val="005E3C3F"/>
    <w:rsid w:val="005F2DC3"/>
    <w:rsid w:val="006027CD"/>
    <w:rsid w:val="00613B59"/>
    <w:rsid w:val="00614E53"/>
    <w:rsid w:val="00632B5E"/>
    <w:rsid w:val="00632D87"/>
    <w:rsid w:val="00642FE3"/>
    <w:rsid w:val="00654D5D"/>
    <w:rsid w:val="006939E1"/>
    <w:rsid w:val="006A47C8"/>
    <w:rsid w:val="006B2B56"/>
    <w:rsid w:val="006C37E5"/>
    <w:rsid w:val="006D4564"/>
    <w:rsid w:val="006E439C"/>
    <w:rsid w:val="00716449"/>
    <w:rsid w:val="00737C0F"/>
    <w:rsid w:val="00757A3C"/>
    <w:rsid w:val="00757D7B"/>
    <w:rsid w:val="00760452"/>
    <w:rsid w:val="00772C07"/>
    <w:rsid w:val="00777B94"/>
    <w:rsid w:val="00790028"/>
    <w:rsid w:val="00793CF6"/>
    <w:rsid w:val="007A1C74"/>
    <w:rsid w:val="007B08DD"/>
    <w:rsid w:val="007C1E6C"/>
    <w:rsid w:val="007D2258"/>
    <w:rsid w:val="007E1CAD"/>
    <w:rsid w:val="007F1585"/>
    <w:rsid w:val="007F2CDE"/>
    <w:rsid w:val="007F7541"/>
    <w:rsid w:val="00803A9D"/>
    <w:rsid w:val="00813AB8"/>
    <w:rsid w:val="00832F5B"/>
    <w:rsid w:val="00833FBF"/>
    <w:rsid w:val="00836CFD"/>
    <w:rsid w:val="00853D00"/>
    <w:rsid w:val="008579A8"/>
    <w:rsid w:val="00860E80"/>
    <w:rsid w:val="0086371B"/>
    <w:rsid w:val="00886752"/>
    <w:rsid w:val="0089164C"/>
    <w:rsid w:val="008A45C3"/>
    <w:rsid w:val="008A555B"/>
    <w:rsid w:val="008B01B2"/>
    <w:rsid w:val="008B1278"/>
    <w:rsid w:val="008C1BD7"/>
    <w:rsid w:val="008D27DD"/>
    <w:rsid w:val="0090540E"/>
    <w:rsid w:val="00922E37"/>
    <w:rsid w:val="00933037"/>
    <w:rsid w:val="009347FE"/>
    <w:rsid w:val="00937BB4"/>
    <w:rsid w:val="009613FC"/>
    <w:rsid w:val="009616CE"/>
    <w:rsid w:val="00967EFA"/>
    <w:rsid w:val="00974F5C"/>
    <w:rsid w:val="00983A3D"/>
    <w:rsid w:val="009930AE"/>
    <w:rsid w:val="009B2577"/>
    <w:rsid w:val="009B3A85"/>
    <w:rsid w:val="009D5B25"/>
    <w:rsid w:val="009D738D"/>
    <w:rsid w:val="009D7E9D"/>
    <w:rsid w:val="009E0F17"/>
    <w:rsid w:val="009E4890"/>
    <w:rsid w:val="009E61A7"/>
    <w:rsid w:val="009F4C21"/>
    <w:rsid w:val="009F56CD"/>
    <w:rsid w:val="00A00670"/>
    <w:rsid w:val="00A01F7A"/>
    <w:rsid w:val="00A02440"/>
    <w:rsid w:val="00A0612A"/>
    <w:rsid w:val="00A117CF"/>
    <w:rsid w:val="00A43DAF"/>
    <w:rsid w:val="00A44E74"/>
    <w:rsid w:val="00A550B2"/>
    <w:rsid w:val="00A7049C"/>
    <w:rsid w:val="00A729A7"/>
    <w:rsid w:val="00AB0802"/>
    <w:rsid w:val="00AB27D9"/>
    <w:rsid w:val="00AC34B2"/>
    <w:rsid w:val="00AC460E"/>
    <w:rsid w:val="00AD1273"/>
    <w:rsid w:val="00AE35E3"/>
    <w:rsid w:val="00AF0B26"/>
    <w:rsid w:val="00B02870"/>
    <w:rsid w:val="00B0372E"/>
    <w:rsid w:val="00B212E7"/>
    <w:rsid w:val="00B33FFF"/>
    <w:rsid w:val="00B552E1"/>
    <w:rsid w:val="00B57968"/>
    <w:rsid w:val="00B57E89"/>
    <w:rsid w:val="00B60622"/>
    <w:rsid w:val="00B642C1"/>
    <w:rsid w:val="00B82C9F"/>
    <w:rsid w:val="00BA3540"/>
    <w:rsid w:val="00BA3C99"/>
    <w:rsid w:val="00BB1BE5"/>
    <w:rsid w:val="00BB5E76"/>
    <w:rsid w:val="00BE10B0"/>
    <w:rsid w:val="00BF1489"/>
    <w:rsid w:val="00C007F4"/>
    <w:rsid w:val="00C13FA7"/>
    <w:rsid w:val="00C313B2"/>
    <w:rsid w:val="00C54C22"/>
    <w:rsid w:val="00C560B6"/>
    <w:rsid w:val="00C70C24"/>
    <w:rsid w:val="00C81742"/>
    <w:rsid w:val="00C93AE6"/>
    <w:rsid w:val="00CA1B4D"/>
    <w:rsid w:val="00CB3EB2"/>
    <w:rsid w:val="00CC1409"/>
    <w:rsid w:val="00CE1C54"/>
    <w:rsid w:val="00CE62BA"/>
    <w:rsid w:val="00CF6FD3"/>
    <w:rsid w:val="00D4714C"/>
    <w:rsid w:val="00D64E6F"/>
    <w:rsid w:val="00D803B9"/>
    <w:rsid w:val="00D9220C"/>
    <w:rsid w:val="00DA5A52"/>
    <w:rsid w:val="00DA7693"/>
    <w:rsid w:val="00DB425A"/>
    <w:rsid w:val="00DD01B0"/>
    <w:rsid w:val="00DD0F7C"/>
    <w:rsid w:val="00DD3A58"/>
    <w:rsid w:val="00DD3B92"/>
    <w:rsid w:val="00DE7DC9"/>
    <w:rsid w:val="00DF4562"/>
    <w:rsid w:val="00DF57AA"/>
    <w:rsid w:val="00E00F4C"/>
    <w:rsid w:val="00E13E1E"/>
    <w:rsid w:val="00E22C6D"/>
    <w:rsid w:val="00E27B6D"/>
    <w:rsid w:val="00E305E9"/>
    <w:rsid w:val="00E34839"/>
    <w:rsid w:val="00E45A87"/>
    <w:rsid w:val="00E52D01"/>
    <w:rsid w:val="00E52DB7"/>
    <w:rsid w:val="00E55802"/>
    <w:rsid w:val="00E558CA"/>
    <w:rsid w:val="00E616D7"/>
    <w:rsid w:val="00E643E6"/>
    <w:rsid w:val="00E7054B"/>
    <w:rsid w:val="00E71586"/>
    <w:rsid w:val="00E91044"/>
    <w:rsid w:val="00EC1A06"/>
    <w:rsid w:val="00EC654F"/>
    <w:rsid w:val="00EE350A"/>
    <w:rsid w:val="00EF40B9"/>
    <w:rsid w:val="00F03DB3"/>
    <w:rsid w:val="00F04E83"/>
    <w:rsid w:val="00F345B1"/>
    <w:rsid w:val="00F43047"/>
    <w:rsid w:val="00F52309"/>
    <w:rsid w:val="00F61EF9"/>
    <w:rsid w:val="00F639A7"/>
    <w:rsid w:val="00F64D02"/>
    <w:rsid w:val="00F76052"/>
    <w:rsid w:val="00F771FB"/>
    <w:rsid w:val="00FB3DD3"/>
    <w:rsid w:val="00FC38C0"/>
    <w:rsid w:val="00FE2AC2"/>
    <w:rsid w:val="00FE724B"/>
    <w:rsid w:val="00FF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89EE9-2542-4130-B186-0364E05F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C07"/>
    <w:rPr>
      <w:rFonts w:ascii="Tahoma" w:hAnsi="Tahoma" w:cs="Tahoma"/>
      <w:sz w:val="16"/>
      <w:szCs w:val="16"/>
    </w:rPr>
  </w:style>
  <w:style w:type="paragraph" w:customStyle="1" w:styleId="a5">
    <w:name w:val="Знак"/>
    <w:basedOn w:val="a"/>
    <w:rsid w:val="003656D7"/>
    <w:pPr>
      <w:spacing w:after="160" w:line="240" w:lineRule="exact"/>
    </w:pPr>
    <w:rPr>
      <w:rFonts w:ascii="Verdana" w:eastAsia="Times New Roman" w:hAnsi="Verdana" w:cs="Times New Roman"/>
      <w:sz w:val="20"/>
      <w:szCs w:val="20"/>
      <w:lang w:val="en-US"/>
    </w:rPr>
  </w:style>
  <w:style w:type="paragraph" w:styleId="a6">
    <w:name w:val="header"/>
    <w:basedOn w:val="a"/>
    <w:link w:val="a7"/>
    <w:uiPriority w:val="99"/>
    <w:unhideWhenUsed/>
    <w:rsid w:val="002E67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7AA"/>
  </w:style>
  <w:style w:type="paragraph" w:styleId="a8">
    <w:name w:val="footer"/>
    <w:basedOn w:val="a"/>
    <w:link w:val="a9"/>
    <w:uiPriority w:val="99"/>
    <w:unhideWhenUsed/>
    <w:rsid w:val="002E67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7AA"/>
  </w:style>
  <w:style w:type="paragraph" w:styleId="aa">
    <w:name w:val="List Paragraph"/>
    <w:basedOn w:val="a"/>
    <w:uiPriority w:val="34"/>
    <w:qFormat/>
    <w:rsid w:val="00D8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86C8-780C-478A-9F6A-88575127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Е.В.</dc:creator>
  <cp:lastModifiedBy>Галина Валентиновна Маслова</cp:lastModifiedBy>
  <cp:revision>5</cp:revision>
  <cp:lastPrinted>2021-12-20T11:54:00Z</cp:lastPrinted>
  <dcterms:created xsi:type="dcterms:W3CDTF">2021-12-20T11:20:00Z</dcterms:created>
  <dcterms:modified xsi:type="dcterms:W3CDTF">2021-12-22T05:47:00Z</dcterms:modified>
</cp:coreProperties>
</file>