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 w:rsidP="009D6A7A">
      <w:pPr>
        <w:shd w:val="clear" w:color="auto" w:fill="FFFFFF" w:themeFill="background1"/>
        <w:jc w:val="center"/>
        <w:rPr>
          <w:rFonts w:ascii="Liberation Serif" w:hAnsi="Liberation Serif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9BD7140" wp14:editId="23AEA02F">
            <wp:extent cx="657225" cy="1076576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09" cy="108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A7A" w:rsidRDefault="009D6A7A" w:rsidP="009D6A7A">
      <w:pPr>
        <w:pBdr>
          <w:bottom w:val="double" w:sz="12" w:space="1" w:color="000000"/>
        </w:pBdr>
        <w:shd w:val="clear" w:color="auto" w:fill="FFFFFF" w:themeFill="background1"/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>
        <w:rPr>
          <w:rFonts w:ascii="Liberation Serif" w:hAnsi="Liberation Serif"/>
          <w:b/>
          <w:spacing w:val="120"/>
          <w:sz w:val="44"/>
        </w:rPr>
        <w:t xml:space="preserve"> </w:t>
      </w:r>
    </w:p>
    <w:p w:rsidR="009D6A7A" w:rsidRDefault="009D6A7A" w:rsidP="009D6A7A">
      <w:pPr>
        <w:pBdr>
          <w:bottom w:val="double" w:sz="12" w:space="1" w:color="000000"/>
        </w:pBdr>
        <w:shd w:val="clear" w:color="auto" w:fill="FFFFFF" w:themeFill="background1"/>
        <w:spacing w:line="360" w:lineRule="auto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9D6A7A" w:rsidRDefault="009D6A7A" w:rsidP="009D6A7A">
      <w:pPr>
        <w:shd w:val="clear" w:color="auto" w:fill="FFFFFF" w:themeFill="background1"/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т</w:t>
      </w:r>
      <w:r w:rsidRPr="009D6A7A">
        <w:rPr>
          <w:rFonts w:ascii="Liberation Serif" w:hAnsi="Liberation Serif"/>
          <w:sz w:val="28"/>
          <w:szCs w:val="28"/>
        </w:rPr>
        <w:t xml:space="preserve"> 05</w:t>
      </w:r>
      <w:r>
        <w:rPr>
          <w:rFonts w:ascii="Liberation Serif" w:hAnsi="Liberation Serif"/>
          <w:sz w:val="28"/>
          <w:szCs w:val="28"/>
        </w:rPr>
        <w:t>.</w:t>
      </w:r>
      <w:r w:rsidRPr="009D6A7A">
        <w:rPr>
          <w:rFonts w:ascii="Liberation Serif" w:hAnsi="Liberation Serif"/>
          <w:sz w:val="28"/>
          <w:szCs w:val="28"/>
        </w:rPr>
        <w:t>04</w:t>
      </w:r>
      <w:r>
        <w:rPr>
          <w:rFonts w:ascii="Liberation Serif" w:hAnsi="Liberation Serif"/>
          <w:sz w:val="28"/>
          <w:szCs w:val="28"/>
        </w:rPr>
        <w:t>.</w:t>
      </w:r>
      <w:r w:rsidRPr="009D6A7A">
        <w:rPr>
          <w:rFonts w:ascii="Liberation Serif" w:hAnsi="Liberation Serif"/>
          <w:sz w:val="28"/>
          <w:szCs w:val="28"/>
        </w:rPr>
        <w:t>2024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>
        <w:rPr>
          <w:rFonts w:ascii="Liberation Serif" w:hAnsi="Liberation Serif"/>
          <w:sz w:val="28"/>
          <w:szCs w:val="28"/>
        </w:rPr>
        <w:t xml:space="preserve">     №</w:t>
      </w:r>
      <w:r>
        <w:rPr>
          <w:rFonts w:ascii="Liberation Serif" w:hAnsi="Liberation Serif"/>
          <w:sz w:val="28"/>
          <w:szCs w:val="28"/>
        </w:rPr>
        <w:t xml:space="preserve"> 387-ПА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D6A7A" w:rsidRDefault="009D6A7A" w:rsidP="009D6A7A">
      <w:pPr>
        <w:widowControl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D6A7A" w:rsidRDefault="009D6A7A" w:rsidP="009D6A7A">
      <w:pPr>
        <w:widowControl w:val="0"/>
        <w:jc w:val="center"/>
        <w:rPr>
          <w:sz w:val="26"/>
          <w:szCs w:val="26"/>
        </w:rPr>
      </w:pPr>
      <w:r>
        <w:rPr>
          <w:rFonts w:ascii="Liberation Serif" w:hAnsi="Liberation Serif"/>
          <w:b/>
          <w:i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hAnsi="Liberation Serif"/>
          <w:b/>
          <w:bCs/>
          <w:i/>
          <w:color w:val="000000"/>
          <w:sz w:val="26"/>
          <w:szCs w:val="26"/>
        </w:rPr>
        <w:t>«</w:t>
      </w:r>
      <w:r>
        <w:rPr>
          <w:rFonts w:ascii="Liberation Serif" w:hAnsi="Liberation Serif"/>
          <w:b/>
          <w:i/>
          <w:sz w:val="26"/>
          <w:szCs w:val="26"/>
        </w:rPr>
        <w:t>П</w:t>
      </w:r>
      <w:r>
        <w:rPr>
          <w:rFonts w:ascii="Liberation Serif" w:hAnsi="Liberation Serif"/>
          <w:b/>
          <w:bCs/>
          <w:i/>
          <w:sz w:val="26"/>
          <w:szCs w:val="26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9D6A7A" w:rsidRDefault="009D6A7A" w:rsidP="009D6A7A">
      <w:pPr>
        <w:shd w:val="clear" w:color="auto" w:fill="FFFFFF" w:themeFill="background1"/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9D6A7A" w:rsidRDefault="009D6A7A" w:rsidP="009D6A7A">
      <w:pPr>
        <w:shd w:val="clear" w:color="auto" w:fill="FFFFFF" w:themeFill="background1"/>
        <w:tabs>
          <w:tab w:val="left" w:pos="0"/>
          <w:tab w:val="left" w:pos="709"/>
          <w:tab w:val="right" w:pos="8647"/>
        </w:tabs>
        <w:ind w:firstLine="709"/>
        <w:jc w:val="both"/>
      </w:pPr>
      <w:r>
        <w:rPr>
          <w:rFonts w:ascii="Liberation Serif" w:hAnsi="Liberation Serif"/>
          <w:sz w:val="26"/>
          <w:szCs w:val="26"/>
        </w:rPr>
        <w:tab/>
        <w:t xml:space="preserve">В соответствии с Федеральным </w:t>
      </w:r>
      <w:hyperlink r:id="rId8">
        <w:r>
          <w:rPr>
            <w:rFonts w:ascii="Liberation Serif" w:hAnsi="Liberation Serif"/>
            <w:sz w:val="26"/>
            <w:szCs w:val="26"/>
          </w:rPr>
          <w:t>законом</w:t>
        </w:r>
      </w:hyperlink>
      <w:r>
        <w:rPr>
          <w:rFonts w:ascii="Liberation Serif" w:hAnsi="Liberation Serif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Liberation Serif" w:hAnsi="Liberation Serif"/>
          <w:bCs/>
          <w:iCs/>
          <w:sz w:val="26"/>
          <w:szCs w:val="26"/>
        </w:rPr>
        <w:t xml:space="preserve"> статьей 40 Градостроительного кодекса Российской Федерации, </w:t>
      </w:r>
      <w:r>
        <w:rPr>
          <w:rFonts w:ascii="Liberation Serif" w:hAnsi="Liberation Serif"/>
          <w:sz w:val="26"/>
          <w:szCs w:val="26"/>
        </w:rPr>
        <w:t xml:space="preserve">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округа», принимая во внимание типовой административный регламент предоставления муниципальной услуги </w:t>
      </w:r>
      <w:r>
        <w:rPr>
          <w:rFonts w:ascii="Liberation Serif" w:hAnsi="Liberation Serif"/>
          <w:bCs/>
          <w:color w:val="000000"/>
          <w:sz w:val="26"/>
          <w:szCs w:val="26"/>
        </w:rPr>
        <w:t>«</w:t>
      </w:r>
      <w:r>
        <w:rPr>
          <w:rFonts w:ascii="Liberation Serif" w:hAnsi="Liberation Serif"/>
          <w:sz w:val="26"/>
          <w:szCs w:val="26"/>
        </w:rPr>
        <w:t>П</w:t>
      </w:r>
      <w:r>
        <w:rPr>
          <w:rFonts w:ascii="Liberation Serif" w:hAnsi="Liberation Serif"/>
          <w:bCs/>
          <w:sz w:val="26"/>
          <w:szCs w:val="26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Liberation Serif" w:hAnsi="Liberation Serif"/>
          <w:sz w:val="26"/>
          <w:szCs w:val="26"/>
        </w:rPr>
        <w:t xml:space="preserve">», разработанный Министерством строительства и развития инфраструктуры Свердловской области, руководствуясь статьями 30, 31 Устава Артемовского городского округа, </w:t>
      </w:r>
    </w:p>
    <w:p w:rsidR="009D6A7A" w:rsidRDefault="009D6A7A" w:rsidP="009D6A7A">
      <w:pPr>
        <w:shd w:val="clear" w:color="auto" w:fill="FFFFFF" w:themeFill="background1"/>
        <w:tabs>
          <w:tab w:val="left" w:pos="-1134"/>
          <w:tab w:val="left" w:pos="709"/>
          <w:tab w:val="right" w:pos="8647"/>
        </w:tabs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ПОСТАНОВЛЯЮ:</w:t>
      </w:r>
    </w:p>
    <w:p w:rsidR="009D6A7A" w:rsidRDefault="009D6A7A" w:rsidP="009D6A7A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1418"/>
        </w:tabs>
        <w:autoSpaceDN/>
        <w:ind w:left="0" w:firstLine="709"/>
        <w:contextualSpacing/>
        <w:jc w:val="both"/>
        <w:textAlignment w:val="auto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>
        <w:rPr>
          <w:rFonts w:ascii="Liberation Serif" w:hAnsi="Liberation Serif"/>
          <w:bCs/>
          <w:color w:val="000000"/>
          <w:sz w:val="26"/>
          <w:szCs w:val="26"/>
        </w:rPr>
        <w:t>«</w:t>
      </w:r>
      <w:r>
        <w:rPr>
          <w:rFonts w:ascii="Liberation Serif" w:hAnsi="Liberation Serif"/>
          <w:sz w:val="26"/>
          <w:szCs w:val="26"/>
        </w:rPr>
        <w:t>П</w:t>
      </w:r>
      <w:r>
        <w:rPr>
          <w:rFonts w:ascii="Liberation Serif" w:hAnsi="Liberation Serif"/>
          <w:bCs/>
          <w:sz w:val="26"/>
          <w:szCs w:val="26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Liberation Serif" w:hAnsi="Liberation Serif"/>
          <w:sz w:val="26"/>
          <w:szCs w:val="26"/>
        </w:rPr>
        <w:t>»</w:t>
      </w:r>
      <w:r>
        <w:rPr>
          <w:rFonts w:ascii="Liberation Serif" w:hAnsi="Liberation Serif"/>
          <w:b/>
          <w:bCs/>
          <w:i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(Приложение).</w:t>
      </w:r>
    </w:p>
    <w:p w:rsidR="009D6A7A" w:rsidRDefault="009D6A7A" w:rsidP="009D6A7A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1418"/>
        </w:tabs>
        <w:autoSpaceDN/>
        <w:ind w:left="0" w:firstLine="709"/>
        <w:contextualSpacing/>
        <w:jc w:val="both"/>
        <w:textAlignment w:val="auto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 Администрации Артемовского городского округа от 05.02.2020 № 121-ПА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округа» признать утратившим силу.</w:t>
      </w:r>
    </w:p>
    <w:p w:rsidR="009D6A7A" w:rsidRDefault="009D6A7A" w:rsidP="009D6A7A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1418"/>
        </w:tabs>
        <w:autoSpaceDN/>
        <w:ind w:left="0" w:firstLine="709"/>
        <w:contextualSpacing/>
        <w:jc w:val="both"/>
        <w:textAlignment w:val="auto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D6A7A" w:rsidRDefault="009D6A7A" w:rsidP="009D6A7A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1418"/>
        </w:tabs>
        <w:autoSpaceDN/>
        <w:ind w:left="0" w:firstLine="709"/>
        <w:contextualSpacing/>
        <w:jc w:val="both"/>
        <w:textAlignment w:val="auto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</w:t>
      </w:r>
      <w:r>
        <w:rPr>
          <w:rFonts w:ascii="Liberation Serif" w:hAnsi="Liberation Serif"/>
          <w:color w:val="000000"/>
          <w:sz w:val="26"/>
          <w:szCs w:val="26"/>
        </w:rPr>
        <w:t>(</w:t>
      </w:r>
      <w:hyperlink r:id="rId9">
        <w:r>
          <w:rPr>
            <w:rStyle w:val="ab"/>
            <w:rFonts w:ascii="Liberation Serif" w:hAnsi="Liberation Serif"/>
            <w:color w:val="000000"/>
            <w:sz w:val="26"/>
            <w:szCs w:val="26"/>
            <w:lang w:val="en-US"/>
          </w:rPr>
          <w:t>www</w:t>
        </w:r>
        <w:r>
          <w:rPr>
            <w:rStyle w:val="ab"/>
            <w:rFonts w:ascii="Liberation Serif" w:hAnsi="Liberation Serif"/>
            <w:color w:val="000000"/>
            <w:sz w:val="26"/>
            <w:szCs w:val="26"/>
          </w:rPr>
          <w:t>.артемовский-право.рф</w:t>
        </w:r>
      </w:hyperlink>
      <w:r>
        <w:rPr>
          <w:rFonts w:ascii="Liberation Serif" w:hAnsi="Liberation Serif"/>
          <w:color w:val="000000"/>
          <w:sz w:val="26"/>
          <w:szCs w:val="26"/>
        </w:rPr>
        <w:t>)</w:t>
      </w:r>
      <w:r>
        <w:rPr>
          <w:rFonts w:ascii="Liberation Serif" w:hAnsi="Liberation Serif"/>
          <w:sz w:val="26"/>
          <w:szCs w:val="26"/>
        </w:rPr>
        <w:t xml:space="preserve"> и на официальном сайте </w:t>
      </w:r>
      <w:r>
        <w:rPr>
          <w:rFonts w:ascii="Liberation Serif" w:hAnsi="Liberation Serif"/>
          <w:sz w:val="26"/>
          <w:szCs w:val="26"/>
        </w:rPr>
        <w:lastRenderedPageBreak/>
        <w:t>Артемовского городского округа в информационно-телекоммуникационной сети «Интернет».</w:t>
      </w:r>
    </w:p>
    <w:p w:rsidR="009D6A7A" w:rsidRDefault="009D6A7A" w:rsidP="009D6A7A">
      <w:pPr>
        <w:ind w:firstLine="709"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5.    </w:t>
      </w:r>
      <w:r>
        <w:rPr>
          <w:rFonts w:ascii="Liberation Serif" w:hAnsi="Liberation Serif"/>
          <w:sz w:val="26"/>
          <w:szCs w:val="26"/>
        </w:rPr>
        <w:tab/>
        <w:t xml:space="preserve">Контроль за исполнением постановления возложить на заместителя главы Артемовского городского округа Миронова А.И. </w:t>
      </w:r>
    </w:p>
    <w:p w:rsidR="009D6A7A" w:rsidRDefault="009D6A7A" w:rsidP="009D6A7A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D6A7A" w:rsidRDefault="009D6A7A" w:rsidP="009D6A7A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D6A7A" w:rsidRDefault="009D6A7A" w:rsidP="009D6A7A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D6A7A" w:rsidRDefault="009D6A7A" w:rsidP="009D6A7A">
      <w:pPr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Артемовского городского округа                                                 К.М. Трофимов</w:t>
      </w: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9D6A7A" w:rsidRDefault="009D6A7A">
      <w:pPr>
        <w:ind w:firstLine="4932"/>
        <w:rPr>
          <w:rFonts w:ascii="Liberation Serif" w:eastAsia="Times New Roman" w:hAnsi="Liberation Serif" w:cs="Liberation Serif"/>
          <w:lang w:eastAsia="ru-RU"/>
        </w:rPr>
      </w:pPr>
    </w:p>
    <w:p w:rsidR="00A100B6" w:rsidRDefault="00B60BE7">
      <w:pPr>
        <w:ind w:firstLine="4932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lastRenderedPageBreak/>
        <w:t>Приложение</w:t>
      </w:r>
    </w:p>
    <w:p w:rsidR="00A100B6" w:rsidRDefault="00B60BE7">
      <w:pPr>
        <w:ind w:left="4932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УТВЕРЖДЕН</w:t>
      </w:r>
    </w:p>
    <w:p w:rsidR="00A100B6" w:rsidRDefault="00B60BE7">
      <w:pPr>
        <w:ind w:left="4932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постановление Администрации</w:t>
      </w:r>
    </w:p>
    <w:p w:rsidR="00A100B6" w:rsidRDefault="00B60BE7">
      <w:pPr>
        <w:ind w:left="4932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Артемовского городского округа</w:t>
      </w:r>
    </w:p>
    <w:p w:rsidR="00A100B6" w:rsidRDefault="009D6A7A">
      <w:pPr>
        <w:ind w:left="4932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о</w:t>
      </w:r>
      <w:r w:rsidR="00B60BE7">
        <w:rPr>
          <w:rFonts w:ascii="Liberation Serif" w:eastAsia="Times New Roman" w:hAnsi="Liberation Serif" w:cs="Liberation Serif"/>
          <w:lang w:eastAsia="ru-RU"/>
        </w:rPr>
        <w:t>т</w:t>
      </w:r>
      <w:r>
        <w:rPr>
          <w:rFonts w:ascii="Liberation Serif" w:eastAsia="Times New Roman" w:hAnsi="Liberation Serif" w:cs="Liberation Serif"/>
          <w:lang w:eastAsia="ru-RU"/>
        </w:rPr>
        <w:t xml:space="preserve"> 05.04.2024 </w:t>
      </w:r>
      <w:r w:rsidR="00B60BE7">
        <w:rPr>
          <w:rFonts w:ascii="Liberation Serif" w:eastAsia="Times New Roman" w:hAnsi="Liberation Serif" w:cs="Liberation Serif"/>
          <w:lang w:eastAsia="ru-RU"/>
        </w:rPr>
        <w:t>№</w:t>
      </w:r>
      <w:r>
        <w:rPr>
          <w:rFonts w:ascii="Liberation Serif" w:eastAsia="Times New Roman" w:hAnsi="Liberation Serif" w:cs="Liberation Serif"/>
          <w:lang w:eastAsia="ru-RU"/>
        </w:rPr>
        <w:t xml:space="preserve"> 387-ПА</w:t>
      </w:r>
    </w:p>
    <w:p w:rsidR="00A100B6" w:rsidRDefault="00A100B6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A100B6" w:rsidRDefault="00A100B6">
      <w:pPr>
        <w:ind w:left="4932"/>
        <w:rPr>
          <w:rFonts w:ascii="Liberation Serif" w:eastAsia="Times New Roman" w:hAnsi="Liberation Serif" w:cs="Liberation Serif"/>
          <w:lang w:eastAsia="ru-RU"/>
        </w:rPr>
      </w:pPr>
    </w:p>
    <w:p w:rsidR="00A100B6" w:rsidRDefault="00B60BE7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АДМИНИСТРАТИВНЫЙ РЕГЛАМЕНТ</w:t>
      </w:r>
    </w:p>
    <w:p w:rsidR="00A100B6" w:rsidRDefault="00B60BE7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 предоставления муниципальной услуги 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A100B6" w:rsidRDefault="00A100B6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Раздел 1. Общие положения</w:t>
      </w:r>
    </w:p>
    <w:p w:rsidR="00A100B6" w:rsidRDefault="00A100B6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ind w:left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1. Предмет регулирования регламента</w:t>
      </w:r>
    </w:p>
    <w:p w:rsidR="00A100B6" w:rsidRDefault="00A100B6">
      <w:pPr>
        <w:pStyle w:val="a4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1. Административный регламент предоставле</w:t>
      </w:r>
      <w:r>
        <w:rPr>
          <w:rFonts w:ascii="Liberation Serif" w:hAnsi="Liberation Serif" w:cs="Liberation Serif"/>
          <w:sz w:val="26"/>
          <w:szCs w:val="26"/>
        </w:rPr>
        <w:t xml:space="preserve">ния муниципальной услуги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rFonts w:ascii="Liberation Serif" w:hAnsi="Liberation Serif" w:cs="Liberation Serif"/>
          <w:sz w:val="26"/>
          <w:szCs w:val="26"/>
        </w:rPr>
        <w:t xml:space="preserve"> (далее – регламент) устанавливает порядок и стандарт предоставления муниципальной услуг</w:t>
      </w:r>
      <w:r>
        <w:rPr>
          <w:rFonts w:ascii="Liberation Serif" w:hAnsi="Liberation Serif" w:cs="Liberation Serif"/>
          <w:sz w:val="26"/>
          <w:szCs w:val="26"/>
        </w:rPr>
        <w:t xml:space="preserve">и по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предоставлению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A100B6" w:rsidRDefault="00B60BE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 Регламент устанавливает сроки и последовательность административных процедур, осуществляемых в ходе </w:t>
      </w:r>
      <w:r>
        <w:rPr>
          <w:rFonts w:ascii="Liberation Serif" w:hAnsi="Liberation Serif" w:cs="Liberation Serif"/>
          <w:sz w:val="26"/>
          <w:szCs w:val="26"/>
        </w:rPr>
        <w:t>предоставления муниципальной услуги, порядок взаимодействия между должностными лицами, взаимодействия с заявителями.</w:t>
      </w:r>
    </w:p>
    <w:p w:rsidR="00A100B6" w:rsidRDefault="00A100B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ind w:left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2. Круг заявителей</w:t>
      </w:r>
    </w:p>
    <w:p w:rsidR="00A100B6" w:rsidRDefault="00A100B6">
      <w:pPr>
        <w:pStyle w:val="a4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Заявителями на предоставление муниципальной услуги являются застройщики – юридические и физические лица, 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том числе индивидуальные предприниматели, заинтересованные в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– заявитель, застройщик).  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 От имени заявит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елей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A100B6" w:rsidRDefault="00B60BE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5. Для получения мун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иципальной услуги в электронном виде используется личный кабинет физического или юридического лица </w:t>
      </w:r>
      <w:r>
        <w:rPr>
          <w:rFonts w:eastAsia="Times New Roman" w:cs="Liberation Serif"/>
          <w:sz w:val="26"/>
          <w:szCs w:val="26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6. За разрешением на отклонение от пред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ельных параметров разрешенного строительства, реконструкции объекта капитального строительства заявители обращаются в случаях, если: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размер земельного участка меньше установленных градостроительным регламентом минимальных размеров земельных участков;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конфигурация, инженерно-геологические и иные характеристики земельного участка неблагоприятны для застройки.</w:t>
      </w:r>
    </w:p>
    <w:p w:rsidR="00A100B6" w:rsidRDefault="00A100B6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100B6" w:rsidRDefault="00A100B6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100B6" w:rsidRDefault="00B60BE7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3. Требования к порядку информирования о предоставлении муниципальной услуги</w:t>
      </w:r>
    </w:p>
    <w:p w:rsidR="00A100B6" w:rsidRDefault="00A100B6">
      <w:pPr>
        <w:pStyle w:val="a4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7. </w:t>
      </w:r>
      <w:r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в Управлении архитектуры и градостроительства Администрации Артемовского городского округа (далее – Управление архитектуры) при личном приеме и по телефону, а также через Государственное бюджетное</w:t>
      </w:r>
      <w:r>
        <w:rPr>
          <w:rFonts w:ascii="Liberation Serif" w:hAnsi="Liberation Serif" w:cs="Liberation Serif"/>
          <w:sz w:val="26"/>
          <w:szCs w:val="26"/>
        </w:rPr>
        <w:t xml:space="preserve">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A100B6" w:rsidRDefault="00B60BE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8. Информация о месте нахождения, графиках (режиме) работы, номерах контактных телефонов, адресах электронной поч</w:t>
      </w:r>
      <w:r>
        <w:rPr>
          <w:rFonts w:ascii="Liberation Serif" w:hAnsi="Liberation Serif" w:cs="Liberation Serif"/>
          <w:sz w:val="26"/>
          <w:szCs w:val="26"/>
        </w:rPr>
        <w:t xml:space="preserve">ты и официального сайта Артемовского городского округа, информация о порядке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размещена в федеральной государственной информа</w:t>
      </w:r>
      <w:r>
        <w:rPr>
          <w:rFonts w:ascii="Liberation Serif" w:hAnsi="Liberation Serif" w:cs="Liberation Serif"/>
          <w:sz w:val="26"/>
          <w:szCs w:val="26"/>
        </w:rPr>
        <w:t xml:space="preserve">ционной системе «Единый портал государственных и муниципальных услуг (функций)» (далее – Единый портал) по адресу (http://www.gosuslugi.ru), на официальном сайте Артемовского городского округа в  информационно-телекоммуникационной сети «Интернет» (далее — </w:t>
      </w:r>
      <w:r>
        <w:rPr>
          <w:rFonts w:ascii="Liberation Serif" w:hAnsi="Liberation Serif" w:cs="Liberation Serif"/>
          <w:sz w:val="26"/>
          <w:szCs w:val="26"/>
        </w:rPr>
        <w:t>сеть «Интернет») (http://artemovsky66.ru), информационных стендах Управления архитектуры, на официальном сайте МФЦ (</w:t>
      </w:r>
      <w:r>
        <w:rPr>
          <w:rFonts w:ascii="Liberation Serif" w:hAnsi="Liberation Serif" w:cs="Liberation Serif"/>
          <w:sz w:val="26"/>
          <w:szCs w:val="26"/>
          <w:lang w:val="en-US"/>
        </w:rPr>
        <w:t>www</w:t>
      </w:r>
      <w:r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  <w:lang w:val="en-US"/>
        </w:rPr>
        <w:t>mfc</w:t>
      </w:r>
      <w:r>
        <w:rPr>
          <w:rFonts w:ascii="Liberation Serif" w:hAnsi="Liberation Serif" w:cs="Liberation Serif"/>
          <w:sz w:val="26"/>
          <w:szCs w:val="26"/>
        </w:rPr>
        <w:t>66.</w:t>
      </w:r>
      <w:r>
        <w:rPr>
          <w:rFonts w:ascii="Liberation Serif" w:hAnsi="Liberation Serif" w:cs="Liberation Serif"/>
          <w:sz w:val="26"/>
          <w:szCs w:val="26"/>
          <w:lang w:val="en-US"/>
        </w:rPr>
        <w:t>ru</w:t>
      </w:r>
      <w:r>
        <w:rPr>
          <w:rFonts w:ascii="Liberation Serif" w:hAnsi="Liberation Serif" w:cs="Liberation Serif"/>
          <w:sz w:val="26"/>
          <w:szCs w:val="26"/>
        </w:rPr>
        <w:t xml:space="preserve">), 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специалистом </w:t>
      </w:r>
      <w:r>
        <w:rPr>
          <w:rFonts w:ascii="Liberation Serif" w:hAnsi="Liberation Serif" w:cs="Liberation Serif"/>
          <w:sz w:val="26"/>
          <w:szCs w:val="26"/>
        </w:rPr>
        <w:t xml:space="preserve">Управления архитектуры </w:t>
      </w:r>
      <w:r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A100B6" w:rsidRDefault="00B60BE7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9. </w:t>
      </w:r>
      <w:r>
        <w:rPr>
          <w:rFonts w:ascii="Liberation Serif" w:hAnsi="Liberation Serif" w:cs="Liberation Serif"/>
          <w:sz w:val="26"/>
          <w:szCs w:val="26"/>
        </w:rPr>
        <w:t>Основн</w:t>
      </w:r>
      <w:r>
        <w:rPr>
          <w:rFonts w:ascii="Liberation Serif" w:hAnsi="Liberation Serif" w:cs="Liberation Serif"/>
          <w:sz w:val="26"/>
          <w:szCs w:val="26"/>
        </w:rPr>
        <w:t>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</w:t>
      </w:r>
      <w:r>
        <w:rPr>
          <w:rFonts w:ascii="Liberation Serif" w:hAnsi="Liberation Serif" w:cs="Liberation Serif"/>
          <w:sz w:val="26"/>
          <w:szCs w:val="26"/>
        </w:rPr>
        <w:t>ии информации, полнота информирования.</w:t>
      </w:r>
    </w:p>
    <w:p w:rsidR="00A100B6" w:rsidRDefault="00B60BE7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10. </w:t>
      </w:r>
      <w:r>
        <w:rPr>
          <w:rFonts w:ascii="Liberation Serif" w:hAnsi="Liberation Serif" w:cs="Liberation Serif"/>
          <w:sz w:val="26"/>
          <w:szCs w:val="26"/>
        </w:rPr>
        <w:t xml:space="preserve">При общении с заявителями (по телефону или лично) специалисты Управления архитектуры должны корректно и внимательно относиться к заявителям, не унижая их чести и достоинства. Устное информирование о порядке </w:t>
      </w:r>
      <w:r>
        <w:rPr>
          <w:rFonts w:ascii="Liberation Serif" w:hAnsi="Liberation Serif" w:cs="Liberation Serif"/>
          <w:sz w:val="26"/>
          <w:szCs w:val="26"/>
        </w:rPr>
        <w:t>предоставления муниципальной услуги должно проводиться с использованием официально-делового стиля речи.</w:t>
      </w:r>
    </w:p>
    <w:p w:rsidR="00A100B6" w:rsidRDefault="00B60BE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11. </w:t>
      </w:r>
      <w:r>
        <w:rPr>
          <w:rFonts w:ascii="Liberation Serif" w:hAnsi="Liberation Serif" w:cs="Liberation Serif"/>
          <w:sz w:val="26"/>
          <w:szCs w:val="26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 (при реализ</w:t>
      </w:r>
      <w:r>
        <w:rPr>
          <w:rFonts w:ascii="Liberation Serif" w:hAnsi="Liberation Serif" w:cs="Liberation Serif"/>
          <w:sz w:val="26"/>
          <w:szCs w:val="26"/>
        </w:rPr>
        <w:t>ации технической возможности).</w:t>
      </w:r>
    </w:p>
    <w:p w:rsidR="00A100B6" w:rsidRDefault="00A100B6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100B6" w:rsidRDefault="00B60BE7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2. Стандарт предоставления муниципальной услуги</w:t>
      </w:r>
    </w:p>
    <w:p w:rsidR="00A100B6" w:rsidRDefault="00A100B6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100B6" w:rsidRDefault="00B60BE7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4. Наименование муниципальной услуги</w:t>
      </w:r>
    </w:p>
    <w:p w:rsidR="00A100B6" w:rsidRDefault="00A100B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12. Наименование муниципальной услуги – «Предоставление разрешения на отклонение от предельных параметров разрешенного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строительства, реконструкции объекта капитального строительства» (далее – муниципальная услуга).</w:t>
      </w:r>
    </w:p>
    <w:p w:rsidR="00A100B6" w:rsidRDefault="00A100B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00B6" w:rsidRDefault="00B60BE7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5. Наименование органа, предоставляющего муниципальную услугу</w:t>
      </w:r>
    </w:p>
    <w:p w:rsidR="00A100B6" w:rsidRDefault="00A100B6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100B6" w:rsidRDefault="00B60BE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13. Муниципальная услуга предоставляется Администраций Артемовского городского округа в 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ице </w:t>
      </w:r>
      <w:r>
        <w:rPr>
          <w:rFonts w:ascii="Liberation Serif" w:hAnsi="Liberation Serif" w:cs="Liberation Serif"/>
          <w:sz w:val="26"/>
          <w:szCs w:val="26"/>
        </w:rPr>
        <w:t>Управления архитектуры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Документы, необходимые для предоставления муниципальной услуги, могут быть поданы заявителями непосредственно в Управление архитектуры, через МФЦ, через Единый портал.</w:t>
      </w:r>
    </w:p>
    <w:p w:rsidR="00A100B6" w:rsidRDefault="00A100B6">
      <w:pPr>
        <w:ind w:firstLine="709"/>
        <w:jc w:val="both"/>
      </w:pPr>
    </w:p>
    <w:p w:rsidR="00A100B6" w:rsidRDefault="00B60BE7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6. Наименование органов и организаций, обращение в ко</w:t>
      </w:r>
      <w:r>
        <w:rPr>
          <w:rFonts w:ascii="Liberation Serif" w:hAnsi="Liberation Serif" w:cs="Liberation Serif"/>
          <w:b/>
          <w:sz w:val="26"/>
          <w:szCs w:val="26"/>
        </w:rPr>
        <w:t>торые необходимо для предоставления муниципальной услуги</w:t>
      </w:r>
    </w:p>
    <w:p w:rsidR="00A100B6" w:rsidRDefault="00A100B6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00B6" w:rsidRDefault="00B60BE7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14.</w:t>
      </w:r>
      <w:r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</w:t>
      </w:r>
      <w:r>
        <w:rPr>
          <w:rFonts w:ascii="Liberation Serif" w:hAnsi="Liberation Serif" w:cs="Liberation Serif"/>
          <w:sz w:val="26"/>
          <w:szCs w:val="26"/>
        </w:rPr>
        <w:t xml:space="preserve">ационного взаимодействия следующие органы или организации:  </w:t>
      </w:r>
    </w:p>
    <w:p w:rsidR="00A100B6" w:rsidRDefault="00B60BE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</w:t>
      </w:r>
      <w:r>
        <w:rPr>
          <w:rFonts w:ascii="Liberation Serif" w:hAnsi="Liberation Serif" w:cs="Liberation Serif"/>
          <w:sz w:val="26"/>
          <w:szCs w:val="26"/>
        </w:rPr>
        <w:t>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      и картографии» п</w:t>
      </w:r>
      <w:r>
        <w:rPr>
          <w:rFonts w:ascii="Liberation Serif" w:hAnsi="Liberation Serif" w:cs="Liberation Serif"/>
          <w:sz w:val="26"/>
          <w:szCs w:val="26"/>
        </w:rPr>
        <w:t>о Уральскому федеральному округу);</w:t>
      </w:r>
    </w:p>
    <w:p w:rsidR="00A100B6" w:rsidRDefault="00B60BE7">
      <w:pPr>
        <w:pStyle w:val="formattext"/>
        <w:shd w:val="clear" w:color="auto" w:fill="FFFFFF"/>
        <w:spacing w:before="0" w:after="0"/>
        <w:ind w:firstLine="709"/>
      </w:pPr>
      <w:r>
        <w:rPr>
          <w:rFonts w:ascii="Liberation Serif" w:hAnsi="Liberation Serif" w:cs="Liberation Serif"/>
          <w:sz w:val="26"/>
          <w:szCs w:val="26"/>
        </w:rPr>
        <w:t xml:space="preserve">2)     </w:t>
      </w:r>
      <w:r>
        <w:rPr>
          <w:rFonts w:ascii="Liberation Serif" w:eastAsia="Calibri" w:hAnsi="Liberation Serif" w:cs="Liberation Serif"/>
          <w:sz w:val="26"/>
          <w:szCs w:val="26"/>
        </w:rPr>
        <w:t>Федеральная налоговая служба;</w:t>
      </w:r>
    </w:p>
    <w:p w:rsidR="00A100B6" w:rsidRDefault="00B60BE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3)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</w:t>
      </w:r>
      <w:r>
        <w:rPr>
          <w:rFonts w:ascii="Liberation Serif" w:hAnsi="Liberation Serif" w:cs="Liberation Serif"/>
          <w:sz w:val="26"/>
          <w:szCs w:val="26"/>
        </w:rPr>
        <w:t>обращение в которые необходимо для предоставления муниципальной услуги.</w:t>
      </w:r>
    </w:p>
    <w:p w:rsidR="00A100B6" w:rsidRDefault="00A100B6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00B6" w:rsidRDefault="00B60BE7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Глава 7. Описание результата предоставления муниципальной услуги</w:t>
      </w:r>
    </w:p>
    <w:p w:rsidR="00A100B6" w:rsidRDefault="00A100B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15. Результатами предоставления муниципальной услуги являются: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решение о предоставлении разрешения на отклонение 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 предельных параметров разрешенного строительства, реконструкции объекта капитального строительства, в виде постановления Администрации Артемовского городского округа;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решение об отказе в предоставлении муниципальной услуги (по форме согласно Приложени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ю № 1 к настоящему регламенту).</w:t>
      </w:r>
    </w:p>
    <w:p w:rsidR="00A100B6" w:rsidRDefault="00A100B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Глава 8. С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рок предоставления 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в том числе с учетом </w:t>
      </w:r>
      <w:r>
        <w:rPr>
          <w:rFonts w:ascii="Liberation Serif" w:hAnsi="Liberation Serif" w:cs="Liberation Serif"/>
          <w:b/>
          <w:iCs/>
          <w:sz w:val="26"/>
          <w:szCs w:val="26"/>
        </w:rPr>
        <w:br/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необходимости обращения в организации, участвующие в предоставлении 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срок приостановления предоставления 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 услуги в с</w:t>
      </w:r>
      <w:r>
        <w:rPr>
          <w:rFonts w:ascii="Liberation Serif" w:hAnsi="Liberation Serif" w:cs="Liberation Serif"/>
          <w:b/>
          <w:iCs/>
          <w:sz w:val="26"/>
          <w:szCs w:val="26"/>
        </w:rPr>
        <w:t>лучае, если возможность приостановления предусмотрена законодательством Российской Федерации и законодательством Свердловской области,</w:t>
      </w:r>
      <w:r>
        <w:rPr>
          <w:b/>
        </w:rPr>
        <w:t xml:space="preserve"> 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срок выдачи (направления) документов, являющихся результатом предоставления 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 услуги</w:t>
      </w:r>
    </w:p>
    <w:p w:rsidR="00A100B6" w:rsidRDefault="00A100B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16. Срок предоставления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 не превышает 47 рабочих дней со дня регистрации заявления и документов, необходимых для предоставления муниципальной услуги.</w:t>
      </w:r>
    </w:p>
    <w:p w:rsidR="00A100B6" w:rsidRDefault="00B60BE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обращении заявителя через МФЦ срок предоставления муниципальной услуги исчисляется с момента регистрации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заявления о предоставлении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муниципальной услуги в Управлении архитектуры (при наличии соглашения о взаимодействии, заключенного между Администрацией Артемовского городского округа и МФЦ).</w:t>
      </w:r>
    </w:p>
    <w:p w:rsidR="00A100B6" w:rsidRDefault="00B60BE7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17. Муниципальная услуга без проведения публичных слушаний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предоставляется в течение 10 (десяти) рабочих 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ой зоны, не более чем на десять процентов.</w:t>
      </w:r>
    </w:p>
    <w:p w:rsidR="00A100B6" w:rsidRDefault="00A100B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9. Нормативные правовые акты, регулирующие предоставление муниципальной услуги</w:t>
      </w:r>
    </w:p>
    <w:p w:rsidR="00A100B6" w:rsidRDefault="00A100B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18. Перечень нормативных правовых актов, регулирующих предоставление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с указанием их реквизитов и источни</w:t>
      </w:r>
      <w:r>
        <w:rPr>
          <w:rFonts w:ascii="Liberation Serif" w:hAnsi="Liberation Serif" w:cs="Liberation Serif"/>
          <w:sz w:val="26"/>
          <w:szCs w:val="26"/>
        </w:rPr>
        <w:t xml:space="preserve">ков официального опубликования размещен на официальном сайте Артемовского городского округа в сети «Интернет» по адресу: </w:t>
      </w:r>
      <w:hyperlink r:id="rId10" w:history="1">
        <w:r>
          <w:rPr>
            <w:rStyle w:val="ab"/>
            <w:rFonts w:ascii="Liberation Serif" w:hAnsi="Liberation Serif" w:cs="Liberation Serif"/>
            <w:sz w:val="26"/>
            <w:szCs w:val="26"/>
          </w:rPr>
          <w:t>http://artemovsky66.ru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и на Едином портале (</w:t>
      </w:r>
      <w:hyperlink r:id="rId11" w:history="1">
        <w:r>
          <w:rPr>
            <w:rStyle w:val="ab"/>
            <w:rFonts w:ascii="Liberation Serif" w:hAnsi="Liberation Serif" w:cs="Liberation Serif"/>
            <w:sz w:val="26"/>
            <w:szCs w:val="26"/>
          </w:rPr>
          <w:t>http://w</w:t>
        </w:r>
        <w:r>
          <w:rPr>
            <w:rStyle w:val="ab"/>
            <w:rFonts w:ascii="Liberation Serif" w:hAnsi="Liberation Serif" w:cs="Liberation Serif"/>
            <w:sz w:val="26"/>
            <w:szCs w:val="26"/>
          </w:rPr>
          <w:t>ww.gosuslugi.ru</w:t>
        </w:r>
      </w:hyperlink>
      <w:r>
        <w:rPr>
          <w:rFonts w:ascii="Liberation Serif" w:hAnsi="Liberation Serif" w:cs="Liberation Serif"/>
          <w:sz w:val="26"/>
          <w:szCs w:val="26"/>
        </w:rPr>
        <w:t>).</w:t>
      </w:r>
    </w:p>
    <w:p w:rsidR="00A100B6" w:rsidRDefault="00B60BE7">
      <w:pPr>
        <w:autoSpaceDE w:val="0"/>
        <w:ind w:right="-2" w:firstLine="709"/>
        <w:jc w:val="both"/>
      </w:pPr>
      <w:r>
        <w:t xml:space="preserve">19. </w:t>
      </w:r>
      <w:r>
        <w:rPr>
          <w:rFonts w:ascii="Liberation Serif" w:hAnsi="Liberation Serif"/>
          <w:sz w:val="26"/>
          <w:szCs w:val="26"/>
        </w:rPr>
        <w:t>Управление архитектуры</w:t>
      </w:r>
      <w:r>
        <w:rPr>
          <w:rFonts w:ascii="Liberation Serif" w:hAnsi="Liberation Serif" w:cs="Liberation Serif"/>
          <w:sz w:val="26"/>
          <w:szCs w:val="26"/>
        </w:rPr>
        <w:t xml:space="preserve"> обеспечивает размещение и актуализацию перечня указанных нормативных правовых актов на официальном сайте Артемовского городского округа в сети «Интернет», а также на Едином портале.</w:t>
      </w:r>
    </w:p>
    <w:p w:rsidR="00A100B6" w:rsidRDefault="00A100B6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100B6" w:rsidRDefault="00B60BE7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10. </w:t>
      </w:r>
      <w:r>
        <w:rPr>
          <w:rFonts w:ascii="Liberation Serif" w:hAnsi="Liberation Serif" w:cs="Liberation Serif"/>
          <w:b/>
          <w:sz w:val="26"/>
          <w:szCs w:val="26"/>
        </w:rPr>
        <w:t>Исчерпывающий пере</w:t>
      </w:r>
      <w:r>
        <w:rPr>
          <w:rFonts w:ascii="Liberation Serif" w:hAnsi="Liberation Serif" w:cs="Liberation Serif"/>
          <w:b/>
          <w:sz w:val="26"/>
          <w:szCs w:val="26"/>
        </w:rPr>
        <w:t>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</w:t>
      </w:r>
      <w:r>
        <w:rPr>
          <w:rFonts w:ascii="Liberation Serif" w:hAnsi="Liberation Serif" w:cs="Liberation Serif"/>
          <w:b/>
          <w:sz w:val="26"/>
          <w:szCs w:val="26"/>
        </w:rPr>
        <w:t>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100B6" w:rsidRDefault="00A100B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20. </w:t>
      </w:r>
      <w:r>
        <w:rPr>
          <w:rFonts w:ascii="Liberation Serif" w:hAnsi="Liberation Serif" w:cs="Liberation Serif"/>
          <w:sz w:val="26"/>
          <w:szCs w:val="26"/>
        </w:rPr>
        <w:t xml:space="preserve">Для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заявитель представляет следующие документы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A100B6" w:rsidRDefault="00B60BE7">
      <w:pPr>
        <w:pStyle w:val="a7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заявление о предоставлении </w:t>
      </w:r>
      <w:r>
        <w:rPr>
          <w:rFonts w:ascii="Liberation Serif" w:hAnsi="Liberation Serif" w:cs="Liberation Serif"/>
          <w:sz w:val="26"/>
          <w:szCs w:val="26"/>
        </w:rPr>
        <w:t>разрешения на отклонение предельных параметров разрешенного строительства, реконструкции объекта капитального строительства (далее – заявление):</w:t>
      </w:r>
    </w:p>
    <w:p w:rsidR="00A100B6" w:rsidRDefault="00B60BE7">
      <w:pPr>
        <w:pStyle w:val="a7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в письменной форме на бумажном носителе (Приложение № 2 к настоящему регламенту);</w:t>
      </w:r>
    </w:p>
    <w:p w:rsidR="00A100B6" w:rsidRDefault="00B60BE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в электронной форме (запо</w:t>
      </w:r>
      <w:r>
        <w:rPr>
          <w:rFonts w:ascii="Liberation Serif" w:hAnsi="Liberation Serif" w:cs="Liberation Serif"/>
          <w:sz w:val="26"/>
          <w:szCs w:val="26"/>
        </w:rPr>
        <w:t>лняется посредством внесения соответствующих сведений в интерактивную форму заявления);</w:t>
      </w:r>
    </w:p>
    <w:p w:rsidR="00A100B6" w:rsidRDefault="00B60BE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документ, удостоверяющий личность заявителя (представителя) (подлинник);</w:t>
      </w:r>
    </w:p>
    <w:p w:rsidR="00A100B6" w:rsidRDefault="00B60BE7">
      <w:pPr>
        <w:pStyle w:val="a7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документ, подтверждающий полномочия представителя заявителя, в случае обращения за предос</w:t>
      </w:r>
      <w:r>
        <w:rPr>
          <w:rFonts w:ascii="Liberation Serif" w:hAnsi="Liberation Serif" w:cs="Liberation Serif"/>
          <w:sz w:val="26"/>
          <w:szCs w:val="26"/>
        </w:rPr>
        <w:t>тавлением муниципальной услуги представителя заявителя (подлинник);</w:t>
      </w:r>
    </w:p>
    <w:p w:rsidR="00A100B6" w:rsidRDefault="00B60BE7">
      <w:pPr>
        <w:pStyle w:val="a7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материалы, обосновывающие наличие оснований для обращения, предусмотренных пунктом 6 настоящего регламента;</w:t>
      </w:r>
    </w:p>
    <w:p w:rsidR="00A100B6" w:rsidRDefault="00B60BE7">
      <w:pPr>
        <w:pStyle w:val="a7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5) правоустанавливающие документы на объекты недвижимости, права на которые н</w:t>
      </w:r>
      <w:r>
        <w:rPr>
          <w:rFonts w:ascii="Liberation Serif" w:hAnsi="Liberation Serif" w:cs="Liberation Serif"/>
          <w:sz w:val="26"/>
          <w:szCs w:val="26"/>
        </w:rPr>
        <w:t>е зарегистрированы в Едином государственном реестре недвижимости (далее - ЕГРН) (подлинник);</w:t>
      </w:r>
    </w:p>
    <w:p w:rsidR="00A100B6" w:rsidRDefault="00B60BE7">
      <w:pPr>
        <w:pStyle w:val="a7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6)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</w:t>
      </w:r>
      <w:r>
        <w:rPr>
          <w:rFonts w:ascii="Liberation Serif" w:hAnsi="Liberation Serif" w:cs="Liberation Serif"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</w:t>
      </w:r>
      <w:r>
        <w:rPr>
          <w:rFonts w:ascii="Liberation Serif" w:hAnsi="Liberation Serif" w:cs="Liberation Serif"/>
          <w:sz w:val="26"/>
          <w:szCs w:val="26"/>
        </w:rPr>
        <w:t>роительства при направлении заявления, в случае подачи заявления одним из правообладателей.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21.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A100B6" w:rsidRDefault="00B60BE7">
      <w:pPr>
        <w:autoSpaceDE w:val="0"/>
        <w:ind w:right="-2" w:firstLine="708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22. </w:t>
      </w:r>
      <w:r>
        <w:rPr>
          <w:rFonts w:ascii="Liberation Serif" w:hAnsi="Liberation Serif" w:cs="Liberation Serif"/>
          <w:sz w:val="26"/>
          <w:szCs w:val="26"/>
        </w:rPr>
        <w:t xml:space="preserve">Документы, </w:t>
      </w:r>
      <w:r>
        <w:rPr>
          <w:rFonts w:ascii="Liberation Serif" w:hAnsi="Liberation Serif" w:cs="Liberation Serif"/>
          <w:sz w:val="26"/>
          <w:szCs w:val="26"/>
        </w:rPr>
        <w:t>необходимые для предоставления муниципальной услуги, указанные в пункте 20 настоящего регламента, представляются в Управление архитектуры посредством личного обращения заявителя и(или) через МФЦ, и(или)         с использованием информационно-телекоммуникац</w:t>
      </w:r>
      <w:r>
        <w:rPr>
          <w:rFonts w:ascii="Liberation Serif" w:hAnsi="Liberation Serif" w:cs="Liberation Serif"/>
          <w:sz w:val="26"/>
          <w:szCs w:val="26"/>
        </w:rPr>
        <w:t>ионных технологий, включая использование Единого портала, установленных законодательством Российской Федерации, в форме электронных документов.</w:t>
      </w:r>
    </w:p>
    <w:p w:rsidR="00A100B6" w:rsidRDefault="00B60BE7">
      <w:pPr>
        <w:autoSpaceDE w:val="0"/>
        <w:ind w:right="-2"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При этом заявление и электронный образ каждого документа должны быть подписаны усиленной квалифицированной элект</w:t>
      </w:r>
      <w:r>
        <w:rPr>
          <w:rFonts w:ascii="Liberation Serif" w:hAnsi="Liberation Serif" w:cs="Liberation Serif"/>
          <w:sz w:val="26"/>
          <w:szCs w:val="26"/>
        </w:rPr>
        <w:t>ронной подписью, для физических лиц – простой электронной подписью,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</w:t>
      </w:r>
      <w:r>
        <w:rPr>
          <w:rFonts w:ascii="Liberation Serif" w:hAnsi="Liberation Serif" w:cs="Liberation Serif"/>
          <w:sz w:val="26"/>
          <w:szCs w:val="26"/>
        </w:rPr>
        <w:t>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100B6" w:rsidRDefault="00B60BE7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23. Документы, представляемые в электронной форме, направляют</w:t>
      </w:r>
      <w:r>
        <w:rPr>
          <w:rFonts w:ascii="Liberation Serif" w:hAnsi="Liberation Serif" w:cs="Liberation Serif"/>
          <w:sz w:val="26"/>
          <w:szCs w:val="26"/>
        </w:rPr>
        <w:t>ся в следующих форматах:</w:t>
      </w:r>
    </w:p>
    <w:p w:rsidR="00A100B6" w:rsidRDefault="00B60BE7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а) xml - для документов, в отношении которых утверждены формы  и требования по формированию электронных документов в виде файлов в формате xml;</w:t>
      </w:r>
    </w:p>
    <w:p w:rsidR="00A100B6" w:rsidRDefault="00B60BE7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б) doc, docx, odt - для документов с текстовым содержанием, не включающим формулы;</w:t>
      </w:r>
    </w:p>
    <w:p w:rsidR="00A100B6" w:rsidRDefault="00B60BE7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в) p</w:t>
      </w:r>
      <w:r>
        <w:rPr>
          <w:rFonts w:ascii="Liberation Serif" w:hAnsi="Liberation Serif" w:cs="Liberation Serif"/>
          <w:sz w:val="26"/>
          <w:szCs w:val="26"/>
        </w:rPr>
        <w:t>df, jpg, jpeg, png, bmp, tiff - для документов с текстовым содержанием, в том числе включающих формулы и (или) графические изображения, а также документов  с графическим содержанием;</w:t>
      </w:r>
    </w:p>
    <w:p w:rsidR="00A100B6" w:rsidRDefault="00B60BE7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г) zip, rar - для сжатых документов в один файл;</w:t>
      </w:r>
    </w:p>
    <w:p w:rsidR="00A100B6" w:rsidRDefault="00B60BE7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д) sig - для открепленно</w:t>
      </w:r>
      <w:r>
        <w:rPr>
          <w:rFonts w:ascii="Liberation Serif" w:hAnsi="Liberation Serif" w:cs="Liberation Serif"/>
          <w:sz w:val="26"/>
          <w:szCs w:val="26"/>
        </w:rPr>
        <w:t>й усиленной квалифицированной электронной подписи.</w:t>
      </w:r>
    </w:p>
    <w:p w:rsidR="00A100B6" w:rsidRDefault="00B60BE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24. В случае если оригиналы документов, прилагаемых к заявлению, выданы    и подписаны Управлением архитектуры на бумажном носителе, допускается формирование таких документов, представляемых в электронной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фической подписи лица, печати, углового штампа бланка), с использованием следующих режимов:</w:t>
      </w:r>
    </w:p>
    <w:p w:rsidR="00A100B6" w:rsidRDefault="00B60BE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-   «черно-белый» (при отсутствии в документе графических изображений  и (или) цветного текста);</w:t>
      </w:r>
    </w:p>
    <w:p w:rsidR="00A100B6" w:rsidRDefault="00B60BE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«оттенки серого» (при наличии в документе графических изображений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 отличных от цветного графического изображения);</w:t>
      </w:r>
    </w:p>
    <w:p w:rsidR="00A100B6" w:rsidRDefault="00B60BE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текста).</w:t>
      </w:r>
    </w:p>
    <w:p w:rsidR="00A100B6" w:rsidRDefault="00B60BE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содержит текстовую и (или) графическую информацию.</w:t>
      </w:r>
    </w:p>
    <w:p w:rsidR="00A100B6" w:rsidRDefault="00B60BE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25. Документы, прилагаемые заявителем к заявлению о предоставлении разрешения на отклонение от предельных параметров разрешенного строительства, реконструкции объекта капитального строительства, представл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яемые в электронной форме, должны обеспечивать возможность идентифицировать документ и количество листов в документе.</w:t>
      </w:r>
    </w:p>
    <w:p w:rsidR="00A100B6" w:rsidRDefault="00A100B6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autoSpaceDE w:val="0"/>
        <w:ind w:right="-2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11. </w:t>
      </w:r>
      <w:r>
        <w:rPr>
          <w:rFonts w:ascii="Liberation Serif" w:hAnsi="Liberation Serif" w:cs="Liberation Serif"/>
          <w:b/>
          <w:sz w:val="26"/>
          <w:szCs w:val="26"/>
        </w:rPr>
        <w:t>Исчерпывающий перечень документов, необходимых в соответствии с законодательством Российской Федерации и законодательством Свер</w:t>
      </w:r>
      <w:r>
        <w:rPr>
          <w:rFonts w:ascii="Liberation Serif" w:hAnsi="Liberation Serif" w:cs="Liberation Serif"/>
          <w:b/>
          <w:sz w:val="26"/>
          <w:szCs w:val="26"/>
        </w:rPr>
        <w:t>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</w:t>
      </w:r>
      <w:r>
        <w:rPr>
          <w:rFonts w:ascii="Liberation Serif" w:hAnsi="Liberation Serif" w:cs="Liberation Serif"/>
          <w:b/>
          <w:sz w:val="26"/>
          <w:szCs w:val="26"/>
        </w:rPr>
        <w:t>раве представить, а также способы их получения заявителями, в том числе в электронной форме, порядок их представления</w:t>
      </w:r>
    </w:p>
    <w:p w:rsidR="00A100B6" w:rsidRDefault="00A100B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shd w:val="clear" w:color="auto" w:fill="FFFF00"/>
          <w:lang w:eastAsia="ru-RU"/>
        </w:rPr>
      </w:pP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26. Документами (сведениями), необходимыми в соответствии с законодательством Российской Федерации и законодательством Свердловской </w:t>
      </w:r>
      <w:r>
        <w:rPr>
          <w:rFonts w:ascii="Liberation Serif" w:hAnsi="Liberation Serif" w:cs="Liberation Serif"/>
          <w:sz w:val="26"/>
          <w:szCs w:val="26"/>
        </w:rPr>
        <w:t>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выписка из ЕГРН на земельный участок</w:t>
      </w:r>
      <w:r>
        <w:rPr>
          <w:rFonts w:ascii="Liberation Serif" w:hAnsi="Liberation Serif" w:cs="Liberation Serif"/>
          <w:sz w:val="26"/>
          <w:szCs w:val="26"/>
        </w:rPr>
        <w:t xml:space="preserve"> для определения правообладателя из Федеральной службы государственной регистрации, кадастра и картографии;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3) в случае </w:t>
      </w:r>
      <w:r>
        <w:rPr>
          <w:rFonts w:ascii="Liberation Serif" w:hAnsi="Liberation Serif" w:cs="Liberation Serif"/>
          <w:sz w:val="26"/>
          <w:szCs w:val="26"/>
        </w:rPr>
        <w:t>обращения юридического лица запрашивается выписка из Единого государственного реестра юридических лиц;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в случае обращения индивидуального предпринимателя запрашивается выписка из Единого государственного реестра индивидуальных предпринимателей.</w:t>
      </w:r>
    </w:p>
    <w:p w:rsidR="00A100B6" w:rsidRDefault="00B60BE7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Заявител</w:t>
      </w:r>
      <w:r>
        <w:rPr>
          <w:rFonts w:ascii="Liberation Serif" w:hAnsi="Liberation Serif" w:cs="Liberation Serif"/>
          <w:sz w:val="26"/>
          <w:szCs w:val="26"/>
        </w:rPr>
        <w:t xml:space="preserve">ь вправе представить документы, содержащие сведения, указанные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части первой настоящего пункта, по собственной инициативе.</w:t>
      </w:r>
    </w:p>
    <w:p w:rsidR="00A100B6" w:rsidRDefault="00B60BE7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             по собственной инициативе, не является основанием</w:t>
      </w:r>
      <w:r>
        <w:rPr>
          <w:rFonts w:ascii="Liberation Serif" w:hAnsi="Liberation Serif" w:cs="Liberation Serif"/>
          <w:sz w:val="26"/>
          <w:szCs w:val="26"/>
        </w:rPr>
        <w:t xml:space="preserve"> для отказа заявителю в предоставлении муниципальной услуги.</w:t>
      </w:r>
    </w:p>
    <w:p w:rsidR="00A100B6" w:rsidRDefault="00B60BE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27. Документы (их копии или сведения, содержащиеся в них), указанные в пункте 26 настоящего регламента, запрашиваются Управлением архитектуры в государственных органах, органах местного самоуправ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2 (двух) рабочих дней со дня получения заявления и необходимых документов, если застр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ойщик не представил указанные документы самостоятельно.</w:t>
      </w:r>
    </w:p>
    <w:p w:rsidR="00A100B6" w:rsidRDefault="00B60BE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28. 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A100B6" w:rsidRDefault="00A100B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shd w:val="clear" w:color="auto" w:fill="FFFF00"/>
          <w:lang w:eastAsia="ru-RU"/>
        </w:rPr>
      </w:pPr>
    </w:p>
    <w:p w:rsidR="00A100B6" w:rsidRDefault="00B60BE7">
      <w:pPr>
        <w:autoSpaceDE w:val="0"/>
        <w:ind w:firstLine="54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12. У</w:t>
      </w:r>
      <w:r>
        <w:rPr>
          <w:rFonts w:ascii="Liberation Serif" w:hAnsi="Liberation Serif" w:cs="Liberation Serif"/>
          <w:b/>
          <w:sz w:val="26"/>
          <w:szCs w:val="26"/>
        </w:rPr>
        <w:t>казание на запрет требовать от зая</w:t>
      </w:r>
      <w:r>
        <w:rPr>
          <w:rFonts w:ascii="Liberation Serif" w:hAnsi="Liberation Serif" w:cs="Liberation Serif"/>
          <w:b/>
          <w:sz w:val="26"/>
          <w:szCs w:val="26"/>
        </w:rPr>
        <w:t>вителя представления документов, информации или осуществления действий</w:t>
      </w:r>
    </w:p>
    <w:p w:rsidR="00A100B6" w:rsidRDefault="00A100B6">
      <w:pPr>
        <w:autoSpaceDE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100B6" w:rsidRDefault="00B60BE7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29. Управлению архитектуры при предоставлении муниципальной услуги запрещено требовать от заявителя (застройщика):</w:t>
      </w:r>
    </w:p>
    <w:p w:rsidR="00A100B6" w:rsidRDefault="00B60BE7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представления документов и информации или осуществления действий, </w:t>
      </w:r>
      <w:r>
        <w:rPr>
          <w:rFonts w:ascii="Liberation Serif" w:hAnsi="Liberation Serif" w:cs="Liberation Serif"/>
          <w:sz w:val="26"/>
          <w:szCs w:val="26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100B6" w:rsidRDefault="00B60BE7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представления документов и информации, в том числе подтверждающих внесение заяви</w:t>
      </w:r>
      <w:r>
        <w:rPr>
          <w:rFonts w:ascii="Liberation Serif" w:hAnsi="Liberation Serif" w:cs="Liberation Serif"/>
          <w:sz w:val="26"/>
          <w:szCs w:val="26"/>
        </w:rPr>
        <w:t>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</w:t>
      </w:r>
      <w:r>
        <w:rPr>
          <w:rFonts w:ascii="Liberation Serif" w:hAnsi="Liberation Serif" w:cs="Liberation Serif"/>
          <w:sz w:val="26"/>
          <w:szCs w:val="26"/>
        </w:rPr>
        <w:t>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</w:t>
      </w:r>
      <w:r>
        <w:rPr>
          <w:rFonts w:ascii="Liberation Serif" w:hAnsi="Liberation Serif" w:cs="Liberation Serif"/>
          <w:sz w:val="26"/>
          <w:szCs w:val="26"/>
        </w:rPr>
        <w:t>ми актами Правительства Свердловской области, муниципальными правовыми актами Артемовского городского округа, за исключением документов, указанных в части 6 статьи 7 Федерального закона от 27 июля 2010 года № 210-ФЗ «Об организации предоставления государст</w:t>
      </w:r>
      <w:r>
        <w:rPr>
          <w:rFonts w:ascii="Liberation Serif" w:hAnsi="Liberation Serif" w:cs="Liberation Serif"/>
          <w:sz w:val="26"/>
          <w:szCs w:val="26"/>
        </w:rPr>
        <w:t>венных и муниципальных услуг» (далее – Федеральный закон № 210-ФЗ);</w:t>
      </w:r>
    </w:p>
    <w:p w:rsidR="00A100B6" w:rsidRDefault="00B60BE7">
      <w:pPr>
        <w:autoSpaceDE w:val="0"/>
        <w:ind w:right="-2" w:firstLine="680"/>
        <w:jc w:val="both"/>
      </w:pPr>
      <w:r>
        <w:rPr>
          <w:rFonts w:ascii="Liberation Serif" w:hAnsi="Liberation Serif" w:cs="Liberation Serif"/>
          <w:sz w:val="26"/>
          <w:szCs w:val="26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</w:t>
      </w:r>
      <w:r>
        <w:rPr>
          <w:rFonts w:ascii="Liberation Serif" w:hAnsi="Liberation Serif" w:cs="Liberation Serif"/>
          <w:sz w:val="26"/>
          <w:szCs w:val="26"/>
        </w:rPr>
        <w:t xml:space="preserve">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100B6" w:rsidRDefault="00B60BE7">
      <w:pPr>
        <w:autoSpaceDE w:val="0"/>
        <w:ind w:right="-2" w:firstLine="680"/>
        <w:jc w:val="both"/>
      </w:pPr>
      <w:r>
        <w:rPr>
          <w:rFonts w:ascii="Liberation Serif" w:hAnsi="Liberation Serif" w:cs="Liberation Serif"/>
          <w:sz w:val="26"/>
          <w:szCs w:val="26"/>
        </w:rPr>
        <w:t>4) предоставления до</w:t>
      </w:r>
      <w:r>
        <w:rPr>
          <w:rFonts w:ascii="Liberation Serif" w:hAnsi="Liberation Serif" w:cs="Liberation Serif"/>
          <w:sz w:val="26"/>
          <w:szCs w:val="26"/>
        </w:rPr>
        <w:t>кументов, подтверждающих внесение заявителем платы   за предоставление муниципальной услуги;</w:t>
      </w:r>
    </w:p>
    <w:p w:rsidR="00A100B6" w:rsidRDefault="00B60BE7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</w:t>
      </w:r>
      <w:r>
        <w:rPr>
          <w:rFonts w:ascii="Liberation Serif" w:hAnsi="Liberation Serif" w:cs="Liberation Serif"/>
          <w:sz w:val="26"/>
          <w:szCs w:val="26"/>
        </w:rPr>
        <w:t>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законами;</w:t>
      </w:r>
    </w:p>
    <w:p w:rsidR="00A100B6" w:rsidRDefault="00B60BE7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представления документов</w:t>
      </w:r>
      <w:r>
        <w:rPr>
          <w:rFonts w:ascii="Liberation Serif" w:hAnsi="Liberation Serif" w:cs="Liberation Serif"/>
          <w:sz w:val="26"/>
          <w:szCs w:val="26"/>
        </w:rPr>
        <w:t xml:space="preserve">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100B6" w:rsidRDefault="00B60BE7">
      <w:pPr>
        <w:autoSpaceDE w:val="0"/>
        <w:ind w:right="-2" w:firstLine="680"/>
        <w:jc w:val="both"/>
      </w:pPr>
      <w:r>
        <w:rPr>
          <w:rFonts w:ascii="Liberation Serif" w:hAnsi="Liberation Serif" w:cs="Liberation Serif"/>
          <w:sz w:val="26"/>
          <w:szCs w:val="26"/>
        </w:rPr>
        <w:t>- изм</w:t>
      </w:r>
      <w:r>
        <w:rPr>
          <w:rFonts w:ascii="Liberation Serif" w:hAnsi="Liberation Serif" w:cs="Liberation Serif"/>
          <w:sz w:val="26"/>
          <w:szCs w:val="26"/>
        </w:rPr>
        <w:t>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A100B6" w:rsidRDefault="00B60BE7">
      <w:pPr>
        <w:autoSpaceDE w:val="0"/>
        <w:ind w:firstLine="680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- наличие ошибок в заявлении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и документах, поданных заявителем после первоначального отказа в приеме документов, необходимы</w:t>
      </w:r>
      <w:r>
        <w:rPr>
          <w:rFonts w:ascii="Liberation Serif" w:hAnsi="Liberation Serif" w:cs="Liberation Serif"/>
          <w:sz w:val="26"/>
          <w:szCs w:val="26"/>
        </w:rPr>
        <w:t>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100B6" w:rsidRDefault="00B60BE7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</w:t>
      </w:r>
      <w:r>
        <w:rPr>
          <w:rFonts w:ascii="Liberation Serif" w:hAnsi="Liberation Serif" w:cs="Liberation Serif"/>
          <w:sz w:val="26"/>
          <w:szCs w:val="26"/>
        </w:rPr>
        <w:t>в, необходимых для предоставления муниципальной услуги, либо в предоставлении муниципальной услуги;</w:t>
      </w:r>
    </w:p>
    <w:p w:rsidR="00A100B6" w:rsidRDefault="00B60BE7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Управления архитектуры, </w:t>
      </w:r>
      <w:r>
        <w:rPr>
          <w:rFonts w:ascii="Liberation Serif" w:hAnsi="Liberation Serif" w:cs="Liberation Serif"/>
          <w:sz w:val="26"/>
          <w:szCs w:val="26"/>
        </w:rPr>
        <w:t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A100B6" w:rsidRDefault="00B60BE7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данном случае в письменном виде за подписью начальника Управления архитектуры, руководителя МФЦ </w:t>
      </w:r>
      <w:r>
        <w:rPr>
          <w:rFonts w:ascii="Liberation Serif" w:hAnsi="Liberation Serif" w:cs="Liberation Serif"/>
          <w:sz w:val="26"/>
          <w:szCs w:val="26"/>
        </w:rPr>
        <w:t>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A100B6" w:rsidRDefault="00B60BE7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30. Управлению архитектуры при предоставлении муниципаль</w:t>
      </w:r>
      <w:r>
        <w:rPr>
          <w:rFonts w:ascii="Liberation Serif" w:hAnsi="Liberation Serif" w:cs="Liberation Serif"/>
          <w:sz w:val="26"/>
          <w:szCs w:val="26"/>
        </w:rPr>
        <w:t>ной услуги запрещается:</w:t>
      </w:r>
    </w:p>
    <w:p w:rsidR="00A100B6" w:rsidRDefault="00B60BE7">
      <w:pPr>
        <w:autoSpaceDE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1)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        с ин</w:t>
      </w:r>
      <w:r>
        <w:rPr>
          <w:rFonts w:ascii="Liberation Serif" w:hAnsi="Liberation Serif" w:cs="Liberation Serif"/>
          <w:sz w:val="26"/>
          <w:szCs w:val="26"/>
        </w:rPr>
        <w:t>формацией о сроках и порядке предоставления муниципальной услуги, опубликованной на Едином портале и официальном сайте Артемовского городского округа в сети «Интернет»;</w:t>
      </w:r>
    </w:p>
    <w:p w:rsidR="00A100B6" w:rsidRDefault="00B60BE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муниципальной услуги в случае, если заявление и документ</w:t>
      </w:r>
      <w:r>
        <w:rPr>
          <w:rFonts w:ascii="Liberation Serif" w:hAnsi="Liberation Serif" w:cs="Liberation Serif"/>
          <w:sz w:val="26"/>
          <w:szCs w:val="26"/>
        </w:rPr>
        <w:t>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Артемовского городского округа в сети «Интернет».</w:t>
      </w:r>
    </w:p>
    <w:p w:rsidR="00A100B6" w:rsidRDefault="00A100B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 13. Исчерпывающий перечень оснований для отказа в приеме документов, необходимых для предоставления муниципальной услуги</w:t>
      </w:r>
    </w:p>
    <w:p w:rsidR="00A100B6" w:rsidRDefault="00A100B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31. Основаниями для отказа в приеме документов, необходимых для предоставления муниципальной услуги, являются:</w:t>
      </w:r>
    </w:p>
    <w:p w:rsidR="00A100B6" w:rsidRDefault="00B60BE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предоставление док</w:t>
      </w:r>
      <w:r>
        <w:rPr>
          <w:rFonts w:ascii="Liberation Serif" w:hAnsi="Liberation Serif" w:cs="Liberation Serif"/>
          <w:sz w:val="26"/>
          <w:szCs w:val="26"/>
        </w:rPr>
        <w:t>ументов, текст которых не поддается прочтению;</w:t>
      </w:r>
    </w:p>
    <w:p w:rsidR="00A100B6" w:rsidRDefault="00B60BE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предоставление документов лицом, не уполномоченным в установленном порядке на подачу документов;</w:t>
      </w:r>
    </w:p>
    <w:p w:rsidR="00A100B6" w:rsidRDefault="00B60BE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представленные документы или сведения утратили силу на момент обращения за услугой (сведения документа, уд</w:t>
      </w:r>
      <w:r>
        <w:rPr>
          <w:rFonts w:ascii="Liberation Serif" w:hAnsi="Liberation Serif" w:cs="Liberation Serif"/>
          <w:sz w:val="26"/>
          <w:szCs w:val="26"/>
        </w:rPr>
        <w:t>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100B6" w:rsidRDefault="00B60BE7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4) представление неполного комплекта документов, указанных в </w:t>
      </w:r>
      <w:r>
        <w:rPr>
          <w:rFonts w:ascii="Liberation Serif" w:hAnsi="Liberation Serif" w:cs="Liberation Serif"/>
        </w:rPr>
        <w:t>пункте 20</w:t>
      </w:r>
      <w:r>
        <w:rPr>
          <w:rFonts w:ascii="Liberation Serif" w:hAnsi="Liberation Serif" w:cs="Liberation Serif"/>
          <w:sz w:val="26"/>
          <w:szCs w:val="26"/>
        </w:rPr>
        <w:t xml:space="preserve"> настоящего регламента, подлежащих обяз</w:t>
      </w:r>
      <w:r>
        <w:rPr>
          <w:rFonts w:ascii="Liberation Serif" w:hAnsi="Liberation Serif" w:cs="Liberation Serif"/>
          <w:sz w:val="26"/>
          <w:szCs w:val="26"/>
        </w:rPr>
        <w:t>ательному представлению заявителем;</w:t>
      </w:r>
    </w:p>
    <w:p w:rsidR="00A100B6" w:rsidRDefault="00B60BE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неполное, некорректное заполнение полей в форме заявления, в том числе    в интерактивной форме заявления на Едином портале;</w:t>
      </w:r>
    </w:p>
    <w:p w:rsidR="00A100B6" w:rsidRDefault="00B60BE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электронные документы не соответствуют требованиям к форматам их предоставления и (или) н</w:t>
      </w:r>
      <w:r>
        <w:rPr>
          <w:rFonts w:ascii="Liberation Serif" w:hAnsi="Liberation Serif" w:cs="Liberation Serif"/>
          <w:sz w:val="26"/>
          <w:szCs w:val="26"/>
        </w:rPr>
        <w:t>е читаются;</w:t>
      </w:r>
    </w:p>
    <w:p w:rsidR="00A100B6" w:rsidRDefault="00B60BE7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7) несоблюдение установленных статьей 11</w:t>
      </w:r>
      <w:r>
        <w:rPr>
          <w:rFonts w:ascii="Arial" w:hAnsi="Arial" w:cs="Arial"/>
          <w:b/>
          <w:bCs/>
          <w:color w:val="1A0DAB"/>
          <w:sz w:val="27"/>
          <w:szCs w:val="27"/>
        </w:rPr>
        <w:t xml:space="preserve"> </w:t>
      </w:r>
      <w:hyperlink r:id="rId12" w:history="1">
        <w:r>
          <w:rPr>
            <w:rStyle w:val="ab"/>
            <w:rFonts w:ascii="Liberation Serif" w:hAnsi="Liberation Serif" w:cs="Liberation Serif"/>
            <w:bCs/>
            <w:color w:val="auto"/>
            <w:sz w:val="26"/>
            <w:szCs w:val="26"/>
            <w:u w:val="none"/>
          </w:rPr>
          <w:t>Федерального закона от 06 апреля 2011 года  № 63-ФЗ «Об электронной подписи»</w:t>
        </w:r>
      </w:hyperlink>
      <w:r>
        <w:rPr>
          <w:rFonts w:ascii="Liberation Serif" w:hAnsi="Liberation Serif" w:cs="Liberation Serif"/>
          <w:bCs/>
          <w:sz w:val="26"/>
          <w:szCs w:val="26"/>
        </w:rPr>
        <w:t xml:space="preserve"> (далее —</w:t>
      </w:r>
      <w:r>
        <w:rPr>
          <w:rFonts w:ascii="Arial" w:hAnsi="Arial" w:cs="Arial"/>
          <w:b/>
          <w:bCs/>
          <w:color w:val="1A0DAB"/>
          <w:sz w:val="27"/>
          <w:szCs w:val="27"/>
        </w:rPr>
        <w:t xml:space="preserve"> </w:t>
      </w:r>
      <w:r>
        <w:rPr>
          <w:rFonts w:ascii="Liberation Serif" w:hAnsi="Liberation Serif" w:cs="Arial"/>
          <w:color w:val="000000"/>
          <w:sz w:val="26"/>
          <w:szCs w:val="26"/>
        </w:rPr>
        <w:t>Федеральный закон</w:t>
      </w:r>
      <w:r>
        <w:rPr>
          <w:rFonts w:ascii="Arial" w:hAnsi="Arial" w:cs="Arial"/>
          <w:b/>
          <w:bCs/>
          <w:color w:val="1A0DAB"/>
          <w:sz w:val="27"/>
          <w:szCs w:val="27"/>
        </w:rPr>
        <w:t xml:space="preserve"> </w:t>
      </w:r>
      <w:hyperlink r:id="rId13" w:history="1">
        <w:r>
          <w:rPr>
            <w:rStyle w:val="ab"/>
            <w:rFonts w:ascii="Liberation Serif" w:hAnsi="Liberation Serif" w:cs="Liberation Serif"/>
            <w:bCs/>
            <w:color w:val="auto"/>
            <w:sz w:val="26"/>
            <w:szCs w:val="26"/>
            <w:u w:val="none"/>
          </w:rPr>
          <w:t>от</w:t>
        </w:r>
        <w:r>
          <w:rPr>
            <w:rStyle w:val="ab"/>
            <w:rFonts w:ascii="Liberation Serif" w:hAnsi="Liberation Serif" w:cs="Liberation Serif"/>
            <w:bCs/>
            <w:color w:val="auto"/>
            <w:sz w:val="26"/>
            <w:szCs w:val="26"/>
            <w:u w:val="none"/>
          </w:rPr>
          <w:br/>
        </w:r>
        <w:r>
          <w:rPr>
            <w:rStyle w:val="ab"/>
            <w:rFonts w:ascii="Liberation Serif" w:hAnsi="Liberation Serif" w:cs="Liberation Serif"/>
            <w:bCs/>
            <w:color w:val="auto"/>
            <w:sz w:val="26"/>
            <w:szCs w:val="26"/>
            <w:u w:val="none"/>
          </w:rPr>
          <w:t xml:space="preserve"> 06 апреля 2011 года № 63-ФЗ</w:t>
        </w:r>
      </w:hyperlink>
      <w:r>
        <w:rPr>
          <w:rFonts w:ascii="Liberation Serif" w:hAnsi="Liberation Serif" w:cs="Liberation Serif"/>
          <w:sz w:val="26"/>
          <w:szCs w:val="26"/>
        </w:rPr>
        <w:t>) условий признания действительности, усиленной квалифицированной электронной подписи.</w:t>
      </w:r>
    </w:p>
    <w:p w:rsidR="00A100B6" w:rsidRDefault="00B60BE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32. Решение об отказе в приеме документов, указанных в пункте 20</w:t>
      </w:r>
      <w:r>
        <w:rPr>
          <w:rFonts w:ascii="Liberation Serif" w:hAnsi="Liberation Serif" w:cs="Liberation Serif"/>
          <w:sz w:val="26"/>
          <w:szCs w:val="26"/>
        </w:rPr>
        <w:t xml:space="preserve"> настоящего регламента, подготовленное по форме согласно Приложению № 3 к настоящему регламенту, направляется заявителю способом, определенным заявителем в заявлении о предоставлении разрешения на отклонение от предельных параметров разрешенного строительс</w:t>
      </w:r>
      <w:r>
        <w:rPr>
          <w:rFonts w:ascii="Liberation Serif" w:hAnsi="Liberation Serif" w:cs="Liberation Serif"/>
          <w:sz w:val="26"/>
          <w:szCs w:val="26"/>
        </w:rPr>
        <w:t>тва.</w:t>
      </w:r>
    </w:p>
    <w:p w:rsidR="00A100B6" w:rsidRDefault="00B60BE7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33. Отказ в приеме документов, указанных в пункте 20 настоящего регламента, не препятствует повторному обращению заявителя в Управление архитектуры.</w:t>
      </w:r>
    </w:p>
    <w:p w:rsidR="00A100B6" w:rsidRDefault="00A100B6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00B6" w:rsidRDefault="00B60BE7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14. </w:t>
      </w:r>
      <w:r>
        <w:rPr>
          <w:rFonts w:ascii="Liberation Serif" w:hAnsi="Liberation Serif" w:cs="Liberation Serif"/>
          <w:b/>
          <w:sz w:val="26"/>
          <w:szCs w:val="26"/>
        </w:rPr>
        <w:t>Исчерпывающий перечень оснований для приостановления или отказа в предоставлении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муниципальной</w:t>
      </w:r>
      <w:r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</w:p>
    <w:p w:rsidR="00A100B6" w:rsidRDefault="00A100B6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00B6" w:rsidRDefault="00B60BE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34. Основания для приостановления предоставления муниципальной услуги отсутствуют.</w:t>
      </w:r>
    </w:p>
    <w:p w:rsidR="00A100B6" w:rsidRDefault="00B60BE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35. Основания для отказа в предоставлении муниципальной услуги:</w:t>
      </w:r>
    </w:p>
    <w:p w:rsidR="00A100B6" w:rsidRDefault="00B60BE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несоответствие испрашиваемого отклонения от предельных параметров разрешенного стро</w:t>
      </w:r>
      <w:r>
        <w:rPr>
          <w:rFonts w:ascii="Liberation Serif" w:hAnsi="Liberation Serif" w:cs="Liberation Serif"/>
          <w:sz w:val="26"/>
          <w:szCs w:val="26"/>
        </w:rPr>
        <w:t>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100B6" w:rsidRDefault="00B60BE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сведения, указанные в заявлении, не подтверждены сведениями, полученными в рамках межведомственног</w:t>
      </w:r>
      <w:r>
        <w:rPr>
          <w:rFonts w:ascii="Liberation Serif" w:hAnsi="Liberation Serif" w:cs="Liberation Serif"/>
          <w:sz w:val="26"/>
          <w:szCs w:val="26"/>
        </w:rPr>
        <w:t>о взаимодействия;</w:t>
      </w:r>
    </w:p>
    <w:p w:rsidR="00A100B6" w:rsidRDefault="00B60BE7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подготовленных с учетом отрицательного заключения </w:t>
      </w:r>
      <w:r>
        <w:rPr>
          <w:rFonts w:ascii="Liberation Serif" w:hAnsi="Liberation Serif" w:cs="Liberation Serif"/>
          <w:sz w:val="26"/>
          <w:szCs w:val="26"/>
        </w:rPr>
        <w:t>о результатах публичных слушаний по вопросу предоставления разрешения на отклонение от предельных параметров;</w:t>
      </w:r>
    </w:p>
    <w:p w:rsidR="00A100B6" w:rsidRDefault="00B60BE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</w:t>
      </w:r>
      <w:r>
        <w:rPr>
          <w:rFonts w:ascii="Liberation Serif" w:hAnsi="Liberation Serif" w:cs="Liberation Serif"/>
          <w:sz w:val="26"/>
          <w:szCs w:val="26"/>
        </w:rPr>
        <w:t>ы, обозначенной на карте градостроительного зонирования, утвержденной Правилами землепользования и застройки на территории Артемовского городского округа;</w:t>
      </w:r>
    </w:p>
    <w:p w:rsidR="00A100B6" w:rsidRDefault="00B60BE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несоответствие вида разрешенного использования земельного участка либо объекта капитального строит</w:t>
      </w:r>
      <w:r>
        <w:rPr>
          <w:rFonts w:ascii="Liberation Serif" w:hAnsi="Liberation Serif" w:cs="Liberation Serif"/>
          <w:sz w:val="26"/>
          <w:szCs w:val="26"/>
        </w:rPr>
        <w:t>ельства градостроительному регламенту, установленному Правилами землепользования и застройки на территории Артемовского городского округа;</w:t>
      </w:r>
    </w:p>
    <w:p w:rsidR="00A100B6" w:rsidRDefault="00B60BE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земельный участок или объект капитального строительства не соответствует режиму использования земель и градостроит</w:t>
      </w:r>
      <w:r>
        <w:rPr>
          <w:rFonts w:ascii="Liberation Serif" w:hAnsi="Liberation Serif" w:cs="Liberation Serif"/>
          <w:sz w:val="26"/>
          <w:szCs w:val="26"/>
        </w:rPr>
        <w:t>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100B6" w:rsidRDefault="00B60BE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7) запрашиваемое заявителем разрешение на отклонение</w:t>
      </w:r>
      <w:r>
        <w:rPr>
          <w:rFonts w:ascii="Liberation Serif" w:hAnsi="Liberation Serif" w:cs="Liberation Serif"/>
          <w:sz w:val="26"/>
          <w:szCs w:val="26"/>
        </w:rPr>
        <w:t xml:space="preserve"> от предельных параметров не соответствует утвержденной в установленном порядке документации по планировке территории;</w:t>
      </w:r>
    </w:p>
    <w:p w:rsidR="00A100B6" w:rsidRDefault="00B60BE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</w:t>
      </w:r>
      <w:r>
        <w:rPr>
          <w:rFonts w:ascii="Liberation Serif" w:hAnsi="Liberation Serif" w:cs="Liberation Serif"/>
          <w:sz w:val="26"/>
          <w:szCs w:val="26"/>
        </w:rPr>
        <w:t xml:space="preserve"> (при наличии приаэродромные территории);</w:t>
      </w:r>
    </w:p>
    <w:p w:rsidR="00A100B6" w:rsidRDefault="00B60BE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9) запрошено разрешение на отклонение от предельных параметров разрешенного строительства, реконструкции объектов капитального строительства    в части предельного количества этажей, предельной высоты зданий, строе</w:t>
      </w:r>
      <w:r>
        <w:rPr>
          <w:rFonts w:ascii="Liberation Serif" w:hAnsi="Liberation Serif" w:cs="Liberation Serif"/>
          <w:sz w:val="26"/>
          <w:szCs w:val="26"/>
        </w:rPr>
        <w:t>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100B6" w:rsidRDefault="00B60BE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10) поступление от органов государственной власти, должностного лица, государств</w:t>
      </w:r>
      <w:r>
        <w:rPr>
          <w:rFonts w:ascii="Liberation Serif" w:hAnsi="Liberation Serif" w:cs="Liberation Serif"/>
          <w:sz w:val="26"/>
          <w:szCs w:val="26"/>
        </w:rPr>
        <w:t>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100B6" w:rsidRDefault="00A100B6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ава 15.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100B6" w:rsidRDefault="00A100B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36. Усл</w:t>
      </w:r>
      <w:r>
        <w:rPr>
          <w:rFonts w:ascii="Liberation Serif" w:hAnsi="Liberation Serif" w:cs="Liberation Serif"/>
          <w:sz w:val="26"/>
          <w:szCs w:val="26"/>
        </w:rPr>
        <w:t>уг, которые являются необходимыми и обязательными для предоставления муниципальной услуги, законодательством Российской Федерации     и законодательством Свердловской области не предусмотрено.</w:t>
      </w:r>
    </w:p>
    <w:p w:rsidR="00A100B6" w:rsidRDefault="00A100B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16. </w:t>
      </w:r>
      <w:r>
        <w:rPr>
          <w:rFonts w:ascii="Liberation Serif" w:hAnsi="Liberation Serif" w:cs="Liberation Serif"/>
          <w:b/>
          <w:sz w:val="26"/>
          <w:szCs w:val="26"/>
        </w:rPr>
        <w:t>Порядок, размер и основания взимания государственной</w:t>
      </w:r>
      <w:r>
        <w:rPr>
          <w:rFonts w:ascii="Liberation Serif" w:hAnsi="Liberation Serif" w:cs="Liberation Serif"/>
          <w:b/>
          <w:sz w:val="26"/>
          <w:szCs w:val="26"/>
        </w:rPr>
        <w:t xml:space="preserve"> пошлины</w:t>
      </w:r>
    </w:p>
    <w:p w:rsidR="00A100B6" w:rsidRDefault="00B60BE7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или иной платы, взимаемой за предоставление муниципальной услуги</w:t>
      </w:r>
    </w:p>
    <w:p w:rsidR="00A100B6" w:rsidRDefault="00A100B6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37. Муниципальная услуга предоставляется без взимания государственной пошлины или иной платы.</w:t>
      </w:r>
    </w:p>
    <w:p w:rsidR="00A100B6" w:rsidRDefault="00A100B6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17. П</w:t>
      </w:r>
      <w:r>
        <w:rPr>
          <w:rFonts w:ascii="Liberation Serif" w:hAnsi="Liberation Serif" w:cs="Liberation Serif"/>
          <w:b/>
          <w:sz w:val="26"/>
          <w:szCs w:val="26"/>
        </w:rPr>
        <w:t xml:space="preserve">орядок, размер и основания взимания платы за предоставление услуг, которые </w:t>
      </w:r>
      <w:r>
        <w:rPr>
          <w:rFonts w:ascii="Liberation Serif" w:hAnsi="Liberation Serif" w:cs="Liberation Serif"/>
          <w:b/>
          <w:sz w:val="26"/>
          <w:szCs w:val="26"/>
        </w:rPr>
        <w:t>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A100B6" w:rsidRDefault="00A100B6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38. Расходы, связанные с организацией и проведением публичных слушаний по проекту решения о предоставлении разрешени</w:t>
      </w:r>
      <w:r>
        <w:rPr>
          <w:rFonts w:ascii="Liberation Serif" w:hAnsi="Liberation Serif" w:cs="Liberation Serif"/>
          <w:sz w:val="26"/>
          <w:szCs w:val="26"/>
        </w:rPr>
        <w:t>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100B6" w:rsidRDefault="00A100B6">
      <w:pPr>
        <w:autoSpaceDE w:val="0"/>
        <w:jc w:val="center"/>
      </w:pPr>
    </w:p>
    <w:p w:rsidR="00A100B6" w:rsidRDefault="00B60BE7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18. </w:t>
      </w:r>
      <w:r>
        <w:rPr>
          <w:rFonts w:ascii="Liberation Serif" w:hAnsi="Liberation Serif" w:cs="Liberation Serif"/>
          <w:b/>
          <w:sz w:val="26"/>
          <w:szCs w:val="26"/>
        </w:rPr>
        <w:t xml:space="preserve">Максимальный срок ожидания в </w:t>
      </w:r>
      <w:r>
        <w:rPr>
          <w:rFonts w:ascii="Liberation Serif" w:hAnsi="Liberation Serif" w:cs="Liberation Serif"/>
          <w:b/>
          <w:sz w:val="26"/>
          <w:szCs w:val="26"/>
        </w:rPr>
        <w:t>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100B6" w:rsidRDefault="00A100B6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39. Максимальный срок ожидания в очереди при п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одаче заявления об оказании муниципальной услуги и при получении результата муниципальной услуги </w:t>
      </w:r>
      <w:r>
        <w:rPr>
          <w:rFonts w:ascii="Liberation Serif" w:hAnsi="Liberation Serif" w:cs="Liberation Serif"/>
          <w:sz w:val="26"/>
          <w:szCs w:val="26"/>
        </w:rPr>
        <w:t>не должен превышать 15 минут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A100B6" w:rsidRDefault="00B60BE7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40. При обращении заявителя в МФЦ срок ожидания в очереди при подаче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>
        <w:rPr>
          <w:rFonts w:ascii="Liberation Serif" w:hAnsi="Liberation Serif" w:cs="Liberation Serif"/>
          <w:sz w:val="26"/>
          <w:szCs w:val="26"/>
        </w:rPr>
        <w:t>об окончании строительства и при получении резул</w:t>
      </w:r>
      <w:r>
        <w:rPr>
          <w:rFonts w:ascii="Liberation Serif" w:hAnsi="Liberation Serif" w:cs="Liberation Serif"/>
          <w:sz w:val="26"/>
          <w:szCs w:val="26"/>
        </w:rPr>
        <w:t xml:space="preserve">ьтата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также не должен превышать 15 минут.</w:t>
      </w:r>
    </w:p>
    <w:p w:rsidR="00A100B6" w:rsidRDefault="00A100B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19. С</w:t>
      </w:r>
      <w:r>
        <w:rPr>
          <w:rFonts w:ascii="Liberation Serif" w:hAnsi="Liberation Serif" w:cs="Liberation Serif"/>
          <w:b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</w:t>
      </w:r>
      <w:r>
        <w:rPr>
          <w:rFonts w:ascii="Liberation Serif" w:hAnsi="Liberation Serif" w:cs="Liberation Serif"/>
          <w:b/>
          <w:sz w:val="26"/>
          <w:szCs w:val="26"/>
        </w:rPr>
        <w:t>сле в электронной форме</w:t>
      </w:r>
    </w:p>
    <w:p w:rsidR="00A100B6" w:rsidRDefault="00A100B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41. Регистрация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заявления</w:t>
      </w:r>
      <w:r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20 настоящего регламента, осуществляется в день их поступления в Управление архитектуры при обращении лично, через</w:t>
      </w:r>
      <w:r>
        <w:rPr>
          <w:rFonts w:ascii="Liberation Serif" w:hAnsi="Liberation Serif" w:cs="Liberation Serif"/>
          <w:sz w:val="26"/>
          <w:szCs w:val="26"/>
        </w:rPr>
        <w:t xml:space="preserve"> МФЦ.</w:t>
      </w:r>
    </w:p>
    <w:p w:rsidR="00A100B6" w:rsidRDefault="00B60BE7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42. В случае если заявление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 Управление архитектуры не позднее рабочего дня, следующего за днем подачи заявления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иных </w:t>
      </w:r>
      <w:r>
        <w:rPr>
          <w:rFonts w:ascii="Liberation Serif" w:hAnsi="Liberation Serif" w:cs="Liberation Serif"/>
          <w:sz w:val="26"/>
          <w:szCs w:val="26"/>
        </w:rPr>
        <w:t>документов, необходимых для пред</w:t>
      </w:r>
      <w:r>
        <w:rPr>
          <w:rFonts w:ascii="Liberation Serif" w:hAnsi="Liberation Serif" w:cs="Liberation Serif"/>
          <w:sz w:val="26"/>
          <w:szCs w:val="26"/>
        </w:rPr>
        <w:t xml:space="preserve">оставления </w:t>
      </w:r>
      <w:r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направляет заявителю электронное сообщение о принятии либо об отказе в принятии заявления. Регистрация заявления и иных документов, необходимых для предоставления муниципальной услуги, направленных в форме электронных докум</w:t>
      </w:r>
      <w:r>
        <w:rPr>
          <w:rFonts w:ascii="Liberation Serif" w:hAnsi="Liberation Serif" w:cs="Liberation Serif"/>
          <w:sz w:val="26"/>
          <w:szCs w:val="26"/>
        </w:rPr>
        <w:t>ентов, при отсутствии оснований для отказа в приеме документов,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Управление архитектуры.</w:t>
      </w:r>
    </w:p>
    <w:p w:rsidR="00A100B6" w:rsidRDefault="00B60BE7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43. Регистрация за</w:t>
      </w:r>
      <w:r>
        <w:rPr>
          <w:rFonts w:ascii="Liberation Serif" w:hAnsi="Liberation Serif" w:cs="Liberation Serif"/>
          <w:sz w:val="26"/>
          <w:szCs w:val="26"/>
        </w:rPr>
        <w:t>явления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A100B6" w:rsidRDefault="00A100B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Глава 20. Т</w:t>
      </w:r>
      <w:r>
        <w:rPr>
          <w:rFonts w:ascii="Liberation Serif" w:hAnsi="Liberation Serif" w:cs="Liberation Serif"/>
          <w:b/>
          <w:sz w:val="26"/>
          <w:szCs w:val="26"/>
        </w:rPr>
        <w:t>ребования к помещениям, в которых предоставляется муниципальная услуга, к залу ожидания</w:t>
      </w:r>
      <w:r>
        <w:rPr>
          <w:rFonts w:ascii="Liberation Serif" w:hAnsi="Liberation Serif" w:cs="Liberation Serif"/>
          <w:b/>
          <w:sz w:val="26"/>
          <w:szCs w:val="26"/>
        </w:rPr>
        <w:t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</w:t>
      </w:r>
      <w:r>
        <w:rPr>
          <w:rFonts w:ascii="Liberation Serif" w:hAnsi="Liberation Serif" w:cs="Liberation Serif"/>
          <w:b/>
          <w:sz w:val="26"/>
          <w:szCs w:val="26"/>
        </w:rPr>
        <w:t>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</w:t>
      </w:r>
      <w:r>
        <w:rPr>
          <w:rFonts w:ascii="Liberation Serif" w:hAnsi="Liberation Serif" w:cs="Liberation Serif"/>
          <w:b/>
          <w:sz w:val="26"/>
          <w:szCs w:val="26"/>
        </w:rPr>
        <w:t>ов</w:t>
      </w:r>
    </w:p>
    <w:p w:rsidR="00A100B6" w:rsidRDefault="00A100B6">
      <w:pPr>
        <w:autoSpaceDE w:val="0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A100B6" w:rsidRDefault="00B60BE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44. В помещениях, в которых предоставляется муниципальная услуга, обеспечивается:</w:t>
      </w:r>
    </w:p>
    <w:p w:rsidR="00A100B6" w:rsidRDefault="00B60BE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A100B6" w:rsidRDefault="00B60BE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создание инвалидам следующих условий доступности объектов в </w:t>
      </w:r>
      <w:r>
        <w:rPr>
          <w:rFonts w:ascii="Liberation Serif" w:hAnsi="Liberation Serif" w:cs="Liberation Serif"/>
          <w:sz w:val="26"/>
          <w:szCs w:val="26"/>
        </w:rPr>
        <w:t>соответствии с требованиями, установленными законодательными и иными нормативными правовыми актами:</w:t>
      </w:r>
    </w:p>
    <w:p w:rsidR="00A100B6" w:rsidRDefault="00B60BE7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6"/>
          <w:szCs w:val="26"/>
        </w:rPr>
        <w:t>- возможность беспрепятственного входа в объекты и выхода из них;</w:t>
      </w:r>
    </w:p>
    <w:p w:rsidR="00A100B6" w:rsidRDefault="00B60BE7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6"/>
          <w:szCs w:val="26"/>
        </w:rPr>
        <w:t xml:space="preserve">- возможность самостоятельного передвижения по территории объекта в целях доступа к месту </w:t>
      </w:r>
      <w:r>
        <w:rPr>
          <w:rFonts w:ascii="Liberation Serif" w:hAnsi="Liberation Serif" w:cs="Liberation Serif"/>
          <w:bCs/>
          <w:sz w:val="26"/>
          <w:szCs w:val="26"/>
        </w:rPr>
        <w:t xml:space="preserve">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>
        <w:rPr>
          <w:rFonts w:ascii="Liberation Serif" w:hAnsi="Liberation Serif" w:cs="Liberation Serif"/>
          <w:sz w:val="26"/>
          <w:szCs w:val="26"/>
        </w:rPr>
        <w:t>муниципальные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услуги, ассистивных и вспомогательных технологий, а также сменного кресла-коляски;</w:t>
      </w:r>
    </w:p>
    <w:p w:rsidR="00A100B6" w:rsidRDefault="00B60BE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3) помещения должны иметь места для ожидания, информирования, </w:t>
      </w:r>
      <w:r>
        <w:rPr>
          <w:rFonts w:ascii="Liberation Serif" w:hAnsi="Liberation Serif" w:cs="Liberation Serif"/>
          <w:sz w:val="26"/>
          <w:szCs w:val="26"/>
        </w:rPr>
        <w:t xml:space="preserve">приема </w:t>
      </w:r>
      <w:r>
        <w:rPr>
          <w:rFonts w:ascii="Liberation Serif" w:hAnsi="Liberation Serif" w:cs="Liberation Serif"/>
          <w:sz w:val="26"/>
          <w:szCs w:val="26"/>
        </w:rPr>
        <w:lastRenderedPageBreak/>
        <w:t>заявителей.</w:t>
      </w:r>
    </w:p>
    <w:p w:rsidR="00A100B6" w:rsidRDefault="00B60BE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:rsidR="00A100B6" w:rsidRDefault="00B60BE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помещения должны иметь туалет со свободным доступом к нему в рабочее время;</w:t>
      </w:r>
    </w:p>
    <w:p w:rsidR="00A100B6" w:rsidRDefault="00B60BE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места информирования, предназначенные для ознакомления граждан с инфор</w:t>
      </w:r>
      <w:r>
        <w:rPr>
          <w:rFonts w:ascii="Liberation Serif" w:hAnsi="Liberation Serif" w:cs="Liberation Serif"/>
          <w:sz w:val="26"/>
          <w:szCs w:val="26"/>
        </w:rPr>
        <w:t>мационными материалами, оборудуются:</w:t>
      </w:r>
    </w:p>
    <w:p w:rsidR="00A100B6" w:rsidRDefault="00B60BE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информационными стендами или информационными электронными терминалами;</w:t>
      </w:r>
    </w:p>
    <w:p w:rsidR="00A100B6" w:rsidRDefault="00B60BE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столами (стойками) с канцелярскими принадлежностями для оформления документов, стульями.</w:t>
      </w:r>
    </w:p>
    <w:p w:rsidR="00A100B6" w:rsidRDefault="00B60BE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45. На информационных стендах в помещениях, предназначе</w:t>
      </w:r>
      <w:r>
        <w:rPr>
          <w:rFonts w:ascii="Liberation Serif" w:hAnsi="Liberation Serif" w:cs="Liberation Serif"/>
          <w:sz w:val="26"/>
          <w:szCs w:val="26"/>
        </w:rPr>
        <w:t>нных для приема граждан, размещается информация, указанная в пункте 8 настоящего регламента.</w:t>
      </w:r>
    </w:p>
    <w:p w:rsidR="00A100B6" w:rsidRDefault="00B60BE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46.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</w:t>
      </w:r>
      <w:r>
        <w:rPr>
          <w:rFonts w:ascii="Liberation Serif" w:hAnsi="Liberation Serif" w:cs="Liberation Serif"/>
          <w:sz w:val="26"/>
          <w:szCs w:val="26"/>
        </w:rPr>
        <w:t>уховому восприятию этой информации заявителями, в том числе заявителями с ограниченными возможностями.</w:t>
      </w:r>
    </w:p>
    <w:p w:rsidR="00A100B6" w:rsidRDefault="00A100B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21. Показатели доступности и качества предоставления муниципальной услуги</w:t>
      </w:r>
    </w:p>
    <w:p w:rsidR="00A100B6" w:rsidRDefault="00A100B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47. Показателями доступности муниципальной услуги являются: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количест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 взаимодействий со специалистом Управления архитектуры и МФЦ при предоставлении муниципальной услуги – не более двух;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продолжительность взаимодействия со специалистом Управления архитектуры и МФЦ при предоставлении муниципальной услуги – не более 15 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инут;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объеме в МФЦ предоставление муниципальной услуги не предусмотрено);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  транспортная доступность к местам предоставления муниципальной услуги;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5)  возможность получения информации о ходе предоставления муниципальной услуги, форм уведомлений и иных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48. Показателями качества муниципальной услуги являются: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соблюдение сроков предоставления муниципальной услуги;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отсутс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твие обоснованных жалоб граждан на предоставление муниципальной услуги.</w:t>
      </w:r>
    </w:p>
    <w:p w:rsidR="00A100B6" w:rsidRDefault="00A100B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22. Иные требования, в том числе учитывающие особенности предоставления муниципальной услуги в МФЦ, </w:t>
      </w:r>
      <w:r>
        <w:rPr>
          <w:rFonts w:ascii="Liberation Serif" w:hAnsi="Liberation Serif" w:cs="Liberation Serif"/>
          <w:b/>
          <w:bCs/>
          <w:iCs/>
          <w:sz w:val="26"/>
          <w:szCs w:val="26"/>
        </w:rPr>
        <w:t>особенности предоставления государственной услуги по экстерриториальному прин</w:t>
      </w:r>
      <w:r>
        <w:rPr>
          <w:rFonts w:ascii="Liberation Serif" w:hAnsi="Liberation Serif" w:cs="Liberation Serif"/>
          <w:b/>
          <w:bCs/>
          <w:iCs/>
          <w:sz w:val="26"/>
          <w:szCs w:val="26"/>
        </w:rPr>
        <w:t>ципу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A100B6" w:rsidRDefault="00A100B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49. Прием документов на предоставление услуги в МФЦ осуществляется на основании заключенного Соглашения о взаимодействии между Администрацией Артемовского городского округа и МФЦ.</w:t>
      </w:r>
    </w:p>
    <w:p w:rsidR="00A100B6" w:rsidRDefault="00B60BE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50.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 для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электронного взаимодействия).</w:t>
      </w:r>
    </w:p>
    <w:p w:rsidR="00A100B6" w:rsidRDefault="00B60BE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этом заявителю необходимо иметь при себе документы, предусмотренные</w:t>
      </w:r>
      <w:r>
        <w:rPr>
          <w:rFonts w:ascii="Liberation Serif" w:hAnsi="Liberation Serif" w:cs="Liberation Serif"/>
          <w:sz w:val="26"/>
          <w:szCs w:val="26"/>
        </w:rPr>
        <w:t xml:space="preserve"> пунктом 20 настоящего регламента.</w:t>
      </w:r>
    </w:p>
    <w:p w:rsidR="00A100B6" w:rsidRDefault="00B60BE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51. Для получения муниципальной услуги в электронном виде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заявителям предоставляется возможность направить заявление 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подаче заяв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ления в электронном виде может быть использована простая электронная подпись согласно пункту 2 статьи 6 Федерального закона от 6 апреля 2011 года № 63-ФЗ. Простой электронной подписью является регистрация заявителя в Единой системе идентификации и аутентиф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«Интернет» процедур. Идентификатором простой электронной подписи является страховой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номер индивидуального лицевого счета (СНИЛС) заявителя в системе обязательного пенсионного страхования.</w:t>
      </w:r>
    </w:p>
    <w:p w:rsidR="00A100B6" w:rsidRDefault="00B60BE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52. При предоставлении муниципальной услуги в электронной форме заявителю направляется: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уведомление о приеме и регистрации заявления и иных документ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ов, необходимых для предоставления муниципальной услуги;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 уведомление о начале процедуры предоставления муниципальной услуги;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уведомление об окончании предоставления муниципальной услуги либо мотивированном отказе в приеме заявления и иных документов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 необходимых для предоставления муниципальной услуги;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 уведомление о возможности получить результат предоставления муниципальной услуги либо мотив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ированный отказ в предоставлении муниципальной услуги.</w:t>
      </w:r>
    </w:p>
    <w:p w:rsidR="00A100B6" w:rsidRDefault="00A100B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Раздел 3. Состав, последовательность и сроки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, требования к порядку их выполнения,</w:t>
      </w:r>
    </w:p>
    <w:p w:rsidR="00A100B6" w:rsidRDefault="00B60BE7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в том числе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</w:t>
      </w:r>
      <w:r>
        <w:rPr>
          <w:rFonts w:ascii="Liberation Serif" w:hAnsi="Liberation Serif" w:cs="Liberation Serif"/>
          <w:b/>
          <w:sz w:val="26"/>
          <w:szCs w:val="26"/>
        </w:rPr>
        <w:t>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электронной форме, а также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МФЦ</w:t>
      </w:r>
    </w:p>
    <w:p w:rsidR="00A100B6" w:rsidRDefault="00A100B6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53. Исчерпывающий перечень административных процедур:</w:t>
      </w:r>
    </w:p>
    <w:p w:rsidR="00A100B6" w:rsidRDefault="00B60BE7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прием и регистрация заявления и документов, необходимых для предоставления муниципальной услуги;</w:t>
      </w:r>
    </w:p>
    <w:p w:rsidR="00A100B6" w:rsidRDefault="00B60BE7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2) </w:t>
      </w:r>
      <w:r>
        <w:rPr>
          <w:rFonts w:ascii="Liberation Serif" w:hAnsi="Liberation Serif"/>
          <w:sz w:val="26"/>
          <w:szCs w:val="26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A100B6" w:rsidRDefault="00B60BE7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lastRenderedPageBreak/>
        <w:t xml:space="preserve">3)  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рассмотрение документов и сведений, в том числе поступивших в порядке </w:t>
      </w:r>
      <w:r>
        <w:rPr>
          <w:rFonts w:ascii="Liberation Serif" w:hAnsi="Liberation Serif" w:cs="Liberation Serif"/>
          <w:sz w:val="26"/>
          <w:szCs w:val="26"/>
        </w:rPr>
        <w:t>межведомстве</w:t>
      </w:r>
      <w:r>
        <w:rPr>
          <w:rFonts w:ascii="Liberation Serif" w:hAnsi="Liberation Serif" w:cs="Liberation Serif"/>
          <w:sz w:val="26"/>
          <w:szCs w:val="26"/>
        </w:rPr>
        <w:t>нного взаимодействия</w:t>
      </w:r>
      <w:r>
        <w:rPr>
          <w:rFonts w:ascii="Liberation Serif" w:hAnsi="Liberation Serif"/>
          <w:sz w:val="26"/>
          <w:szCs w:val="26"/>
        </w:rPr>
        <w:t>;</w:t>
      </w:r>
    </w:p>
    <w:p w:rsidR="00A100B6" w:rsidRDefault="00B60BE7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организация и проведение публичных слушаний;</w:t>
      </w:r>
    </w:p>
    <w:p w:rsidR="00A100B6" w:rsidRDefault="00B60BE7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5) п</w:t>
      </w:r>
      <w:r>
        <w:rPr>
          <w:rStyle w:val="ac"/>
          <w:rFonts w:ascii="Liberation Serif" w:hAnsi="Liberation Serif"/>
          <w:b w:val="0"/>
          <w:bCs w:val="0"/>
          <w:sz w:val="26"/>
          <w:szCs w:val="26"/>
        </w:rPr>
        <w:t>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</w:t>
      </w:r>
      <w:r>
        <w:rPr>
          <w:rStyle w:val="ac"/>
          <w:rFonts w:ascii="Liberation Serif" w:hAnsi="Liberation Serif"/>
          <w:b w:val="0"/>
          <w:bCs w:val="0"/>
          <w:sz w:val="26"/>
          <w:szCs w:val="26"/>
        </w:rPr>
        <w:t>а, реконструкции объекта капитального строительства;</w:t>
      </w:r>
    </w:p>
    <w:p w:rsidR="00A100B6" w:rsidRDefault="00B60BE7">
      <w:pPr>
        <w:ind w:firstLine="709"/>
        <w:jc w:val="both"/>
      </w:pPr>
      <w:r>
        <w:rPr>
          <w:rStyle w:val="ac"/>
          <w:rFonts w:ascii="Liberation Serif" w:hAnsi="Liberation Serif"/>
          <w:b w:val="0"/>
          <w:bCs w:val="0"/>
          <w:sz w:val="26"/>
          <w:szCs w:val="26"/>
        </w:rPr>
        <w:t>6)  п</w:t>
      </w:r>
      <w:r>
        <w:rPr>
          <w:rFonts w:ascii="Liberation Serif" w:hAnsi="Liberation Serif"/>
          <w:sz w:val="26"/>
          <w:szCs w:val="26"/>
          <w:shd w:val="clear" w:color="auto" w:fill="FFFFFF"/>
        </w:rPr>
        <w:t>ринятие решения о предоставлении муниципальной услуги;</w:t>
      </w:r>
    </w:p>
    <w:p w:rsidR="00A100B6" w:rsidRDefault="00B60BE7">
      <w:pPr>
        <w:ind w:firstLine="709"/>
        <w:jc w:val="both"/>
      </w:pPr>
      <w:r>
        <w:rPr>
          <w:rFonts w:ascii="Liberation Serif" w:hAnsi="Liberation Serif"/>
          <w:sz w:val="26"/>
          <w:szCs w:val="26"/>
          <w:shd w:val="clear" w:color="auto" w:fill="FFFFFF"/>
        </w:rPr>
        <w:t>7) выдача (направление) заявителю результата муниципальной услуги.</w:t>
      </w:r>
    </w:p>
    <w:p w:rsidR="00A100B6" w:rsidRDefault="00A100B6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A100B6" w:rsidRDefault="00B60BE7">
      <w:pPr>
        <w:ind w:firstLine="709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23.  П</w:t>
      </w:r>
      <w:r>
        <w:rPr>
          <w:rFonts w:ascii="Liberation Serif" w:eastAsia="Times New Roman" w:hAnsi="Liberation Serif" w:cs="Liberation Serif"/>
          <w:b/>
          <w:sz w:val="26"/>
          <w:szCs w:val="26"/>
          <w:shd w:val="clear" w:color="auto" w:fill="FFFFFF"/>
          <w:lang w:eastAsia="ru-RU"/>
        </w:rPr>
        <w:t xml:space="preserve">рием и регистрация заявления и документов, необходимых для </w:t>
      </w:r>
      <w:r>
        <w:rPr>
          <w:rFonts w:ascii="Liberation Serif" w:eastAsia="Times New Roman" w:hAnsi="Liberation Serif" w:cs="Liberation Serif"/>
          <w:b/>
          <w:sz w:val="26"/>
          <w:szCs w:val="26"/>
          <w:shd w:val="clear" w:color="auto" w:fill="FFFFFF"/>
          <w:lang w:eastAsia="ru-RU"/>
        </w:rPr>
        <w:t>предоставления муниципальной услуги</w:t>
      </w:r>
    </w:p>
    <w:p w:rsidR="00A100B6" w:rsidRDefault="00A100B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54. Основанием для начала административной процедуры является обращение заявителя в Управление архитектуры с заявлением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о предоставлении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разрешения на отклонение от предельных параметров разрешенного строительства, реко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нструкции объекта капитального строительства и документами, необходимыми для предоставления муниципальной услуги.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55. При получении заявления и документов, необходимых для предоставления муниципальной услуги, специалист Управления архитектуры, ответственны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й за прием и регистрацию заявлений о предоставлении муниципальных услуг, в течении 1 (одного) рабочего дня: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устанавливает личность заявителя (физического лица, представителя физического или юридического лица), а при обращении представителя заявителя –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полномочия действовать от его имени;</w:t>
      </w:r>
    </w:p>
    <w:p w:rsidR="00A100B6" w:rsidRDefault="00B60BE7">
      <w:pPr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 проверяет наличие всех необходимых для предоставления муниципальной услуги документов, предусмотренных пунктом 20 настоящего регламента; отсутствие оснований для отказа в приеме заявления и документов, указанных в п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ункте 31 настоящего регламента, после чего регистрирует заявление с представленными документами;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 при наличии оснований для отказа в приеме документов, предусмотренных пунктом 31 настоящего регламента, готовит проект уведомления об отказе в приеме докум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ентов (по форме согласно Приложению № 3 к настоящему регламенту), необходимых для предоставления муниципальной услуги, обеспечивает его регистрацию и вручение уведомления заявителю способом, указанным заявителем в заявлении.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56. Результатом исполнения адми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нистративной процедуры является:</w:t>
      </w:r>
    </w:p>
    <w:p w:rsidR="00A100B6" w:rsidRDefault="00B60BE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заявления в журнале входящих обращений;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 выдача заявителю копии заявления с отметкой о получении документов;  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наличии оснований для отказа в приеме документов, необходимы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х для предоставления муниципальной услуги, предусмотренных пунктом 31 настоящего регламента.</w:t>
      </w:r>
    </w:p>
    <w:p w:rsidR="00A100B6" w:rsidRDefault="00B60BE7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57. </w:t>
      </w:r>
      <w:r>
        <w:rPr>
          <w:rFonts w:ascii="Liberation Serif" w:hAnsi="Liberation Serif" w:cs="Liberation Serif"/>
          <w:sz w:val="26"/>
          <w:szCs w:val="26"/>
        </w:rPr>
        <w:t>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</w:t>
      </w:r>
      <w:r>
        <w:rPr>
          <w:rFonts w:ascii="Liberation Serif" w:hAnsi="Liberation Serif" w:cs="Liberation Serif"/>
          <w:sz w:val="26"/>
          <w:szCs w:val="26"/>
        </w:rPr>
        <w:t>я предоставления муниципальной услуги с указанием даты их поступления и направление названных документов на рассмотрение специалисту Управления архитектуры, в должностные обязанности которого входит предоставление муниципальной услуги.</w:t>
      </w:r>
    </w:p>
    <w:p w:rsidR="00A100B6" w:rsidRDefault="00B60BE7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Срок административно</w:t>
      </w:r>
      <w:r>
        <w:rPr>
          <w:rFonts w:ascii="Liberation Serif" w:hAnsi="Liberation Serif" w:cs="Liberation Serif"/>
          <w:sz w:val="26"/>
          <w:szCs w:val="26"/>
        </w:rPr>
        <w:t>й процедуры — 1 (один) рабочий день.</w:t>
      </w:r>
    </w:p>
    <w:p w:rsidR="00A100B6" w:rsidRDefault="00A100B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jc w:val="center"/>
      </w:pPr>
      <w:r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Глава 24. 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</w:p>
    <w:p w:rsidR="00A100B6" w:rsidRDefault="00B60BE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58. Основанием для начала административ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ной процедуры является отсутствие документов, необходимых для предоставления муниципальной услуги, которые находятся в распоряжении иных органов, указанных в пункте 26 настоящего регламента.</w:t>
      </w:r>
    </w:p>
    <w:p w:rsidR="00A100B6" w:rsidRDefault="00B60BE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59. Специалист Управления архитектуры в течение 1 (одного) рабоче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дня с момента регистрации заявления 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 территориальные органы федерального органа исполнительной власти, </w:t>
      </w:r>
      <w:r>
        <w:rPr>
          <w:rFonts w:ascii="Liberation Serif" w:hAnsi="Liberation Serif" w:cs="Liberation Serif"/>
          <w:sz w:val="26"/>
          <w:szCs w:val="26"/>
        </w:rPr>
        <w:t>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</w:t>
      </w:r>
      <w:r>
        <w:rPr>
          <w:rFonts w:ascii="Liberation Serif" w:hAnsi="Liberation Serif" w:cs="Liberation Serif"/>
          <w:sz w:val="26"/>
          <w:szCs w:val="26"/>
        </w:rPr>
        <w:t>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    Федеральную налоговую службу;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3) иные органы государственной власти, органы государственных вн</w:t>
      </w:r>
      <w:r>
        <w:rPr>
          <w:rFonts w:ascii="Liberation Serif" w:hAnsi="Liberation Serif" w:cs="Liberation Serif"/>
          <w:sz w:val="26"/>
          <w:szCs w:val="26"/>
        </w:rPr>
        <w:t>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услуги.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60. Межведомственный запрос формируется и направляется в форме электро</w:t>
      </w:r>
      <w:r>
        <w:rPr>
          <w:rFonts w:ascii="Liberation Serif" w:hAnsi="Liberation Serif" w:cs="Liberation Serif"/>
          <w:sz w:val="26"/>
          <w:szCs w:val="26"/>
        </w:rPr>
        <w:t>нного документа, подписанного усиленной квалифицированной электронной подписью.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</w:t>
      </w:r>
      <w:r>
        <w:rPr>
          <w:rFonts w:ascii="Liberation Serif" w:hAnsi="Liberation Serif" w:cs="Liberation Serif"/>
          <w:sz w:val="26"/>
          <w:szCs w:val="26"/>
        </w:rPr>
        <w:t>теле.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Межведомственный запрос формируется в соответствии с требованиями статьи 7.2 Федерального закона № 210-ФЗ и подписывается уполномоченным должностным лицом.</w:t>
      </w:r>
    </w:p>
    <w:p w:rsidR="00A100B6" w:rsidRDefault="00B60BE7">
      <w:pPr>
        <w:tabs>
          <w:tab w:val="left" w:pos="1276"/>
          <w:tab w:val="left" w:pos="1560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61. </w:t>
      </w:r>
      <w:r>
        <w:rPr>
          <w:rFonts w:ascii="Liberation Serif" w:hAnsi="Liberation Serif" w:cs="Liberation Serif"/>
          <w:sz w:val="26"/>
          <w:szCs w:val="26"/>
        </w:rPr>
        <w:tab/>
        <w:t xml:space="preserve">Документы и сведения, запрошенные в рамках межведомственного взаимодействия, поступают в </w:t>
      </w:r>
      <w:r>
        <w:rPr>
          <w:rFonts w:ascii="Liberation Serif" w:hAnsi="Liberation Serif" w:cs="Liberation Serif"/>
          <w:sz w:val="26"/>
          <w:szCs w:val="26"/>
        </w:rPr>
        <w:t>Управление архитектуры в срок не позднее двух рабочих дней с момента поступления межведомственного запроса.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Результатом данной административной процедуры является направление межведомственного запроса в органы (организации), участвующие в предоставлении </w:t>
      </w:r>
      <w:r>
        <w:rPr>
          <w:rFonts w:ascii="Liberation Serif" w:hAnsi="Liberation Serif" w:cs="Liberation Serif"/>
          <w:sz w:val="26"/>
          <w:szCs w:val="26"/>
        </w:rPr>
        <w:t>муниципальной услуги.</w:t>
      </w:r>
    </w:p>
    <w:p w:rsidR="00A100B6" w:rsidRDefault="00B60BE7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62. Способом фиксации результата выполнения административной процедуры является получение специалистом Управления архитектуры, в должностные обязанности которого входит предоставление муниципальной услуги, сведений, запрошенных в рамк</w:t>
      </w:r>
      <w:r>
        <w:rPr>
          <w:rFonts w:ascii="Liberation Serif" w:hAnsi="Liberation Serif" w:cs="Liberation Serif"/>
          <w:sz w:val="26"/>
          <w:szCs w:val="26"/>
        </w:rPr>
        <w:t>ах межведомственного взаимодействия.</w:t>
      </w:r>
    </w:p>
    <w:p w:rsidR="00A100B6" w:rsidRDefault="00B60BE7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Срок административной процедуры — 4 (четыре) рабочих дня.</w:t>
      </w:r>
    </w:p>
    <w:p w:rsidR="00A100B6" w:rsidRDefault="00A100B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autoSpaceDE w:val="0"/>
        <w:jc w:val="center"/>
      </w:pPr>
      <w:r>
        <w:rPr>
          <w:rStyle w:val="ac"/>
          <w:rFonts w:ascii="Liberation Serif" w:hAnsi="Liberation Serif" w:cs="Liberation Serif"/>
          <w:sz w:val="26"/>
          <w:szCs w:val="26"/>
          <w:shd w:val="clear" w:color="auto" w:fill="FFFFFF"/>
        </w:rPr>
        <w:t xml:space="preserve">Глава 25. </w:t>
      </w:r>
      <w:r>
        <w:rPr>
          <w:rStyle w:val="ac"/>
          <w:rFonts w:ascii="Liberation Serif" w:hAnsi="Liberation Serif" w:cs="Liberation Serif"/>
          <w:sz w:val="26"/>
          <w:szCs w:val="26"/>
        </w:rPr>
        <w:t xml:space="preserve">Рассмотрение документов и сведений, в том числе поступивших в порядке </w:t>
      </w:r>
      <w:r>
        <w:rPr>
          <w:rFonts w:ascii="Liberation Serif" w:hAnsi="Liberation Serif" w:cs="Liberation Serif"/>
          <w:b/>
          <w:sz w:val="26"/>
          <w:szCs w:val="26"/>
        </w:rPr>
        <w:t>межведомственного взаимодействия</w:t>
      </w:r>
    </w:p>
    <w:p w:rsidR="00A100B6" w:rsidRDefault="00A100B6">
      <w:pPr>
        <w:tabs>
          <w:tab w:val="left" w:pos="1418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00B6" w:rsidRDefault="00B60BE7">
      <w:pPr>
        <w:tabs>
          <w:tab w:val="left" w:pos="1418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63. Основанием для начала административной про</w:t>
      </w:r>
      <w:r>
        <w:rPr>
          <w:rFonts w:ascii="Liberation Serif" w:hAnsi="Liberation Serif" w:cs="Liberation Serif"/>
          <w:sz w:val="26"/>
          <w:szCs w:val="26"/>
        </w:rPr>
        <w:t>цедуры является зарегистрированное Управлением архитектуры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</w:t>
      </w:r>
      <w:r>
        <w:rPr>
          <w:rFonts w:ascii="Liberation Serif" w:hAnsi="Liberation Serif" w:cs="Liberation Serif"/>
          <w:sz w:val="26"/>
          <w:szCs w:val="26"/>
        </w:rPr>
        <w:t>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A100B6" w:rsidRDefault="00B60BE7">
      <w:pPr>
        <w:tabs>
          <w:tab w:val="left" w:pos="1418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Специалист Управления архитектуры в течении 1 (одного) рабочего дня направляет указанные документы</w:t>
      </w:r>
      <w:r>
        <w:rPr>
          <w:rFonts w:ascii="Liberation Serif" w:hAnsi="Liberation Serif" w:cs="Liberation Serif"/>
          <w:sz w:val="26"/>
          <w:szCs w:val="26"/>
        </w:rPr>
        <w:t xml:space="preserve"> в Комиссию.</w:t>
      </w:r>
    </w:p>
    <w:p w:rsidR="00A100B6" w:rsidRDefault="00B60BE7">
      <w:pPr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>64. Комиссия в течение 15 (пятнадцати) рабочих дней рассматривает документы и принимает одно из следующих решений: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при отсутствии оснований, указанных в пункте 35 настоящего регламента, принимает решение о рассмотрении проекта решения о пре</w:t>
      </w:r>
      <w:r>
        <w:rPr>
          <w:rFonts w:ascii="Liberation Serif" w:hAnsi="Liberation Serif" w:cs="Liberation Serif"/>
          <w:sz w:val="26"/>
          <w:szCs w:val="26"/>
        </w:rPr>
        <w:t>доставлении разрешения на отклонение от предельных параметров разрешенного строительства, реконструкции объектов капитального строительства публичных слушаниях;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при наличии оснований, указанных в пункте 35 настоящего регламента, принимает решение об отк</w:t>
      </w:r>
      <w:r>
        <w:rPr>
          <w:rFonts w:ascii="Liberation Serif" w:hAnsi="Liberation Serif" w:cs="Liberation Serif"/>
          <w:sz w:val="26"/>
          <w:szCs w:val="26"/>
        </w:rPr>
        <w:t>азе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65. </w:t>
      </w:r>
      <w:r>
        <w:rPr>
          <w:rFonts w:ascii="Liberation Serif" w:hAnsi="Liberation Serif" w:cs="Liberation Serif"/>
          <w:sz w:val="26"/>
          <w:szCs w:val="26"/>
        </w:rPr>
        <w:tab/>
        <w:t>Результатом административной процедуры является принятие решения Комиссией о рассмотрении проекта решения о п</w:t>
      </w:r>
      <w:r>
        <w:rPr>
          <w:rFonts w:ascii="Liberation Serif" w:hAnsi="Liberation Serif" w:cs="Liberation Serif"/>
          <w:sz w:val="26"/>
          <w:szCs w:val="26"/>
        </w:rPr>
        <w:t>редоставлении разрешения на отклонение от предельных параметров разрешенного строительства, реконструкции объектов капитального строительства публичных слушаниях, или принятие решения об отказе в выдаче разрешения на отклонение от предельных параметров раз</w:t>
      </w:r>
      <w:r>
        <w:rPr>
          <w:rFonts w:ascii="Liberation Serif" w:hAnsi="Liberation Serif" w:cs="Liberation Serif"/>
          <w:sz w:val="26"/>
          <w:szCs w:val="26"/>
        </w:rPr>
        <w:t>решенного строительства, реконструкции объектов капитального строительства.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Решение об отказе в предоставлении муниципальной услуги, подготовленное течении 1 (одного) рабочего дня по форме согласно Приложению № 1 к настоящему регламенту, направляется заяви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телю способом, определенным заявителем в заявлении.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случае, если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</w:t>
      </w:r>
      <w:r>
        <w:rPr>
          <w:rFonts w:ascii="Liberation Serif" w:hAnsi="Liberation Serif" w:cs="Liberation Serif"/>
          <w:sz w:val="26"/>
          <w:szCs w:val="26"/>
        </w:rPr>
        <w:t xml:space="preserve"> градостроительным регламентом для конкретной территориальной зоны, не более чем на десять процентов, публичные слушания не проводятся.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66. Способом фиксации результатов административной процедуры является запись в журнале регистрации обращений за предоста</w:t>
      </w:r>
      <w:r>
        <w:rPr>
          <w:rFonts w:ascii="Liberation Serif" w:hAnsi="Liberation Serif" w:cs="Liberation Serif"/>
          <w:sz w:val="26"/>
          <w:szCs w:val="26"/>
        </w:rPr>
        <w:t>влением муниципальной услуги об отказе в предоставлении муниципальной услуги, запись о принятии решения о необходимости или об отсутствии необходимости в проведении публичных слушаний.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Срок — 15 (пятнадцать) рабочих дней.</w:t>
      </w:r>
    </w:p>
    <w:p w:rsidR="00A100B6" w:rsidRDefault="00A100B6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autoSpaceDE w:val="0"/>
        <w:jc w:val="center"/>
      </w:pPr>
      <w:r>
        <w:rPr>
          <w:rStyle w:val="ac"/>
          <w:rFonts w:ascii="Liberation Serif" w:hAnsi="Liberation Serif" w:cs="Liberation Serif"/>
          <w:sz w:val="26"/>
          <w:szCs w:val="26"/>
        </w:rPr>
        <w:t xml:space="preserve">Глава 26. </w:t>
      </w:r>
      <w:r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Организация и проведени</w:t>
      </w:r>
      <w:r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е публичных слушаний</w:t>
      </w:r>
    </w:p>
    <w:p w:rsidR="00A100B6" w:rsidRDefault="00A100B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67. Основанием для начала административной процедуры является предоставленные в Комиссию заявление и документы, в отношении которых принято решение о предоставлении муниципальной услуги.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Ответственный за предоставление муниципальной </w:t>
      </w:r>
      <w:r>
        <w:rPr>
          <w:rFonts w:ascii="Liberation Serif" w:hAnsi="Liberation Serif" w:cs="Liberation Serif"/>
          <w:sz w:val="26"/>
          <w:szCs w:val="26"/>
        </w:rPr>
        <w:t xml:space="preserve">услуги специалист Управления архитектуры в течение 5 (пяти) рабочих дней с момента принятия решения Комиссии, готовит проект постановления главы Артемовского городского </w:t>
      </w:r>
      <w:r>
        <w:rPr>
          <w:rFonts w:ascii="Liberation Serif" w:hAnsi="Liberation Serif" w:cs="Liberation Serif"/>
          <w:sz w:val="26"/>
          <w:szCs w:val="26"/>
        </w:rPr>
        <w:lastRenderedPageBreak/>
        <w:t>округа о проведении публичных слушаний по вопросу о предоставлении разрешения на отклон</w:t>
      </w:r>
      <w:r>
        <w:rPr>
          <w:rFonts w:ascii="Liberation Serif" w:hAnsi="Liberation Serif" w:cs="Liberation Serif"/>
          <w:sz w:val="26"/>
          <w:szCs w:val="26"/>
        </w:rPr>
        <w:t>ение от предельных параметров разрешенного строительства, реконструкции объектов капитального строительства.</w:t>
      </w:r>
    </w:p>
    <w:p w:rsidR="00A100B6" w:rsidRDefault="00B60BE7">
      <w:pPr>
        <w:tabs>
          <w:tab w:val="left" w:pos="1276"/>
          <w:tab w:val="left" w:pos="1418"/>
          <w:tab w:val="left" w:pos="156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68. Публичные слушания проводятся в соответствии с требованиями Градостроительного кодекса Российской Федерации и Положения </w:t>
      </w:r>
      <w:r>
        <w:rPr>
          <w:rStyle w:val="ac"/>
          <w:rFonts w:ascii="Liberation Serif" w:hAnsi="Liberation Serif"/>
          <w:b w:val="0"/>
          <w:bCs w:val="0"/>
          <w:sz w:val="26"/>
          <w:szCs w:val="26"/>
        </w:rPr>
        <w:t>о порядке организации и</w:t>
      </w:r>
      <w:r>
        <w:rPr>
          <w:rStyle w:val="ac"/>
          <w:rFonts w:ascii="Liberation Serif" w:hAnsi="Liberation Serif"/>
          <w:b w:val="0"/>
          <w:bCs w:val="0"/>
          <w:sz w:val="26"/>
          <w:szCs w:val="26"/>
        </w:rPr>
        <w:t xml:space="preserve"> проведения публичных слушаний</w:t>
      </w:r>
      <w:r>
        <w:rPr>
          <w:rStyle w:val="ac"/>
          <w:rFonts w:ascii="Liberation Serif" w:hAnsi="Liberation Serif"/>
          <w:b w:val="0"/>
          <w:bCs w:val="0"/>
          <w:sz w:val="26"/>
          <w:szCs w:val="26"/>
        </w:rPr>
        <w:t xml:space="preserve"> </w:t>
      </w:r>
      <w:r w:rsidRPr="009D6A7A">
        <w:rPr>
          <w:rStyle w:val="ac"/>
          <w:rFonts w:ascii="Liberation Serif" w:hAnsi="Liberation Serif"/>
          <w:b w:val="0"/>
          <w:bCs w:val="0"/>
          <w:sz w:val="26"/>
          <w:szCs w:val="26"/>
        </w:rPr>
        <w:t>п</w:t>
      </w:r>
      <w:r>
        <w:rPr>
          <w:rStyle w:val="ac"/>
          <w:rFonts w:ascii="Liberation Serif" w:hAnsi="Liberation Serif"/>
          <w:b w:val="0"/>
          <w:bCs w:val="0"/>
          <w:sz w:val="26"/>
          <w:szCs w:val="26"/>
        </w:rPr>
        <w:t>о вопросам градостроительной детельности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на территории Артемовского городского округа, утвержденного решением Думы Артемовского городского округа от 22.09.2022 № 199 (с изменениями).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Срок проведения публичных слушаний со дня</w:t>
      </w:r>
      <w:r>
        <w:rPr>
          <w:rFonts w:ascii="Liberation Serif" w:hAnsi="Liberation Serif" w:cs="Liberation Serif"/>
          <w:sz w:val="26"/>
          <w:szCs w:val="26"/>
        </w:rPr>
        <w:t xml:space="preserve">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69. Результатом исполнения административной процедуры является: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оформленный протокол публичных слуш</w:t>
      </w:r>
      <w:r>
        <w:rPr>
          <w:rFonts w:ascii="Liberation Serif" w:hAnsi="Liberation Serif" w:cs="Liberation Serif"/>
          <w:sz w:val="26"/>
          <w:szCs w:val="26"/>
        </w:rPr>
        <w:t>аний;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подготовка и опубликование заключения о результатах публичных слушаний.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70. Способом фиксации результата административной процедуры является запись в журнале регистрации обращений за предоставлением муниципальной услуги о подготовке организатором </w:t>
      </w:r>
      <w:r>
        <w:rPr>
          <w:rFonts w:ascii="Liberation Serif" w:hAnsi="Liberation Serif" w:cs="Liberation Serif"/>
          <w:sz w:val="26"/>
          <w:szCs w:val="26"/>
        </w:rPr>
        <w:t>публичных слушаний заключения о результатах публичных слушаний.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Срок — 26 (двадцать шесть) рабочих дней.</w:t>
      </w:r>
    </w:p>
    <w:p w:rsidR="00A100B6" w:rsidRDefault="00A100B6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00B6" w:rsidRDefault="00B60BE7">
      <w:pPr>
        <w:ind w:firstLine="709"/>
        <w:jc w:val="center"/>
      </w:pPr>
      <w:r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Глава 27. П</w:t>
      </w:r>
      <w:r>
        <w:rPr>
          <w:rStyle w:val="ac"/>
          <w:rFonts w:ascii="Liberation Serif" w:hAnsi="Liberation Serif" w:cs="Liberation Serif"/>
          <w:sz w:val="26"/>
          <w:szCs w:val="26"/>
        </w:rPr>
        <w:t>одготовка рекомендаций Комиссии по подготовке проекта правил землепользования и застройки о предоставлении разрешения на отклонение от пред</w:t>
      </w:r>
      <w:r>
        <w:rPr>
          <w:rStyle w:val="ac"/>
          <w:rFonts w:ascii="Liberation Serif" w:hAnsi="Liberation Serif" w:cs="Liberation Serif"/>
          <w:sz w:val="26"/>
          <w:szCs w:val="26"/>
        </w:rPr>
        <w:t>ельных параметров разрешенного строительства, реконструкции объекта капитального строительства</w:t>
      </w:r>
    </w:p>
    <w:p w:rsidR="00A100B6" w:rsidRDefault="00A100B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71. Основанием для начала административной процедуры являются заключение о результатах публичных слушаний.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72. Комиссия в течение 15 (пятнадцати) рабочих дней с</w:t>
      </w:r>
      <w:r>
        <w:rPr>
          <w:rFonts w:ascii="Liberation Serif" w:hAnsi="Liberation Serif" w:cs="Liberation Serif"/>
          <w:sz w:val="26"/>
          <w:szCs w:val="26"/>
        </w:rPr>
        <w:t>о дня окончания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Артемовского городско</w:t>
      </w:r>
      <w:r>
        <w:rPr>
          <w:rFonts w:ascii="Liberation Serif" w:hAnsi="Liberation Serif" w:cs="Liberation Serif"/>
          <w:sz w:val="26"/>
          <w:szCs w:val="26"/>
        </w:rPr>
        <w:t>го округа.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73. Результатом заседания Комиссии является подготовка протокола с рекомендацией главе Артемовского городского округа: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о предоставлении разрешения на отклонение от предельных параметров разрешенного строительства, реконструкции объектов капит</w:t>
      </w:r>
      <w:r>
        <w:rPr>
          <w:rFonts w:ascii="Liberation Serif" w:hAnsi="Liberation Serif" w:cs="Liberation Serif"/>
          <w:sz w:val="26"/>
          <w:szCs w:val="26"/>
        </w:rPr>
        <w:t>ального строительства;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с указанием причин принятого решения.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74. Способом фиксации результата </w:t>
      </w:r>
      <w:r>
        <w:rPr>
          <w:rFonts w:ascii="Liberation Serif" w:hAnsi="Liberation Serif" w:cs="Liberation Serif"/>
          <w:sz w:val="26"/>
          <w:szCs w:val="26"/>
        </w:rPr>
        <w:t>административной процедуры является запись в журнале регистрации обращений за предоставлением муниципальной услуги о направлении рекомендаций Комиссии главе Артемовского городского округа.</w:t>
      </w:r>
    </w:p>
    <w:p w:rsidR="00A100B6" w:rsidRDefault="00B60BE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Срок — 15 (пятнадцать) рабочих дней.</w:t>
      </w:r>
    </w:p>
    <w:p w:rsidR="00A100B6" w:rsidRDefault="00A100B6">
      <w:pPr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A100B6" w:rsidRDefault="00B60BE7">
      <w:pPr>
        <w:ind w:firstLine="709"/>
        <w:jc w:val="center"/>
      </w:pPr>
      <w:r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 xml:space="preserve">Глава 28. Принятие решения о </w:t>
      </w:r>
      <w:r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предоставлении муниципальной услуги</w:t>
      </w:r>
    </w:p>
    <w:p w:rsidR="00A100B6" w:rsidRDefault="00A100B6">
      <w:pPr>
        <w:ind w:firstLine="709"/>
        <w:jc w:val="center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A100B6" w:rsidRDefault="00B60BE7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75. Основанием для начала административной процедуры является поступление для рассмотрения главе Артемовского городского округа протокола и заключения по результатам публичных слушаний по вопросу предоставления разрешен</w:t>
      </w:r>
      <w:r>
        <w:rPr>
          <w:rFonts w:ascii="Liberation Serif" w:hAnsi="Liberation Serif"/>
          <w:sz w:val="26"/>
          <w:szCs w:val="26"/>
        </w:rPr>
        <w:t>ия на отклонение от предельных параметров разрешённого строительства, реконструкции объекта капитального строительства, которое носит рекомендательный характер.</w:t>
      </w:r>
    </w:p>
    <w:p w:rsidR="00A100B6" w:rsidRDefault="00B60BE7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76. В соответствии с частью 6 статьи 40 Градостроительного кодекса Российской Федерации глава </w:t>
      </w:r>
      <w:r>
        <w:rPr>
          <w:rFonts w:ascii="Liberation Serif" w:hAnsi="Liberation Serif"/>
          <w:sz w:val="26"/>
          <w:szCs w:val="26"/>
        </w:rPr>
        <w:t xml:space="preserve">Артемовского городского округа в течение 7 (семи) дней со дня поступления указанных документов принимает решение о предоставлении муниципальной услуги, </w:t>
      </w:r>
      <w:r>
        <w:rPr>
          <w:rFonts w:ascii="Liberation Serif" w:hAnsi="Liberation Serif" w:cs="Liberation Serif"/>
          <w:sz w:val="26"/>
          <w:szCs w:val="26"/>
        </w:rPr>
        <w:t>в виде постановления Администрации Артемовского городского округа о предоставлении разрешения на отклоне</w:t>
      </w:r>
      <w:r>
        <w:rPr>
          <w:rFonts w:ascii="Liberation Serif" w:hAnsi="Liberation Serif" w:cs="Liberation Serif"/>
          <w:sz w:val="26"/>
          <w:szCs w:val="26"/>
        </w:rPr>
        <w:t>ние от предельных параметров разрешенного строительства, реконструкции объекта капитального строительства (далее - решение),</w:t>
      </w:r>
      <w:r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или об отказе в предоставлении муниципальной услуги на отклонение от предельных параметров разрешенного строительства, в виде письм</w:t>
      </w:r>
      <w:r>
        <w:rPr>
          <w:rFonts w:ascii="Liberation Serif" w:hAnsi="Liberation Serif" w:cs="Liberation Serif"/>
          <w:sz w:val="26"/>
          <w:szCs w:val="26"/>
        </w:rPr>
        <w:t>а об отказе в предоставлении разрешения.</w:t>
      </w:r>
    </w:p>
    <w:p w:rsidR="00A100B6" w:rsidRDefault="00B60BE7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77. Максимальное время, затраченное на административную процедуру, не должно превышать 7 (семь) дней.</w:t>
      </w:r>
    </w:p>
    <w:p w:rsidR="00A100B6" w:rsidRDefault="00B60BE7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78. Результатом административной процедуры является принятие главой Артемовского городского округа решения о пред</w:t>
      </w:r>
      <w:r>
        <w:rPr>
          <w:rFonts w:ascii="Liberation Serif" w:hAnsi="Liberation Serif"/>
          <w:sz w:val="26"/>
          <w:szCs w:val="26"/>
        </w:rPr>
        <w:t>оставлении муниципальной услуги или об отказе в предоставлении муниципальной услуги.</w:t>
      </w:r>
    </w:p>
    <w:p w:rsidR="00A100B6" w:rsidRDefault="00A100B6">
      <w:pPr>
        <w:ind w:firstLine="709"/>
        <w:jc w:val="center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A100B6" w:rsidRDefault="00B60BE7">
      <w:pPr>
        <w:ind w:firstLine="709"/>
        <w:jc w:val="center"/>
      </w:pPr>
      <w:r>
        <w:rPr>
          <w:rFonts w:ascii="Liberation Serif" w:hAnsi="Liberation Serif" w:cs="Liberation Serif"/>
          <w:b/>
          <w:bCs/>
          <w:sz w:val="26"/>
          <w:szCs w:val="26"/>
        </w:rPr>
        <w:t>Глава 29. В</w:t>
      </w:r>
      <w:r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ыдача (направление) заявителю результата муниципальной услуги</w:t>
      </w:r>
    </w:p>
    <w:p w:rsidR="00A100B6" w:rsidRDefault="00A100B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79. Основанием для начала административной процедуры является решение главы Артемовского городск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ого округа о предоставлении муниципальной услуги либо об отказе в предоставлении муниципальной услуги.</w:t>
      </w:r>
    </w:p>
    <w:p w:rsidR="00A100B6" w:rsidRDefault="00B60BE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80. Результат предоставления муниципальной услуги направляется заявителю способом, определенным им в заявлении.</w:t>
      </w:r>
    </w:p>
    <w:p w:rsidR="00A100B6" w:rsidRDefault="00B60BE7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В случае поступления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заявления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о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предоставлении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разрешения на отклонение от предельных параметров разрешенного строительства</w:t>
      </w:r>
      <w:r>
        <w:rPr>
          <w:rFonts w:ascii="Liberation Serif" w:hAnsi="Liberation Serif" w:cs="Liberation Serif"/>
          <w:sz w:val="26"/>
          <w:szCs w:val="26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A100B6" w:rsidRDefault="00B60BE7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81. Результатом административной процедуры является выдача (направле</w:t>
      </w:r>
      <w:r>
        <w:rPr>
          <w:rFonts w:ascii="Liberation Serif" w:hAnsi="Liberation Serif"/>
          <w:sz w:val="26"/>
          <w:szCs w:val="26"/>
        </w:rPr>
        <w:t>ние) заявителю или его представителю решения о предоставлении муниципальной услуги, решения об отказе в предоставлении муниципальной услуги.</w:t>
      </w:r>
    </w:p>
    <w:p w:rsidR="00A100B6" w:rsidRDefault="00B60BE7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82. Способом фиксации результата административной процедуры является занесение специалистом Управления архитектуры,</w:t>
      </w:r>
      <w:r>
        <w:rPr>
          <w:rFonts w:ascii="Liberation Serif" w:hAnsi="Liberation Serif"/>
          <w:sz w:val="26"/>
          <w:szCs w:val="26"/>
        </w:rPr>
        <w:t xml:space="preserve"> ответственным за выдачу (направление) заявителю или его представителю результата муниципальной услуги, в журнале регистрации обращений за предоставлением муниципальной услуги отметки о направлении заявителю или его представителю решения о предоставлении м</w:t>
      </w:r>
      <w:r>
        <w:rPr>
          <w:rFonts w:ascii="Liberation Serif" w:hAnsi="Liberation Serif"/>
          <w:sz w:val="26"/>
          <w:szCs w:val="26"/>
        </w:rPr>
        <w:t>униципальной услуги, решения об отказе в предоставлении муниципальной услуги или о получении указанного документа лично заявителем или его представителем.</w:t>
      </w:r>
    </w:p>
    <w:p w:rsidR="00A100B6" w:rsidRDefault="00B60BE7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Срок административной процедуры — 1 (один) рабочий день.</w:t>
      </w:r>
    </w:p>
    <w:p w:rsidR="00A100B6" w:rsidRDefault="00A100B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30. Порядок выполнения административн</w:t>
      </w:r>
      <w:r>
        <w:rPr>
          <w:rFonts w:ascii="Liberation Serif" w:hAnsi="Liberation Serif" w:cs="Liberation Serif"/>
          <w:b/>
          <w:sz w:val="26"/>
          <w:szCs w:val="26"/>
        </w:rPr>
        <w:t>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</w:t>
      </w:r>
      <w:r>
        <w:rPr>
          <w:rFonts w:ascii="Liberation Serif" w:hAnsi="Liberation Serif" w:cs="Liberation Serif"/>
          <w:b/>
          <w:sz w:val="26"/>
          <w:szCs w:val="26"/>
        </w:rPr>
        <w:t>едством комплексного запроса</w:t>
      </w:r>
    </w:p>
    <w:p w:rsidR="00A100B6" w:rsidRDefault="00A100B6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00B6" w:rsidRDefault="00B60BE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83. Перечень административных процедур (действий) при предоставлении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</w:t>
      </w:r>
      <w:r>
        <w:rPr>
          <w:rFonts w:ascii="Liberation Serif" w:hAnsi="Liberation Serif" w:cs="Liberation Serif"/>
          <w:sz w:val="26"/>
          <w:szCs w:val="26"/>
        </w:rPr>
        <w:t xml:space="preserve">лном объеме и при предоставлении муниципальной услуги посредством комплексного запроса:  </w:t>
      </w:r>
    </w:p>
    <w:p w:rsidR="00A100B6" w:rsidRDefault="00B60BE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83.1.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</w:t>
      </w:r>
      <w:r>
        <w:rPr>
          <w:rFonts w:ascii="Liberation Serif" w:hAnsi="Liberation Serif" w:cs="Liberation Serif"/>
          <w:sz w:val="26"/>
          <w:szCs w:val="26"/>
        </w:rPr>
        <w:t>, связанным с предоставлением муниципальной услуги, а также консультирование заявителей о порядке предоставления муниципальной услуги в МФЦ:</w:t>
      </w:r>
    </w:p>
    <w:p w:rsidR="00A100B6" w:rsidRDefault="00B60BE7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МФЦ осуществляет информирование заявителей о порядке предоставления муниципальной услуги, о ходе выполнения запр</w:t>
      </w:r>
      <w:r>
        <w:rPr>
          <w:rFonts w:ascii="Liberation Serif" w:hAnsi="Liberation Serif" w:cs="Liberation Serif"/>
          <w:sz w:val="26"/>
          <w:szCs w:val="26"/>
        </w:rPr>
        <w:t xml:space="preserve">оса о предоставлении муниципальной услуги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  </w:t>
      </w:r>
    </w:p>
    <w:p w:rsidR="00A100B6" w:rsidRDefault="00B60BE7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МФЦ осуществляет информирование заявителей о порядке</w:t>
      </w:r>
      <w:r>
        <w:rPr>
          <w:rFonts w:ascii="Liberation Serif" w:hAnsi="Liberation Serif" w:cs="Liberation Serif"/>
          <w:sz w:val="26"/>
          <w:szCs w:val="26"/>
        </w:rPr>
        <w:t xml:space="preserve">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A100B6" w:rsidRDefault="00B60BE7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Основанием для начала а</w:t>
      </w:r>
      <w:r>
        <w:rPr>
          <w:rFonts w:ascii="Liberation Serif" w:hAnsi="Liberation Serif" w:cs="Liberation Serif"/>
          <w:sz w:val="26"/>
          <w:szCs w:val="26"/>
        </w:rPr>
        <w:t>дминистративных действий является получение от заявителя запроса о порядке предоставления муниципальной услуги, о ходе выполнения муниципальной услуги Управлением архитектуры, а также по иным вопросам, связанным с предоставлением муниципальной услуги.</w:t>
      </w:r>
    </w:p>
    <w:p w:rsidR="00A100B6" w:rsidRDefault="00B60BE7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 </w:t>
      </w:r>
      <w:r>
        <w:rPr>
          <w:rFonts w:ascii="Liberation Serif" w:hAnsi="Liberation Serif" w:cs="Liberation Serif"/>
          <w:sz w:val="26"/>
          <w:szCs w:val="26"/>
        </w:rPr>
        <w:t>получении соответствующего запроса работником МФЦ заявителю сообщается соответствующая полная и исчерпывающая информация.</w:t>
      </w:r>
    </w:p>
    <w:p w:rsidR="00A100B6" w:rsidRDefault="00B60BE7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Управление архитектуры направляет информацию о ходе выполнения муниципальной услуги в МФЦ. МФЦ передает информацию заявителю.</w:t>
      </w:r>
    </w:p>
    <w:p w:rsidR="00A100B6" w:rsidRDefault="00B60BE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Результа</w:t>
      </w:r>
      <w:r>
        <w:rPr>
          <w:rFonts w:ascii="Liberation Serif" w:hAnsi="Liberation Serif" w:cs="Liberation Serif"/>
          <w:sz w:val="26"/>
          <w:szCs w:val="26"/>
        </w:rPr>
        <w:t>том административной процедуры является получение заявителем информации о порядке предоставления муниципальной услуги, о ходе выполнения муниципальной услуги Управлением архитектуры, а также по иным вопросам, связанным с предоставлением муниципальной услуг</w:t>
      </w:r>
      <w:r>
        <w:rPr>
          <w:rFonts w:ascii="Liberation Serif" w:hAnsi="Liberation Serif" w:cs="Liberation Serif"/>
          <w:sz w:val="26"/>
          <w:szCs w:val="26"/>
        </w:rPr>
        <w:t>и.</w:t>
      </w:r>
    </w:p>
    <w:p w:rsidR="00A100B6" w:rsidRDefault="00B60BE7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83.2. Прием запросов заявителей о предоставлении муниципальной услуги и иных документов, необходимых для предоставления муниципальной услуги:</w:t>
      </w:r>
    </w:p>
    <w:p w:rsidR="00A100B6" w:rsidRDefault="00B60BE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1) основанием для начала административной процедуры является </w:t>
      </w:r>
      <w:r>
        <w:rPr>
          <w:rFonts w:ascii="Liberation Serif" w:hAnsi="Liberation Serif" w:cs="Liberation Serif"/>
          <w:bCs/>
          <w:sz w:val="26"/>
          <w:szCs w:val="26"/>
        </w:rPr>
        <w:t xml:space="preserve">представление заявителем в </w:t>
      </w:r>
      <w:r>
        <w:rPr>
          <w:rFonts w:ascii="Liberation Serif" w:hAnsi="Liberation Serif" w:cs="Liberation Serif"/>
          <w:sz w:val="26"/>
          <w:szCs w:val="26"/>
        </w:rPr>
        <w:t>МФЦ</w:t>
      </w:r>
      <w:r>
        <w:rPr>
          <w:rFonts w:ascii="Liberation Serif" w:hAnsi="Liberation Serif" w:cs="Liberation Serif"/>
          <w:bCs/>
          <w:sz w:val="26"/>
          <w:szCs w:val="26"/>
        </w:rPr>
        <w:t xml:space="preserve"> заявления и документов, необходимых для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A100B6" w:rsidRDefault="00B60BE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2) работник МФЦ выдает в день обращения заявителю один экземпляр «Запроса заявителя на организацию предоставления государственных (муниципальных) услуг» с указанием перечня приня</w:t>
      </w:r>
      <w:r>
        <w:rPr>
          <w:rFonts w:ascii="Liberation Serif" w:hAnsi="Liberation Serif" w:cs="Liberation Serif"/>
          <w:sz w:val="26"/>
          <w:szCs w:val="26"/>
        </w:rPr>
        <w:t xml:space="preserve">тых документов и даты приема     в МФЦ;  </w:t>
      </w:r>
    </w:p>
    <w:p w:rsidR="00A100B6" w:rsidRDefault="00B60BE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3)  поступивший в МФЦ письменный запрос заявителя регистрируется путем проставления прямоугольного штампа с регистрационным номером и датой приема;</w:t>
      </w:r>
    </w:p>
    <w:p w:rsidR="00A100B6" w:rsidRDefault="00B60BE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4) при однократном обращении заявителя в МФЦ с запросом на получен</w:t>
      </w:r>
      <w:r>
        <w:rPr>
          <w:rFonts w:ascii="Liberation Serif" w:hAnsi="Liberation Serif" w:cs="Liberation Serif"/>
          <w:sz w:val="26"/>
          <w:szCs w:val="26"/>
        </w:rPr>
        <w:t>ие двух и более государственных и (или) муниципальных услуг, заявление о предоставлении услуги формируется и подписывается работником МФЦ и скрепляется печатью МФЦ. При этом составление и подписание таких заявлений заявителем не требуется. МФЦ передает в У</w:t>
      </w:r>
      <w:r>
        <w:rPr>
          <w:rFonts w:ascii="Liberation Serif" w:hAnsi="Liberation Serif" w:cs="Liberation Serif"/>
          <w:sz w:val="26"/>
          <w:szCs w:val="26"/>
        </w:rPr>
        <w:t xml:space="preserve">правление архитектуры оформленное заявление и документы, предоставленные заявителем, с приложением заверенной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МФЦ копии комплексного запроса в срок не позднее одного рабочего дня, следующего за днем оформления комплексного запроса;     </w:t>
      </w:r>
    </w:p>
    <w:p w:rsidR="00A100B6" w:rsidRDefault="00B60BE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5) в случае, если д</w:t>
      </w:r>
      <w:r>
        <w:rPr>
          <w:rFonts w:ascii="Liberation Serif" w:hAnsi="Liberation Serif" w:cs="Liberation Serif"/>
          <w:sz w:val="26"/>
          <w:szCs w:val="26"/>
        </w:rPr>
        <w:t>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</w:t>
      </w:r>
      <w:r>
        <w:rPr>
          <w:rFonts w:ascii="Liberation Serif" w:hAnsi="Liberation Serif" w:cs="Liberation Serif"/>
          <w:sz w:val="26"/>
          <w:szCs w:val="26"/>
        </w:rPr>
        <w:t xml:space="preserve"> и документов в Управление архитектуры осуществляется МФЦ не позднее одного рабочего дня, следующего за днем получения МФЦ таких сведений, документов и (или) информации;   </w:t>
      </w:r>
    </w:p>
    <w:p w:rsidR="00A100B6" w:rsidRDefault="00B60BE7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указанном случае течение предусмотренных законодательством сроков предоставления </w:t>
      </w:r>
      <w:r>
        <w:rPr>
          <w:rFonts w:ascii="Liberation Serif" w:hAnsi="Liberation Serif" w:cs="Liberation Serif"/>
          <w:sz w:val="26"/>
          <w:szCs w:val="26"/>
        </w:rPr>
        <w:t>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Управлением архитектуры;</w:t>
      </w:r>
    </w:p>
    <w:p w:rsidR="00A100B6" w:rsidRDefault="00B60BE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6) работник МФЦ проверяет соответствие копий представля</w:t>
      </w:r>
      <w:r>
        <w:rPr>
          <w:rFonts w:ascii="Liberation Serif" w:hAnsi="Liberation Serif" w:cs="Liberation Serif"/>
          <w:sz w:val="26"/>
          <w:szCs w:val="26"/>
        </w:rPr>
        <w:t>емых документов (за исключением нотариально заверенных) их оригиналам, что подтверждается проставлением на копии документа прямоугольного штампа «С подлинным сверено», если копия документа представлена без предъявления оригинала, штамп не проставляется;</w:t>
      </w:r>
    </w:p>
    <w:p w:rsidR="00A100B6" w:rsidRDefault="00B60BE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7)</w:t>
      </w:r>
      <w:r>
        <w:rPr>
          <w:rFonts w:ascii="Liberation Serif" w:hAnsi="Liberation Serif" w:cs="Liberation Serif"/>
          <w:sz w:val="26"/>
          <w:szCs w:val="26"/>
        </w:rPr>
        <w:t xml:space="preserve"> МФЦ осуществляет направление принятого запроса в Управление архитектуры в электронной форме либо на бумажных носителях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A100B6" w:rsidRDefault="00B60BE7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</w:t>
      </w:r>
      <w:r>
        <w:rPr>
          <w:rFonts w:ascii="Liberation Serif" w:hAnsi="Liberation Serif" w:cs="Liberation Serif"/>
          <w:sz w:val="26"/>
          <w:szCs w:val="26"/>
        </w:rPr>
        <w:t>ом выполнения административной процедуры является регистрация запроса заявителя и направление запроса в Управление архитектуры.</w:t>
      </w:r>
    </w:p>
    <w:p w:rsidR="00A100B6" w:rsidRDefault="00B60BE7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83.3. Формирование и направление МФЦ межведомственного запроса в органы, предоставляющие государственные услуги, в иные органы г</w:t>
      </w:r>
      <w:r>
        <w:rPr>
          <w:rFonts w:ascii="Liberation Serif" w:hAnsi="Liberation Serif" w:cs="Liberation Serif"/>
          <w:sz w:val="26"/>
          <w:szCs w:val="26"/>
        </w:rPr>
        <w:t>осударственной власти, органы местного самоуправления и организации, участвующие в предоставлении муниципальных услуг.</w:t>
      </w:r>
    </w:p>
    <w:p w:rsidR="00A100B6" w:rsidRDefault="00B60BE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Формирование и направление МФЦ межведомственного запроса в органы, предоставляющие государственные услуги, в органы местного самоуправлен</w:t>
      </w:r>
      <w:r>
        <w:rPr>
          <w:rFonts w:ascii="Liberation Serif" w:hAnsi="Liberation Serif" w:cs="Liberation Serif"/>
          <w:sz w:val="26"/>
          <w:szCs w:val="26"/>
        </w:rPr>
        <w:t>ия и организации, участвующие в предоставлении муниципальных услуг, осуществляется в порядке, установленном соглашением о взаимодействии.</w:t>
      </w:r>
    </w:p>
    <w:p w:rsidR="00A100B6" w:rsidRDefault="00B60BE7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83.4. Выдача заявителю результата предоставления муниципальной услуги, в том числе выдача документов на бумажном носит</w:t>
      </w:r>
      <w:r>
        <w:rPr>
          <w:rFonts w:ascii="Liberation Serif" w:hAnsi="Liberation Serif" w:cs="Liberation Serif"/>
          <w:sz w:val="26"/>
          <w:szCs w:val="26"/>
        </w:rPr>
        <w:t>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</w:t>
      </w:r>
      <w:r>
        <w:rPr>
          <w:rFonts w:ascii="Liberation Serif" w:hAnsi="Liberation Serif" w:cs="Liberation Serif"/>
          <w:sz w:val="26"/>
          <w:szCs w:val="26"/>
        </w:rPr>
        <w:t>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услуги:</w:t>
      </w:r>
    </w:p>
    <w:p w:rsidR="00A100B6" w:rsidRDefault="00B60BE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1) основанием для начала выполнения административной проц</w:t>
      </w:r>
      <w:r>
        <w:rPr>
          <w:rFonts w:ascii="Liberation Serif" w:hAnsi="Liberation Serif" w:cs="Liberation Serif"/>
          <w:sz w:val="26"/>
          <w:szCs w:val="26"/>
        </w:rPr>
        <w:t>едуры является получение результата предоставления услуги из Управления архитектуры не позднее рабочего дня, следующего после дня истечения срока предоставления услуги, предусмотренного настоящим регламентом, либо электронных документов, направленных в МФЦ</w:t>
      </w:r>
      <w:r>
        <w:rPr>
          <w:rFonts w:ascii="Liberation Serif" w:hAnsi="Liberation Serif" w:cs="Liberation Serif"/>
          <w:sz w:val="26"/>
          <w:szCs w:val="26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</w:t>
      </w:r>
      <w:r>
        <w:rPr>
          <w:rFonts w:ascii="Liberation Serif" w:hAnsi="Liberation Serif" w:cs="Liberation Serif"/>
          <w:sz w:val="26"/>
          <w:szCs w:val="26"/>
        </w:rPr>
        <w:t xml:space="preserve">ок из </w:t>
      </w:r>
      <w:r>
        <w:rPr>
          <w:rFonts w:ascii="Liberation Serif" w:hAnsi="Liberation Serif" w:cs="Liberation Serif"/>
          <w:sz w:val="26"/>
          <w:szCs w:val="26"/>
        </w:rPr>
        <w:lastRenderedPageBreak/>
        <w:t>информационных систем органов, предоставляющих государственные услуги, и органов, предоставляющих муниципальные услуги;</w:t>
      </w:r>
    </w:p>
    <w:p w:rsidR="00A100B6" w:rsidRDefault="00B60BE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2) работник МФЦ регистрирует полученный результат предоставления муниципальной услуги в автоматизированной информационной системе </w:t>
      </w:r>
      <w:r>
        <w:rPr>
          <w:rFonts w:ascii="Liberation Serif" w:hAnsi="Liberation Serif" w:cs="Liberation Serif"/>
          <w:sz w:val="26"/>
          <w:szCs w:val="26"/>
        </w:rPr>
        <w:t>МФЦ;</w:t>
      </w:r>
    </w:p>
    <w:p w:rsidR="00A100B6" w:rsidRDefault="00B60BE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3) в случае получения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</w:t>
      </w:r>
      <w:r>
        <w:rPr>
          <w:rFonts w:ascii="Liberation Serif" w:hAnsi="Liberation Serif" w:cs="Liberation Serif"/>
          <w:sz w:val="26"/>
          <w:szCs w:val="26"/>
        </w:rPr>
        <w:t>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услуги, работник МФЦ составляет и заверяет на бумажном носителе резул</w:t>
      </w:r>
      <w:r>
        <w:rPr>
          <w:rFonts w:ascii="Liberation Serif" w:hAnsi="Liberation Serif" w:cs="Liberation Serif"/>
          <w:sz w:val="26"/>
          <w:szCs w:val="26"/>
        </w:rPr>
        <w:t>ьтат предоставления муниципальной услуги в соответствии с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</w:t>
      </w:r>
      <w:r>
        <w:rPr>
          <w:rFonts w:ascii="Liberation Serif" w:hAnsi="Liberation Serif" w:cs="Liberation Serif"/>
          <w:sz w:val="26"/>
          <w:szCs w:val="26"/>
        </w:rPr>
        <w:t>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</w:t>
      </w:r>
      <w:r>
        <w:rPr>
          <w:rFonts w:ascii="Liberation Serif" w:hAnsi="Liberation Serif" w:cs="Liberation Serif"/>
          <w:sz w:val="26"/>
          <w:szCs w:val="26"/>
        </w:rPr>
        <w:t>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</w:t>
      </w:r>
      <w:r>
        <w:rPr>
          <w:rFonts w:ascii="Liberation Serif" w:hAnsi="Liberation Serif" w:cs="Liberation Serif"/>
          <w:sz w:val="26"/>
          <w:szCs w:val="26"/>
        </w:rPr>
        <w:t>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:rsidR="00A100B6" w:rsidRDefault="00B60BE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4) работник МФЦ устанавливает личность заявителя или представителя заявителя на основании документа, удостоверяющег</w:t>
      </w:r>
      <w:r>
        <w:rPr>
          <w:rFonts w:ascii="Liberation Serif" w:hAnsi="Liberation Serif" w:cs="Liberation Serif"/>
          <w:sz w:val="26"/>
          <w:szCs w:val="26"/>
        </w:rPr>
        <w:t>о личность, а также проверяет полномочия представителя заявителя;</w:t>
      </w:r>
    </w:p>
    <w:p w:rsidR="00A100B6" w:rsidRDefault="00B60BE7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результат предоставления муниципальной услуги выдается заявителю или его представителю под подпись.</w:t>
      </w:r>
    </w:p>
    <w:p w:rsidR="00A100B6" w:rsidRDefault="00B60BE7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Результатом выполнения административной процедуры является выдача результата предоставл</w:t>
      </w:r>
      <w:r>
        <w:rPr>
          <w:rFonts w:ascii="Liberation Serif" w:hAnsi="Liberation Serif" w:cs="Liberation Serif"/>
          <w:sz w:val="26"/>
          <w:szCs w:val="26"/>
        </w:rPr>
        <w:t>ения услуги заявителю.</w:t>
      </w:r>
    </w:p>
    <w:p w:rsidR="00A100B6" w:rsidRDefault="00B60BE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Сведения о выполнении административной процедуры фиксируются в автоматизированной информационной системе МФЦ.</w:t>
      </w:r>
    </w:p>
    <w:p w:rsidR="00A100B6" w:rsidRDefault="00B60BE7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83.5. Иные процедуры: предоставление муниципальной услуги в МФЦ посредством комплексного запроса:</w:t>
      </w:r>
    </w:p>
    <w:p w:rsidR="00A100B6" w:rsidRDefault="00B60BE7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МФЦ осуществляет инфор</w:t>
      </w:r>
      <w:r>
        <w:rPr>
          <w:rFonts w:ascii="Liberation Serif" w:hAnsi="Liberation Serif" w:cs="Liberation Serif"/>
          <w:sz w:val="26"/>
          <w:szCs w:val="26"/>
        </w:rPr>
        <w:t xml:space="preserve">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 </w:t>
      </w:r>
    </w:p>
    <w:p w:rsidR="00A100B6" w:rsidRDefault="00B60BE7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при однократном обращении заявител</w:t>
      </w:r>
      <w:r>
        <w:rPr>
          <w:rFonts w:ascii="Liberation Serif" w:hAnsi="Liberation Serif" w:cs="Liberation Serif"/>
          <w:sz w:val="26"/>
          <w:szCs w:val="26"/>
        </w:rPr>
        <w:t>я в МФЦ с запросом на получение двух и более муниципальных (государственных) услуг, заявление о предоставлении услуги формируется работником МФЦ и скрепляется печатью МФЦ. При этом составление и подписание таких заявлений заявителем не требуется. МФЦ перед</w:t>
      </w:r>
      <w:r>
        <w:rPr>
          <w:rFonts w:ascii="Liberation Serif" w:hAnsi="Liberation Serif" w:cs="Liberation Serif"/>
          <w:sz w:val="26"/>
          <w:szCs w:val="26"/>
        </w:rPr>
        <w:t xml:space="preserve">ает в Управление архитектуры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  </w:t>
      </w:r>
    </w:p>
    <w:p w:rsidR="00A100B6" w:rsidRDefault="00B60BE7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в случае, если д</w:t>
      </w:r>
      <w:r>
        <w:rPr>
          <w:rFonts w:ascii="Liberation Serif" w:hAnsi="Liberation Serif" w:cs="Liberation Serif"/>
          <w:sz w:val="26"/>
          <w:szCs w:val="26"/>
        </w:rPr>
        <w:t xml:space="preserve">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</w:t>
      </w:r>
      <w:r>
        <w:rPr>
          <w:rFonts w:ascii="Liberation Serif" w:hAnsi="Liberation Serif" w:cs="Liberation Serif"/>
          <w:sz w:val="26"/>
          <w:szCs w:val="26"/>
        </w:rPr>
        <w:lastRenderedPageBreak/>
        <w:t>государственных и (или) муниципальных услуг, направление заявления</w:t>
      </w:r>
      <w:r>
        <w:rPr>
          <w:rFonts w:ascii="Liberation Serif" w:hAnsi="Liberation Serif" w:cs="Liberation Serif"/>
          <w:sz w:val="26"/>
          <w:szCs w:val="26"/>
        </w:rPr>
        <w:t xml:space="preserve"> и документов в Управление архитектуры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</w:t>
      </w:r>
      <w:r>
        <w:rPr>
          <w:rFonts w:ascii="Liberation Serif" w:hAnsi="Liberation Serif" w:cs="Liberation Serif"/>
          <w:sz w:val="26"/>
          <w:szCs w:val="26"/>
        </w:rPr>
        <w:t>иципальной услуги, указанных в комплексном запросе, начинается не ранее дня получения заявлений и необходимых сведений, документов и (или) информации Управлением архитектуры.</w:t>
      </w:r>
    </w:p>
    <w:p w:rsidR="00A100B6" w:rsidRDefault="00B60BE7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4) результаты предоставления муниципальной услуги по результатам рассмотрения ком</w:t>
      </w:r>
      <w:r>
        <w:rPr>
          <w:rFonts w:ascii="Liberation Serif" w:hAnsi="Liberation Serif" w:cs="Liberation Serif"/>
          <w:sz w:val="26"/>
          <w:szCs w:val="26"/>
        </w:rPr>
        <w:t>плексного запроса направляются в МФЦ для выдачи заявителю.</w:t>
      </w:r>
    </w:p>
    <w:p w:rsidR="00A100B6" w:rsidRDefault="00A100B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00B6" w:rsidRDefault="00B60BE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Глава 31. Порядок осуществления административных процедур (действий) </w:t>
      </w:r>
      <w:r>
        <w:rPr>
          <w:rFonts w:ascii="Liberation Serif" w:hAnsi="Liberation Serif" w:cs="Liberation Serif"/>
          <w:b/>
          <w:sz w:val="26"/>
          <w:szCs w:val="26"/>
        </w:rPr>
        <w:br/>
      </w:r>
      <w:r>
        <w:rPr>
          <w:rFonts w:ascii="Liberation Serif" w:hAnsi="Liberation Serif" w:cs="Liberation Serif"/>
          <w:b/>
          <w:sz w:val="26"/>
          <w:szCs w:val="26"/>
        </w:rPr>
        <w:t xml:space="preserve">по предоставлению муниципальной услуги в электронной форме, в том числе </w:t>
      </w:r>
      <w:r>
        <w:rPr>
          <w:rFonts w:ascii="Liberation Serif" w:hAnsi="Liberation Serif" w:cs="Liberation Serif"/>
          <w:b/>
          <w:sz w:val="26"/>
          <w:szCs w:val="26"/>
        </w:rPr>
        <w:br/>
      </w:r>
      <w:r>
        <w:rPr>
          <w:rFonts w:ascii="Liberation Serif" w:hAnsi="Liberation Serif" w:cs="Liberation Serif"/>
          <w:b/>
          <w:sz w:val="26"/>
          <w:szCs w:val="26"/>
        </w:rPr>
        <w:t>с использованием Единого портала</w:t>
      </w:r>
    </w:p>
    <w:p w:rsidR="00A100B6" w:rsidRDefault="00A100B6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A100B6" w:rsidRDefault="00B60BE7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84. Перечень </w:t>
      </w:r>
      <w:r>
        <w:rPr>
          <w:rFonts w:ascii="Liberation Serif" w:hAnsi="Liberation Serif" w:cs="Liberation Serif"/>
          <w:sz w:val="26"/>
          <w:szCs w:val="26"/>
        </w:rPr>
        <w:t>административных процедур (действий) при предоставлении муниципальной услуги в электронной форме, в том числе с использованием Единого портала:</w:t>
      </w:r>
    </w:p>
    <w:p w:rsidR="00A100B6" w:rsidRDefault="00B60BE7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84.1. Получение информации заявителями о порядке и сроках предоставления муниципальной услуги с использованием Е</w:t>
      </w:r>
      <w:r>
        <w:rPr>
          <w:rFonts w:ascii="Liberation Serif" w:hAnsi="Liberation Serif" w:cs="Liberation Serif"/>
        </w:rPr>
        <w:t>диного портала.</w:t>
      </w:r>
    </w:p>
    <w:p w:rsidR="00A100B6" w:rsidRDefault="00B60BE7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Едином портале размещается следующая информация:</w:t>
      </w:r>
    </w:p>
    <w:p w:rsidR="00A100B6" w:rsidRDefault="00B60BE7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 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</w:t>
      </w:r>
      <w:r>
        <w:rPr>
          <w:rFonts w:ascii="Liberation Serif" w:hAnsi="Liberation Serif" w:cs="Liberation Serif"/>
        </w:rPr>
        <w:t>вправе представить по собственной инициативе;</w:t>
      </w:r>
    </w:p>
    <w:p w:rsidR="00A100B6" w:rsidRDefault="00B60BE7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     круг заявителей;</w:t>
      </w:r>
    </w:p>
    <w:p w:rsidR="00A100B6" w:rsidRDefault="00B60BE7">
      <w:pPr>
        <w:pStyle w:val="2"/>
        <w:spacing w:line="240" w:lineRule="auto"/>
        <w:ind w:firstLine="709"/>
      </w:pPr>
      <w:r>
        <w:rPr>
          <w:rFonts w:ascii="Liberation Serif" w:hAnsi="Liberation Serif" w:cs="Liberation Serif"/>
        </w:rPr>
        <w:t>3)      срок предоставления муниципальной услуги;</w:t>
      </w:r>
    </w:p>
    <w:p w:rsidR="00A100B6" w:rsidRDefault="00B60BE7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</w:t>
      </w:r>
      <w:r>
        <w:rPr>
          <w:rFonts w:ascii="Liberation Serif" w:hAnsi="Liberation Serif" w:cs="Liberation Serif"/>
        </w:rPr>
        <w:t>й услуги;</w:t>
      </w:r>
    </w:p>
    <w:p w:rsidR="00A100B6" w:rsidRDefault="00B60BE7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A100B6" w:rsidRDefault="00B60BE7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  исчерпывающий перечень оснований для приостановления или отказа в предоставлении муниципальной услуги;</w:t>
      </w:r>
    </w:p>
    <w:p w:rsidR="00A100B6" w:rsidRDefault="00B60BE7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 о праве заявителя на досудебное (внесудебное) обж</w:t>
      </w:r>
      <w:r>
        <w:rPr>
          <w:rFonts w:ascii="Liberation Serif" w:hAnsi="Liberation Serif" w:cs="Liberation Serif"/>
        </w:rPr>
        <w:t>алование действий (бездействия) и решений, принятых (осуществляемых) в ходе предоставления муниципальной услуги;</w:t>
      </w:r>
    </w:p>
    <w:p w:rsidR="00A100B6" w:rsidRDefault="00B60BE7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A100B6" w:rsidRDefault="00B60BE7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Информация на Едином портале о порядке и сро</w:t>
      </w:r>
      <w:r>
        <w:rPr>
          <w:rFonts w:ascii="Liberation Serif" w:hAnsi="Liberation Serif" w:cs="Liberation Serif"/>
        </w:rPr>
        <w:t>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100B6" w:rsidRDefault="00B60BE7">
      <w:pPr>
        <w:pStyle w:val="2"/>
        <w:spacing w:line="240" w:lineRule="auto"/>
        <w:ind w:firstLine="709"/>
      </w:pPr>
      <w:r>
        <w:t xml:space="preserve">Доступ к информации </w:t>
      </w:r>
      <w:r>
        <w:t>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</w:t>
      </w:r>
      <w:r>
        <w:t xml:space="preserve"> соглашения            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100B6" w:rsidRDefault="00B60BE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84.2. Запись на прием в Управление архитектуры для подачи запроса о пр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едоставлении муниципальной услуги (при реализации технической возможности)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100B6" w:rsidRDefault="00B60BE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проводится посредством Единого портала (при реализации технич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еской возможности).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Управлении архитектуры графика приема заявителей.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 архитектуры не вправе требовать от заявителя совершения иных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одимо забронировать для приема.</w:t>
      </w:r>
    </w:p>
    <w:p w:rsidR="00A100B6" w:rsidRDefault="00B60BE7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84.3. Формирование запроса о предоставлении муниципальной услуги.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формирование запроса заявителем осуществляется посредством заполнения электронной формы запроса на Едином портале, официальном сайте Артемовского городског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округа (при реализации технической возможности), без необходимости дополнительной подачи запроса в какой-либо иной форме.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Едином портале, официальном сайте Артемовского городского округа размещаются образцы заполнения электронной формы запроса;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фор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выявленной ошибки и порядке ее устранения посредством информационного сообщения непосредственно в электронной форме запроса;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при формировании запроса заявителю обеспечивается: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копирования и сохранения запроса и иных документов, указанных 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пункте 20 настоящего регламента, необходимых для предоставления муниципальной услуги;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 несколькими заявителями (описывается в случае необходимости дополнительно);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печати на бумажном носителе копии электронной формы запроса;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сохранение ранее введенных в электронную форму запроса значений в любой момент по желанию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заполнение полей электронной формы запроса до начала ввода сведений заявителем с использованием сведений, размещенных в федерал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               для предоставления государственных 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Артемовского городского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округа (при реализации технической возможности), в части, касающейся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сведений, отсутствующих в единой системе идентификации и аутентификации;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A100B6" w:rsidRDefault="00B60BE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доступа заявителя на Едином портале или официально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 сайте Артемовского городского округа (при реализации технической возможности) к ранее поданным им запросам в течение не менее одного года, а также частично сформированным запросам - в течение не менее 3 месяцев;</w:t>
      </w:r>
    </w:p>
    <w:p w:rsidR="00A100B6" w:rsidRDefault="00B60BE7">
      <w:pPr>
        <w:ind w:firstLine="851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сформированный и подписанный запрос, 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иные документы, указанные в пункте 20 настоящего регламента, необходимые для предоставления муниципальной услуги, направляются в </w:t>
      </w:r>
      <w:r>
        <w:rPr>
          <w:rFonts w:ascii="Liberation Serif" w:hAnsi="Liberation Serif" w:cs="Liberation Serif"/>
          <w:sz w:val="26"/>
          <w:szCs w:val="26"/>
        </w:rPr>
        <w:t xml:space="preserve">Управление архитектуры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портала.</w:t>
      </w:r>
    </w:p>
    <w:p w:rsidR="00A100B6" w:rsidRDefault="00B60BE7">
      <w:pPr>
        <w:pStyle w:val="2"/>
        <w:spacing w:line="240" w:lineRule="auto"/>
        <w:ind w:firstLine="709"/>
      </w:pPr>
      <w:r>
        <w:rPr>
          <w:rFonts w:ascii="Liberation Serif" w:hAnsi="Liberation Serif" w:cs="Liberation Serif"/>
          <w:lang w:eastAsia="ru-RU"/>
        </w:rPr>
        <w:t xml:space="preserve">84.4. </w:t>
      </w:r>
      <w:r>
        <w:rPr>
          <w:rFonts w:ascii="Liberation Serif" w:hAnsi="Liberation Serif" w:cs="Liberation Serif"/>
        </w:rPr>
        <w:t xml:space="preserve">Прием и регистрация Управлением архитектуры запроса о предоставлении </w:t>
      </w:r>
      <w:r>
        <w:rPr>
          <w:rFonts w:ascii="Liberation Serif" w:hAnsi="Liberation Serif" w:cs="Liberation Serif"/>
        </w:rPr>
        <w:t>муниципальной услуги и иных документов, необходимых для предоставления муниципальной услуги:</w:t>
      </w:r>
    </w:p>
    <w:p w:rsidR="00A100B6" w:rsidRDefault="00B60BE7">
      <w:pPr>
        <w:pStyle w:val="2"/>
        <w:spacing w:line="240" w:lineRule="auto"/>
        <w:ind w:firstLine="709"/>
      </w:pPr>
      <w:r>
        <w:rPr>
          <w:rFonts w:ascii="Liberation Serif" w:hAnsi="Liberation Serif" w:cs="Liberation Serif"/>
        </w:rPr>
        <w:t>1) Управление архитектуры обеспечивает прием документов, необходимых для предоставления муниципальной услуги, и регистрацию запроса без необходимости повторного пр</w:t>
      </w:r>
      <w:r>
        <w:rPr>
          <w:rFonts w:ascii="Liberation Serif" w:hAnsi="Liberation Serif" w:cs="Liberation Serif"/>
        </w:rPr>
        <w:t>едставления заявителем таких документов на бумажном носителе;</w:t>
      </w:r>
    </w:p>
    <w:p w:rsidR="00A100B6" w:rsidRDefault="00B60BE7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срок регистрации запроса – 1 рабочий день;</w:t>
      </w:r>
    </w:p>
    <w:p w:rsidR="00A100B6" w:rsidRDefault="00B60BE7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предоставление муниципальной услуги начинается с момента приема и регистрации Управлением архитектуры электронных документов, необходимых для пре</w:t>
      </w:r>
      <w:r>
        <w:rPr>
          <w:rFonts w:ascii="Liberation Serif" w:hAnsi="Liberation Serif" w:cs="Liberation Serif"/>
        </w:rPr>
        <w:t>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A100B6" w:rsidRDefault="00B60BE7">
      <w:pPr>
        <w:pStyle w:val="2"/>
        <w:spacing w:line="240" w:lineRule="auto"/>
        <w:ind w:firstLine="709"/>
      </w:pPr>
      <w:r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</w:t>
      </w:r>
      <w:r>
        <w:rPr>
          <w:rFonts w:ascii="Liberation Serif" w:hAnsi="Liberation Serif" w:cs="Liberation Serif"/>
        </w:rPr>
        <w:t xml:space="preserve">ется наличие оснований для отказа в приеме запроса, указанных в пункте </w:t>
      </w:r>
      <w:r>
        <w:rPr>
          <w:rFonts w:ascii="Liberation Serif" w:hAnsi="Liberation Serif" w:cs="Liberation Serif"/>
          <w:lang w:eastAsia="ru-RU"/>
        </w:rPr>
        <w:t>31</w:t>
      </w:r>
      <w:r>
        <w:rPr>
          <w:rFonts w:ascii="Liberation Serif" w:hAnsi="Liberation Serif" w:cs="Liberation Serif"/>
        </w:rPr>
        <w:t xml:space="preserve"> настоящего регламента, а также осуществляются следующие действия:</w:t>
      </w:r>
    </w:p>
    <w:p w:rsidR="00A100B6" w:rsidRDefault="00B60BE7">
      <w:pPr>
        <w:pStyle w:val="2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- при наличии хотя бы одного из указанных оснований </w:t>
      </w:r>
      <w:r>
        <w:t>специалист Управления архитектуры, ответственный за прием и реги</w:t>
      </w:r>
      <w:r>
        <w:t>страцию</w:t>
      </w:r>
      <w:r>
        <w:rPr>
          <w:rFonts w:ascii="Liberation Serif" w:hAnsi="Liberation Serif" w:cs="Liberation Serif"/>
        </w:rPr>
        <w:t>, подготавливает уведомление об отказе в приеме документов, необходимых для предоставления муниципальной услуги;</w:t>
      </w:r>
    </w:p>
    <w:p w:rsidR="00A100B6" w:rsidRDefault="00B60BE7">
      <w:pPr>
        <w:pStyle w:val="2"/>
        <w:spacing w:line="240" w:lineRule="auto"/>
        <w:ind w:firstLine="709"/>
      </w:pPr>
      <w:r>
        <w:rPr>
          <w:rFonts w:ascii="Liberation Serif" w:hAnsi="Liberation Serif" w:cs="Liberation Serif"/>
        </w:rPr>
        <w:t>- при отсутствии указанных оснований заявителю сообщается присвоенный запросу в электронной форме уникальный номер, по которому в соотве</w:t>
      </w:r>
      <w:r>
        <w:rPr>
          <w:rFonts w:ascii="Liberation Serif" w:hAnsi="Liberation Serif" w:cs="Liberation Serif"/>
        </w:rPr>
        <w:t>тствующем разделе Единого портал, заявителю будет представлена информация о ходе выполнения указанного запроса;</w:t>
      </w:r>
    </w:p>
    <w:p w:rsidR="00A100B6" w:rsidRDefault="00B60BE7">
      <w:pPr>
        <w:pStyle w:val="2"/>
        <w:spacing w:line="240" w:lineRule="auto"/>
        <w:ind w:firstLine="709"/>
      </w:pPr>
      <w:r>
        <w:rPr>
          <w:rFonts w:ascii="Liberation Serif" w:hAnsi="Liberation Serif" w:cs="Liberation Serif"/>
        </w:rPr>
        <w:t>4) прием и регистрация запроса осуществляются специалистом Управления архитектуры, ответственным за прием и регистрацию;</w:t>
      </w:r>
    </w:p>
    <w:p w:rsidR="00A100B6" w:rsidRDefault="00B60BE7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после регистрации за</w:t>
      </w:r>
      <w:r>
        <w:rPr>
          <w:rFonts w:ascii="Liberation Serif" w:hAnsi="Liberation Serif" w:cs="Liberation Serif"/>
        </w:rPr>
        <w:t>прос направляется специалисту Управления архитектуры, ответственному за предоставление муниципальной услуги;</w:t>
      </w:r>
    </w:p>
    <w:p w:rsidR="00A100B6" w:rsidRDefault="00B60BE7">
      <w:pPr>
        <w:pStyle w:val="2"/>
        <w:spacing w:line="240" w:lineRule="auto"/>
        <w:ind w:firstLine="709"/>
      </w:pPr>
      <w:r>
        <w:rPr>
          <w:rFonts w:ascii="Liberation Serif" w:hAnsi="Liberation Serif" w:cs="Liberation Serif"/>
        </w:rPr>
        <w:t>6) после принятия запроса заявителя специалистом Управления архитектуры, уполномоченным на предоставление муниципальной услуги, статус запроса заяв</w:t>
      </w:r>
      <w:r>
        <w:rPr>
          <w:rFonts w:ascii="Liberation Serif" w:hAnsi="Liberation Serif" w:cs="Liberation Serif"/>
        </w:rPr>
        <w:t>ителя в личном кабинете на Едином портале, обновляется до статуса «принято»</w:t>
      </w:r>
      <w:r>
        <w:rPr>
          <w:rFonts w:ascii="Liberation Serif" w:hAnsi="Liberation Serif" w:cs="Liberation Serif"/>
          <w:lang w:eastAsia="ru-RU"/>
        </w:rPr>
        <w:t>.</w:t>
      </w:r>
    </w:p>
    <w:p w:rsidR="00A100B6" w:rsidRDefault="00B60BE7">
      <w:pPr>
        <w:pStyle w:val="2"/>
        <w:spacing w:line="240" w:lineRule="auto"/>
        <w:ind w:firstLine="709"/>
      </w:pPr>
      <w:r>
        <w:rPr>
          <w:rFonts w:ascii="Liberation Serif" w:hAnsi="Liberation Serif"/>
        </w:rPr>
        <w:t>84.5</w:t>
      </w:r>
      <w:r>
        <w:rPr>
          <w:rFonts w:ascii="Liberation Serif" w:hAnsi="Liberation Serif" w:cs="Liberation Serif"/>
        </w:rPr>
        <w:t xml:space="preserve">. Получение результата предоставления </w:t>
      </w:r>
      <w:r>
        <w:rPr>
          <w:rFonts w:ascii="Liberation Serif" w:hAnsi="Liberation Serif" w:cs="Liberation Serif"/>
          <w:lang w:eastAsia="ru-RU"/>
        </w:rPr>
        <w:t>муниципальной</w:t>
      </w:r>
      <w:r>
        <w:rPr>
          <w:rFonts w:ascii="Liberation Serif" w:hAnsi="Liberation Serif" w:cs="Liberation Serif"/>
        </w:rPr>
        <w:t xml:space="preserve"> услуги:</w:t>
      </w:r>
    </w:p>
    <w:p w:rsidR="00A100B6" w:rsidRDefault="00B60BE7">
      <w:pPr>
        <w:pStyle w:val="2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1) в качестве результата предоставления </w:t>
      </w:r>
      <w:r>
        <w:rPr>
          <w:rFonts w:ascii="Liberation Serif" w:hAnsi="Liberation Serif" w:cs="Liberation Serif"/>
          <w:lang w:eastAsia="ru-RU"/>
        </w:rPr>
        <w:t>муниципальной</w:t>
      </w:r>
      <w:r>
        <w:rPr>
          <w:rFonts w:ascii="Liberation Serif" w:hAnsi="Liberation Serif" w:cs="Liberation Serif"/>
        </w:rPr>
        <w:t xml:space="preserve"> услуги заявитель по его выбору вправе получить </w:t>
      </w:r>
      <w:r>
        <w:rPr>
          <w:rFonts w:ascii="Liberation Serif" w:hAnsi="Liberation Serif" w:cs="Liberation Serif"/>
          <w:lang w:eastAsia="ru-RU"/>
        </w:rPr>
        <w:t xml:space="preserve">разрешение на </w:t>
      </w:r>
      <w:r>
        <w:rPr>
          <w:rFonts w:ascii="Liberation Serif" w:hAnsi="Liberation Serif" w:cs="Liberation Serif"/>
          <w:lang w:eastAsia="ru-RU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Liberation Serif" w:hAnsi="Liberation Serif" w:cs="Liberation Serif"/>
        </w:rPr>
        <w:t>на бумажном носителе.</w:t>
      </w:r>
    </w:p>
    <w:p w:rsidR="00A100B6" w:rsidRDefault="00B60BE7">
      <w:pPr>
        <w:pStyle w:val="2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2) заявитель вправе получить результат предоставления </w:t>
      </w:r>
      <w:r>
        <w:rPr>
          <w:rFonts w:ascii="Liberation Serif" w:hAnsi="Liberation Serif" w:cs="Liberation Serif"/>
          <w:lang w:eastAsia="ru-RU"/>
        </w:rPr>
        <w:t>муниципальной</w:t>
      </w:r>
      <w:r>
        <w:rPr>
          <w:rFonts w:ascii="Liberation Serif" w:hAnsi="Liberation Serif" w:cs="Liberation Serif"/>
        </w:rPr>
        <w:t xml:space="preserve"> услуги в форме электронного документа или документа н</w:t>
      </w:r>
      <w:r>
        <w:rPr>
          <w:rFonts w:ascii="Liberation Serif" w:hAnsi="Liberation Serif" w:cs="Liberation Serif"/>
        </w:rPr>
        <w:t xml:space="preserve">а бумажном носителе в </w:t>
      </w:r>
      <w:r>
        <w:rPr>
          <w:rFonts w:ascii="Liberation Serif" w:hAnsi="Liberation Serif" w:cs="Liberation Serif"/>
        </w:rPr>
        <w:lastRenderedPageBreak/>
        <w:t xml:space="preserve">течение срока действия результата предоставления </w:t>
      </w:r>
      <w:r>
        <w:rPr>
          <w:rFonts w:ascii="Liberation Serif" w:hAnsi="Liberation Serif" w:cs="Liberation Serif"/>
          <w:lang w:eastAsia="ru-RU"/>
        </w:rPr>
        <w:t>муниципальной</w:t>
      </w:r>
      <w:r>
        <w:rPr>
          <w:rFonts w:ascii="Liberation Serif" w:hAnsi="Liberation Serif" w:cs="Liberation Serif"/>
        </w:rPr>
        <w:t xml:space="preserve"> услуги.</w:t>
      </w:r>
    </w:p>
    <w:p w:rsidR="00A100B6" w:rsidRDefault="00B60BE7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84.6. Получение сведений о ходе выполнения запроса:</w:t>
      </w:r>
    </w:p>
    <w:p w:rsidR="00A100B6" w:rsidRDefault="00B60BE7">
      <w:pPr>
        <w:pStyle w:val="2"/>
        <w:spacing w:line="240" w:lineRule="auto"/>
        <w:ind w:firstLine="709"/>
      </w:pPr>
      <w:r>
        <w:rPr>
          <w:rFonts w:ascii="Liberation Serif" w:hAnsi="Liberation Serif" w:cs="Liberation Serif"/>
        </w:rPr>
        <w:t>1) заявитель имеет возможность получения информации о ходе предоставления муниципальной услуги. Информация о хо</w:t>
      </w:r>
      <w:r>
        <w:rPr>
          <w:rFonts w:ascii="Liberation Serif" w:hAnsi="Liberation Serif" w:cs="Liberation Serif"/>
        </w:rPr>
        <w:t>де предоставления муниципальной услуги направляется заявителю Управлением архитектуры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</w:t>
      </w:r>
      <w:r>
        <w:rPr>
          <w:rFonts w:ascii="Liberation Serif" w:hAnsi="Liberation Serif" w:cs="Liberation Serif"/>
        </w:rPr>
        <w:t xml:space="preserve"> официального сайта Артемовского городского округа </w:t>
      </w:r>
      <w:r>
        <w:rPr>
          <w:rFonts w:ascii="Liberation Serif" w:hAnsi="Liberation Serif" w:cs="Liberation Serif"/>
          <w:lang w:eastAsia="ru-RU"/>
        </w:rPr>
        <w:t>(при наличии технической возможности)</w:t>
      </w:r>
      <w:r>
        <w:rPr>
          <w:rFonts w:ascii="Liberation Serif" w:hAnsi="Liberation Serif" w:cs="Liberation Serif"/>
        </w:rPr>
        <w:t xml:space="preserve"> по выбору заявителя.</w:t>
      </w:r>
    </w:p>
    <w:p w:rsidR="00A100B6" w:rsidRDefault="00B60BE7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при предоставлении муниципальной услуги в электронной форме заявителю направляется:</w:t>
      </w:r>
    </w:p>
    <w:p w:rsidR="00A100B6" w:rsidRDefault="00B60BE7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     уведомление о записи на прием в Управление архитекту</w:t>
      </w:r>
      <w:r>
        <w:rPr>
          <w:rFonts w:ascii="Liberation Serif" w:hAnsi="Liberation Serif" w:cs="Liberation Serif"/>
        </w:rPr>
        <w:t>ры или МФЦ;</w:t>
      </w:r>
    </w:p>
    <w:p w:rsidR="00A100B6" w:rsidRDefault="00B60BE7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 уведомление о приеме и регистрации запроса и иных документов, необходимых для предоставления муниципальной услуги;</w:t>
      </w:r>
    </w:p>
    <w:p w:rsidR="00A100B6" w:rsidRDefault="00B60BE7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   уведомление о начале процедуры предоставления муниципальной услуги;</w:t>
      </w:r>
    </w:p>
    <w:p w:rsidR="00A100B6" w:rsidRDefault="00B60BE7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  уведомление об окончании предоставления муниципал</w:t>
      </w:r>
      <w:r>
        <w:rPr>
          <w:rFonts w:ascii="Liberation Serif" w:hAnsi="Liberation Serif" w:cs="Liberation Serif"/>
        </w:rPr>
        <w:t>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A100B6" w:rsidRDefault="00B60BE7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  уведомление о результатах рассмотрения документов, необходимых для предоставления муниципальной услуги;</w:t>
      </w:r>
    </w:p>
    <w:p w:rsidR="00A100B6" w:rsidRDefault="00B60BE7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уведомление о </w:t>
      </w:r>
      <w:r>
        <w:rPr>
          <w:rFonts w:ascii="Liberation Serif" w:hAnsi="Liberation Serif" w:cs="Liberation Serif"/>
        </w:rPr>
        <w:t>возможности получить результат предоставления муниципальной услуги.</w:t>
      </w:r>
    </w:p>
    <w:p w:rsidR="00A100B6" w:rsidRDefault="00B60BE7">
      <w:pPr>
        <w:pStyle w:val="2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84.7. Осуществление оценки качества предоставления услуги.</w:t>
      </w:r>
    </w:p>
    <w:p w:rsidR="00A100B6" w:rsidRDefault="00B60BE7">
      <w:pPr>
        <w:pStyle w:val="2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lang w:eastAsia="ru-RU"/>
        </w:rPr>
        <w:t>муниципальной</w:t>
      </w:r>
      <w:r>
        <w:rPr>
          <w:rFonts w:ascii="Liberation Serif" w:hAnsi="Liberation Serif" w:cs="Liberation Serif"/>
        </w:rPr>
        <w:t xml:space="preserve"> услуги на Едином портале.</w:t>
      </w:r>
    </w:p>
    <w:p w:rsidR="00A100B6" w:rsidRDefault="00A100B6">
      <w:pPr>
        <w:pStyle w:val="2"/>
        <w:spacing w:line="240" w:lineRule="auto"/>
        <w:ind w:firstLine="709"/>
        <w:jc w:val="center"/>
        <w:rPr>
          <w:rFonts w:ascii="Liberation Serif" w:hAnsi="Liberation Serif" w:cs="Liberation Serif"/>
        </w:rPr>
      </w:pPr>
    </w:p>
    <w:p w:rsidR="00A100B6" w:rsidRDefault="00B60BE7">
      <w:pPr>
        <w:pStyle w:val="2"/>
        <w:spacing w:line="240" w:lineRule="auto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Глава 32. Случаи и </w:t>
      </w:r>
      <w:r>
        <w:rPr>
          <w:rFonts w:ascii="Liberation Serif" w:hAnsi="Liberation Serif" w:cs="Liberation Serif"/>
          <w:b/>
        </w:rPr>
        <w:t>порядок предоставления муниципальной услуги в упреждающем (проактивном) режиме</w:t>
      </w:r>
    </w:p>
    <w:p w:rsidR="00A100B6" w:rsidRDefault="00A100B6">
      <w:pPr>
        <w:pStyle w:val="2"/>
        <w:spacing w:line="240" w:lineRule="auto"/>
        <w:ind w:firstLine="709"/>
        <w:jc w:val="center"/>
        <w:rPr>
          <w:rFonts w:ascii="Liberation Serif" w:hAnsi="Liberation Serif" w:cs="Liberation Serif"/>
        </w:rPr>
      </w:pPr>
    </w:p>
    <w:p w:rsidR="00A100B6" w:rsidRDefault="00B60BE7">
      <w:pPr>
        <w:pStyle w:val="2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85. Предоставление услуги в </w:t>
      </w:r>
      <w:r>
        <w:rPr>
          <w:rFonts w:ascii="Liberation Serif" w:eastAsia="Calibri" w:hAnsi="Liberation Serif" w:cs="Liberation Serif"/>
        </w:rPr>
        <w:t xml:space="preserve">упреждающем (проактивном) </w:t>
      </w:r>
      <w:r>
        <w:rPr>
          <w:rFonts w:ascii="Liberation Serif" w:hAnsi="Liberation Serif" w:cs="Liberation Serif"/>
        </w:rPr>
        <w:t>режиме не предусмотрено.</w:t>
      </w:r>
    </w:p>
    <w:p w:rsidR="00A100B6" w:rsidRDefault="00A100B6">
      <w:pPr>
        <w:pStyle w:val="2"/>
        <w:spacing w:line="240" w:lineRule="auto"/>
        <w:ind w:firstLine="709"/>
        <w:rPr>
          <w:rFonts w:ascii="Liberation Serif" w:hAnsi="Liberation Serif" w:cs="Liberation Serif"/>
          <w:lang w:eastAsia="ru-RU"/>
        </w:rPr>
      </w:pPr>
    </w:p>
    <w:p w:rsidR="00A100B6" w:rsidRDefault="00B60BE7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33. П</w:t>
      </w:r>
      <w:r>
        <w:rPr>
          <w:rFonts w:ascii="Liberation Serif" w:hAnsi="Liberation Serif" w:cs="Liberation Serif"/>
          <w:b/>
          <w:sz w:val="26"/>
          <w:szCs w:val="26"/>
        </w:rPr>
        <w:t xml:space="preserve">орядок исправления допущенных опечаток и ошибок в выданных </w:t>
      </w:r>
      <w:r>
        <w:rPr>
          <w:rFonts w:ascii="Liberation Serif" w:hAnsi="Liberation Serif" w:cs="Liberation Serif"/>
          <w:b/>
          <w:sz w:val="26"/>
          <w:szCs w:val="26"/>
        </w:rPr>
        <w:br/>
      </w:r>
      <w:r>
        <w:rPr>
          <w:rFonts w:ascii="Liberation Serif" w:hAnsi="Liberation Serif" w:cs="Liberation Serif"/>
          <w:b/>
          <w:sz w:val="26"/>
          <w:szCs w:val="26"/>
        </w:rPr>
        <w:t xml:space="preserve">в результате </w:t>
      </w:r>
      <w:r>
        <w:rPr>
          <w:rFonts w:ascii="Liberation Serif" w:hAnsi="Liberation Serif" w:cs="Liberation Serif"/>
          <w:b/>
          <w:sz w:val="26"/>
          <w:szCs w:val="26"/>
        </w:rPr>
        <w:t>предоставления муниципальной услуги документах</w:t>
      </w:r>
    </w:p>
    <w:p w:rsidR="00A100B6" w:rsidRDefault="00A100B6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00B6" w:rsidRDefault="00B60BE7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Управление архитектуры с заявлен</w:t>
      </w:r>
      <w:r>
        <w:rPr>
          <w:rFonts w:ascii="Liberation Serif" w:hAnsi="Liberation Serif" w:cs="Liberation Serif"/>
          <w:sz w:val="26"/>
          <w:szCs w:val="26"/>
        </w:rPr>
        <w:t>ием об исправлении допущенных опечаток и ошибок в выданных в результате предоставления муниципальной услуги документах.</w:t>
      </w:r>
    </w:p>
    <w:p w:rsidR="00A100B6" w:rsidRDefault="00B60BE7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87. Основанием для начала процедуры по исправлению опечаток и (или) ошибок, допущенных в документах, выданных в результате предоставлени</w:t>
      </w:r>
      <w:r>
        <w:rPr>
          <w:rFonts w:ascii="Liberation Serif" w:hAnsi="Liberation Serif" w:cs="Liberation Serif"/>
          <w:sz w:val="26"/>
          <w:szCs w:val="26"/>
        </w:rPr>
        <w:t>я муниципальной услуги, является поступление в Управлении архитектуры заявления об исправлении опечаток и (или) ошибок в документах, выданных в результате предоставления муниципальной услуги.</w:t>
      </w:r>
    </w:p>
    <w:p w:rsidR="00A100B6" w:rsidRDefault="00B60BE7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88. Заявление об исправлении опечаток и (или) ошибок с указанием</w:t>
      </w:r>
      <w:r>
        <w:rPr>
          <w:rFonts w:ascii="Liberation Serif" w:hAnsi="Liberation Serif" w:cs="Liberation Serif"/>
          <w:sz w:val="26"/>
          <w:szCs w:val="26"/>
        </w:rPr>
        <w:t xml:space="preserve">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100B6" w:rsidRDefault="00B60BE7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1) лично (заявителем представляются оригиналы документов с опечатками и (или) ошибками, специалистом Упра</w:t>
      </w:r>
      <w:r>
        <w:rPr>
          <w:rFonts w:ascii="Liberation Serif" w:hAnsi="Liberation Serif" w:cs="Liberation Serif"/>
          <w:sz w:val="26"/>
          <w:szCs w:val="26"/>
        </w:rPr>
        <w:t>вления архитектуры делаются копии этих документов);</w:t>
      </w:r>
    </w:p>
    <w:p w:rsidR="00A100B6" w:rsidRDefault="00B60BE7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A100B6" w:rsidRDefault="00B60BE7">
      <w:pPr>
        <w:pStyle w:val="a3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89.</w:t>
      </w:r>
      <w:r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опечаток и (или) ошибок специалист Уп</w:t>
      </w:r>
      <w:r>
        <w:rPr>
          <w:rFonts w:ascii="Liberation Serif" w:hAnsi="Liberation Serif" w:cs="Liberation Serif"/>
          <w:sz w:val="26"/>
          <w:szCs w:val="26"/>
        </w:rPr>
        <w:t>равления архитектуры в течение 2 рабочих дней:</w:t>
      </w:r>
    </w:p>
    <w:p w:rsidR="00A100B6" w:rsidRDefault="00B60BE7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</w:t>
      </w:r>
      <w:r>
        <w:rPr>
          <w:rFonts w:ascii="Liberation Serif" w:hAnsi="Liberation Serif" w:cs="Liberation Serif"/>
          <w:sz w:val="26"/>
          <w:szCs w:val="26"/>
        </w:rPr>
        <w:t>заявлении об исправлении опечаток и (или) ошибок (с указанием срока исправления допущенных опечаток и (или) ошибок);</w:t>
      </w:r>
    </w:p>
    <w:p w:rsidR="00A100B6" w:rsidRDefault="00B60BE7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и (или) ошибок, допущенных в документах, выданных в результате предо</w:t>
      </w:r>
      <w:r>
        <w:rPr>
          <w:rFonts w:ascii="Liberation Serif" w:hAnsi="Liberation Serif" w:cs="Liberation Serif"/>
          <w:sz w:val="26"/>
          <w:szCs w:val="26"/>
        </w:rPr>
        <w:t>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100B6" w:rsidRDefault="00B60BE7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Исправление опечаток и (или) ошибок, допущенных в документах, выданных</w:t>
      </w:r>
      <w:r>
        <w:rPr>
          <w:rFonts w:ascii="Liberation Serif" w:hAnsi="Liberation Serif" w:cs="Liberation Serif"/>
          <w:sz w:val="26"/>
          <w:szCs w:val="26"/>
        </w:rPr>
        <w:t xml:space="preserve"> в результате предоставления муниципальной услуги, осуществляется специалистом Управления архитектуры в течение 3 рабочих дней.</w:t>
      </w:r>
    </w:p>
    <w:p w:rsidR="00A100B6" w:rsidRDefault="00B60BE7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 исправлении опечаток и (или) ошибок, допущенных в документах, выданных в результате предоставления муниципальной услуги, не </w:t>
      </w:r>
      <w:r>
        <w:rPr>
          <w:rFonts w:ascii="Liberation Serif" w:hAnsi="Liberation Serif" w:cs="Liberation Serif"/>
          <w:sz w:val="26"/>
          <w:szCs w:val="26"/>
        </w:rPr>
        <w:t>допускается:</w:t>
      </w:r>
    </w:p>
    <w:p w:rsidR="00A100B6" w:rsidRDefault="00B60BE7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A100B6" w:rsidRDefault="00B60BE7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</w:t>
      </w:r>
      <w:r>
        <w:rPr>
          <w:rFonts w:ascii="Liberation Serif" w:hAnsi="Liberation Serif" w:cs="Liberation Serif"/>
          <w:sz w:val="26"/>
          <w:szCs w:val="26"/>
        </w:rPr>
        <w:t>ьной услуги.</w:t>
      </w:r>
    </w:p>
    <w:p w:rsidR="00A100B6" w:rsidRDefault="00B60BE7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90.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A100B6" w:rsidRDefault="00B60BE7">
      <w:pPr>
        <w:pStyle w:val="a3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91. Максимальный срок исполнения процедуры </w:t>
      </w:r>
      <w:r>
        <w:rPr>
          <w:rFonts w:ascii="Liberation Serif" w:hAnsi="Liberation Serif" w:cs="Liberation Serif"/>
          <w:sz w:val="26"/>
          <w:szCs w:val="26"/>
        </w:rPr>
        <w:t>составляет не более 5 рабочих дней со дня поступления в Управление архитектуры</w:t>
      </w:r>
      <w:r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A100B6" w:rsidRDefault="00B60BE7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92. Результатом процедуры является:</w:t>
      </w:r>
    </w:p>
    <w:p w:rsidR="00A100B6" w:rsidRDefault="00B60BE7">
      <w:pPr>
        <w:pStyle w:val="a3"/>
        <w:shd w:val="clear" w:color="auto" w:fill="FFFFFF"/>
        <w:tabs>
          <w:tab w:val="left" w:pos="851"/>
        </w:tabs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A100B6" w:rsidRDefault="00B60BE7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м</w:t>
      </w:r>
      <w:r>
        <w:rPr>
          <w:rFonts w:ascii="Liberation Serif" w:hAnsi="Liberation Serif" w:cs="Liberation Serif"/>
          <w:sz w:val="26"/>
          <w:szCs w:val="26"/>
        </w:rPr>
        <w:t>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100B6" w:rsidRDefault="00B60BE7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93. Способом фиксации результата процедуры является регистрация исправленного документа или принятого решения в </w:t>
      </w:r>
      <w:r>
        <w:rPr>
          <w:rFonts w:ascii="Liberation Serif" w:hAnsi="Liberation Serif" w:cs="Liberation Serif"/>
          <w:sz w:val="26"/>
          <w:szCs w:val="26"/>
        </w:rPr>
        <w:t>журнале исходящей документации.</w:t>
      </w:r>
    </w:p>
    <w:p w:rsidR="00A100B6" w:rsidRDefault="00A100B6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100B6" w:rsidRDefault="00B60BE7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Раздел 4. Формы контроля за исполнением регламента</w:t>
      </w:r>
    </w:p>
    <w:p w:rsidR="00A100B6" w:rsidRDefault="00A100B6">
      <w:pPr>
        <w:widowControl w:val="0"/>
        <w:autoSpaceDE w:val="0"/>
        <w:ind w:firstLine="709"/>
        <w:rPr>
          <w:rFonts w:ascii="Liberation Serif" w:hAnsi="Liberation Serif" w:cs="Liberation Serif"/>
          <w:sz w:val="26"/>
          <w:szCs w:val="26"/>
        </w:rPr>
      </w:pPr>
    </w:p>
    <w:p w:rsidR="00A100B6" w:rsidRDefault="00B60BE7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34.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</w:t>
      </w:r>
      <w:r>
        <w:rPr>
          <w:rFonts w:ascii="Liberation Serif" w:hAnsi="Liberation Serif" w:cs="Liberation Serif"/>
          <w:b/>
          <w:sz w:val="26"/>
          <w:szCs w:val="26"/>
        </w:rPr>
        <w:t>станавливающих требования к предоставлению муниципальной услуги, а также принятием ими решений</w:t>
      </w:r>
    </w:p>
    <w:p w:rsidR="00A100B6" w:rsidRDefault="00A100B6">
      <w:pPr>
        <w:widowControl w:val="0"/>
        <w:autoSpaceDE w:val="0"/>
        <w:ind w:firstLine="709"/>
        <w:jc w:val="center"/>
        <w:rPr>
          <w:rFonts w:ascii="Liberation Serif" w:hAnsi="Liberation Serif"/>
        </w:rPr>
      </w:pPr>
    </w:p>
    <w:p w:rsidR="00A100B6" w:rsidRDefault="00B60BE7">
      <w:pPr>
        <w:pStyle w:val="a3"/>
        <w:spacing w:before="0" w:after="0"/>
        <w:ind w:firstLine="737"/>
        <w:jc w:val="both"/>
      </w:pPr>
      <w:r>
        <w:rPr>
          <w:rFonts w:ascii="Liberation Serif" w:eastAsia="Calibri" w:hAnsi="Liberation Serif"/>
          <w:sz w:val="26"/>
          <w:szCs w:val="26"/>
          <w:lang w:eastAsia="en-US"/>
        </w:rPr>
        <w:t>94.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</w:t>
      </w:r>
      <w:r>
        <w:rPr>
          <w:rFonts w:ascii="Liberation Serif" w:eastAsia="Calibri" w:hAnsi="Liberation Serif"/>
          <w:sz w:val="26"/>
          <w:szCs w:val="26"/>
          <w:lang w:eastAsia="en-US"/>
        </w:rPr>
        <w:t>ся начальником Управления архитектуры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A100B6" w:rsidRDefault="00B60BE7">
      <w:pPr>
        <w:pStyle w:val="a3"/>
        <w:spacing w:before="0" w:after="0"/>
        <w:ind w:firstLine="737"/>
        <w:jc w:val="both"/>
      </w:pPr>
      <w:r>
        <w:rPr>
          <w:rFonts w:ascii="Liberation Serif" w:eastAsia="Calibri" w:hAnsi="Liberation Serif"/>
          <w:sz w:val="26"/>
          <w:szCs w:val="26"/>
          <w:lang w:eastAsia="en-US"/>
        </w:rPr>
        <w:t>95.  Текущий контроль соблюдения работниками МФЦ последовательности действий, о</w:t>
      </w:r>
      <w:r>
        <w:rPr>
          <w:rFonts w:ascii="Liberation Serif" w:eastAsia="Calibri" w:hAnsi="Liberation Serif"/>
          <w:sz w:val="26"/>
          <w:szCs w:val="26"/>
          <w:lang w:eastAsia="en-US"/>
        </w:rPr>
        <w:t>пределенных административными процедурами, осуществляется руководителем соответствующего офиса МФЦ.</w:t>
      </w:r>
    </w:p>
    <w:p w:rsidR="00A100B6" w:rsidRDefault="00B60BE7">
      <w:pPr>
        <w:pStyle w:val="a3"/>
        <w:ind w:firstLine="737"/>
        <w:jc w:val="both"/>
      </w:pPr>
      <w:r>
        <w:rPr>
          <w:rFonts w:ascii="Liberation Serif" w:eastAsia="Calibri" w:hAnsi="Liberation Serif"/>
          <w:sz w:val="26"/>
          <w:szCs w:val="26"/>
          <w:lang w:eastAsia="en-US"/>
        </w:rPr>
        <w:t>96.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A100B6" w:rsidRDefault="00B60BE7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</w:t>
      </w:r>
      <w:r>
        <w:rPr>
          <w:rFonts w:ascii="Liberation Serif" w:hAnsi="Liberation Serif" w:cs="Liberation Serif"/>
          <w:b/>
          <w:sz w:val="26"/>
          <w:szCs w:val="26"/>
        </w:rPr>
        <w:t xml:space="preserve"> 35.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00B6" w:rsidRDefault="00A100B6">
      <w:pPr>
        <w:autoSpaceDE w:val="0"/>
        <w:ind w:firstLine="709"/>
        <w:rPr>
          <w:rFonts w:ascii="Liberation Serif" w:hAnsi="Liberation Serif" w:cs="Liberation Serif"/>
          <w:sz w:val="26"/>
          <w:szCs w:val="26"/>
        </w:rPr>
      </w:pPr>
    </w:p>
    <w:p w:rsidR="00A100B6" w:rsidRDefault="00B60BE7">
      <w:pPr>
        <w:pStyle w:val="ConsPlusNormal"/>
        <w:widowControl/>
        <w:spacing w:line="240" w:lineRule="auto"/>
        <w:ind w:firstLine="709"/>
        <w:jc w:val="both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97. Контроль за полнотой 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>
        <w:rPr>
          <w:rFonts w:ascii="Liberation Serif" w:hAnsi="Liberation Serif" w:cs="Liberation Serif"/>
          <w:color w:val="000000"/>
          <w:sz w:val="26"/>
          <w:szCs w:val="26"/>
        </w:rPr>
        <w:t>Уп</w:t>
      </w:r>
      <w:r>
        <w:rPr>
          <w:rFonts w:ascii="Liberation Serif" w:hAnsi="Liberation Serif" w:cs="Liberation Serif"/>
          <w:color w:val="000000"/>
          <w:sz w:val="26"/>
          <w:szCs w:val="26"/>
        </w:rPr>
        <w:t>равления архитектуры</w:t>
      </w:r>
      <w:r>
        <w:rPr>
          <w:rFonts w:ascii="Liberation Serif" w:hAnsi="Liberation Serif" w:cs="Liberation Serif"/>
          <w:sz w:val="26"/>
          <w:szCs w:val="26"/>
        </w:rPr>
        <w:t>, его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начальника и специалистов, МФЦ и его работников.</w:t>
      </w:r>
    </w:p>
    <w:p w:rsidR="00A100B6" w:rsidRDefault="00B60BE7">
      <w:pPr>
        <w:pStyle w:val="ConsPlusNormal"/>
        <w:widowControl/>
        <w:spacing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>98.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по обращению </w:t>
      </w:r>
      <w:r>
        <w:rPr>
          <w:rFonts w:ascii="Liberation Serif" w:eastAsia="Calibri" w:hAnsi="Liberation Serif"/>
          <w:sz w:val="26"/>
          <w:szCs w:val="26"/>
          <w:lang w:eastAsia="en-US"/>
        </w:rPr>
        <w:t>граждан, их объединений и организаций</w:t>
      </w:r>
      <w:r>
        <w:rPr>
          <w:rFonts w:ascii="Liberation Serif" w:hAnsi="Liberation Serif" w:cs="Liberation Serif"/>
          <w:sz w:val="26"/>
          <w:szCs w:val="26"/>
        </w:rPr>
        <w:t>).</w:t>
      </w:r>
    </w:p>
    <w:p w:rsidR="00A100B6" w:rsidRDefault="00B60BE7">
      <w:pPr>
        <w:pStyle w:val="ConsPlusNormal"/>
        <w:widowControl/>
        <w:spacing w:line="240" w:lineRule="auto"/>
        <w:ind w:firstLine="709"/>
        <w:jc w:val="both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99. Результаты проверки оформляются в виде заключения.</w:t>
      </w:r>
    </w:p>
    <w:p w:rsidR="00A100B6" w:rsidRDefault="00A100B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00B6" w:rsidRDefault="00B60BE7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36. Ответственность должностных лиц органа, предоставляющего муниципальные услуги, за решения и действия (бездействие), принимаемые (осуществляемые) ими в</w:t>
      </w:r>
      <w:r>
        <w:rPr>
          <w:rFonts w:ascii="Liberation Serif" w:hAnsi="Liberation Serif" w:cs="Liberation Serif"/>
          <w:b/>
          <w:sz w:val="26"/>
          <w:szCs w:val="26"/>
        </w:rPr>
        <w:t xml:space="preserve"> ходе предоставления муниципальной услуги</w:t>
      </w:r>
    </w:p>
    <w:p w:rsidR="00A100B6" w:rsidRDefault="00A100B6">
      <w:pPr>
        <w:autoSpaceDE w:val="0"/>
        <w:ind w:firstLine="709"/>
        <w:rPr>
          <w:rFonts w:ascii="Liberation Serif" w:hAnsi="Liberation Serif" w:cs="Liberation Serif"/>
          <w:sz w:val="26"/>
          <w:szCs w:val="26"/>
        </w:rPr>
      </w:pPr>
    </w:p>
    <w:p w:rsidR="00A100B6" w:rsidRDefault="00B60BE7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100. </w:t>
      </w:r>
      <w:r>
        <w:rPr>
          <w:rFonts w:ascii="Liberation Serif" w:hAnsi="Liberation Serif" w:cs="Liberation Serif"/>
          <w:sz w:val="26"/>
          <w:szCs w:val="26"/>
        </w:rPr>
        <w:t>За принятие (осуществление) неправомерных решений и действий (бездействия) в ходе предоставления муниципальной услуги специалисты Управления архитектуры, работники МФЦ несут ответственность в соответствии с з</w:t>
      </w:r>
      <w:r>
        <w:rPr>
          <w:rFonts w:ascii="Liberation Serif" w:hAnsi="Liberation Serif" w:cs="Liberation Serif"/>
          <w:sz w:val="26"/>
          <w:szCs w:val="26"/>
        </w:rPr>
        <w:t>аконодательством Российской Федерации:</w:t>
      </w:r>
    </w:p>
    <w:p w:rsidR="00A100B6" w:rsidRDefault="00B60BE7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имущественную (гражданско-правовую) ответственность в соответствии с Гражданским кодексом Российской Федерации;</w:t>
      </w:r>
    </w:p>
    <w:p w:rsidR="00A100B6" w:rsidRDefault="00B60BE7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административную ответственность в соответствии с Кодексом Российской Федерации об административных п</w:t>
      </w:r>
      <w:r>
        <w:rPr>
          <w:rFonts w:ascii="Liberation Serif" w:hAnsi="Liberation Serif" w:cs="Liberation Serif"/>
          <w:sz w:val="26"/>
          <w:szCs w:val="26"/>
        </w:rPr>
        <w:t>равонарушениях;</w:t>
      </w:r>
    </w:p>
    <w:p w:rsidR="00A100B6" w:rsidRDefault="00B60BE7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дисциплинарную ответственность в соответствии с Трудовым кодексом Российской Федерации, Федеральным законом от 02 марта 2007 года  № 25-ФЗ «О муниципальной службе в Российской Федерации»;</w:t>
      </w:r>
    </w:p>
    <w:p w:rsidR="00A100B6" w:rsidRDefault="00B60BE7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- уголовную ответственность в соответствии с </w:t>
      </w:r>
      <w:r>
        <w:rPr>
          <w:rFonts w:ascii="Liberation Serif" w:hAnsi="Liberation Serif" w:cs="Liberation Serif"/>
          <w:sz w:val="26"/>
          <w:szCs w:val="26"/>
        </w:rPr>
        <w:t>Уголовным кодексом Российской Федерации.</w:t>
      </w:r>
    </w:p>
    <w:p w:rsidR="00A100B6" w:rsidRDefault="00A100B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00B6" w:rsidRDefault="00B60BE7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37. Положения, характеризующие требования к порядку и формам контроля за предоставлением муниципальной услуги,</w:t>
      </w:r>
    </w:p>
    <w:p w:rsidR="00A100B6" w:rsidRDefault="00B60BE7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 том числе со стороны граждан, их объединений и организаций</w:t>
      </w:r>
    </w:p>
    <w:p w:rsidR="00A100B6" w:rsidRDefault="00A100B6">
      <w:pPr>
        <w:autoSpaceDE w:val="0"/>
        <w:ind w:firstLine="709"/>
        <w:rPr>
          <w:rFonts w:ascii="Liberation Serif" w:hAnsi="Liberation Serif" w:cs="Liberation Serif"/>
          <w:sz w:val="26"/>
          <w:szCs w:val="26"/>
        </w:rPr>
      </w:pPr>
    </w:p>
    <w:p w:rsidR="00A100B6" w:rsidRDefault="00B60BE7">
      <w:pPr>
        <w:pStyle w:val="ConsPlusNormal"/>
        <w:widowControl/>
        <w:spacing w:line="240" w:lineRule="auto"/>
        <w:ind w:firstLine="709"/>
        <w:jc w:val="both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101.   Контроль за предоставлением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 услуги осуществляется в форме контроля за соблюдением последовательности действий, определенных  административными процедурами по предоставлению муниципальной услуги и принятием решений лицами, ответственными за предоставление муниципальной у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слуги, путем проведения проверок соблюдения и исполнения начальником и специалистами </w:t>
      </w:r>
      <w:r>
        <w:rPr>
          <w:rFonts w:ascii="Liberation Serif" w:hAnsi="Liberation Serif" w:cs="Liberation Serif"/>
          <w:color w:val="000000"/>
          <w:sz w:val="26"/>
          <w:szCs w:val="26"/>
        </w:rPr>
        <w:t>Управления архитектуры,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нормативных правовых актов, а также положений настоящего регламента.</w:t>
      </w:r>
    </w:p>
    <w:p w:rsidR="00A100B6" w:rsidRDefault="00B60BE7">
      <w:pPr>
        <w:pStyle w:val="ConsPlusNormal"/>
        <w:widowControl/>
        <w:spacing w:line="240" w:lineRule="auto"/>
        <w:ind w:firstLine="709"/>
        <w:jc w:val="both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102. Проверки также могут проводиться </w:t>
      </w:r>
      <w:r>
        <w:rPr>
          <w:rFonts w:ascii="Liberation Serif" w:eastAsia="Calibri" w:hAnsi="Liberation Serif"/>
          <w:sz w:val="26"/>
          <w:szCs w:val="26"/>
          <w:lang w:eastAsia="en-US"/>
        </w:rPr>
        <w:t>по обращению граждан, их      объединени</w:t>
      </w:r>
      <w:r>
        <w:rPr>
          <w:rFonts w:ascii="Liberation Serif" w:eastAsia="Calibri" w:hAnsi="Liberation Serif"/>
          <w:sz w:val="26"/>
          <w:szCs w:val="26"/>
          <w:lang w:eastAsia="en-US"/>
        </w:rPr>
        <w:t>й и организаций.</w:t>
      </w:r>
    </w:p>
    <w:p w:rsidR="00A100B6" w:rsidRDefault="00B60BE7">
      <w:pPr>
        <w:pStyle w:val="ConsPlusNormal"/>
        <w:widowControl/>
        <w:spacing w:line="240" w:lineRule="auto"/>
        <w:ind w:firstLine="709"/>
        <w:jc w:val="both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103. Контроль за предоставлением муниципальной услуги со стороны        граждан, их объединений и организаций осуществляется посредством открытости      деятельности Управления архитектуры при предоставлении муниципальной услуги, получения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100B6" w:rsidRDefault="00B60BE7">
      <w:pPr>
        <w:pStyle w:val="ConsPlusNormal"/>
        <w:spacing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104. Контроль за предоставлением муниципальной услуги со стороны </w:t>
      </w:r>
      <w:r>
        <w:rPr>
          <w:rFonts w:ascii="Liberation Serif" w:hAnsi="Liberation Serif" w:cs="Liberation Serif"/>
          <w:sz w:val="26"/>
          <w:szCs w:val="26"/>
        </w:rPr>
        <w:t xml:space="preserve">        граждан, их объединений и организаций осуществляется посредством открытости     деятельности Управления архитектуры при предоставлении муниципальной услуги, получения полной, актуальной и достоверной информации о порядке предоставления муниципально</w:t>
      </w:r>
      <w:r>
        <w:rPr>
          <w:rFonts w:ascii="Liberation Serif" w:hAnsi="Liberation Serif" w:cs="Liberation Serif"/>
          <w:sz w:val="26"/>
          <w:szCs w:val="26"/>
        </w:rPr>
        <w:t>й услуги и возможности досудебного рассмотрения обращений (жалоб) в процессе получения муниципальной услуги.</w:t>
      </w:r>
    </w:p>
    <w:p w:rsidR="00A100B6" w:rsidRDefault="00B60BE7">
      <w:pPr>
        <w:pStyle w:val="ConsPlusNormal"/>
        <w:ind w:left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Граждане, их объединения и организации также имеют право:</w:t>
      </w:r>
    </w:p>
    <w:p w:rsidR="00A100B6" w:rsidRDefault="00B60BE7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– направлять замечания и предложения по улучшению доступности и качества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 услуги;</w:t>
      </w:r>
    </w:p>
    <w:p w:rsidR="00A100B6" w:rsidRDefault="00B60BE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вносить предложения о мерах по устранению нарушений регламента.</w:t>
      </w:r>
    </w:p>
    <w:p w:rsidR="00A100B6" w:rsidRDefault="00B60BE7">
      <w:pPr>
        <w:pStyle w:val="ConsPlusNormal"/>
        <w:spacing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>105.     Начальник и специалисты Управления архитектуры принимают меры к прекращению допущенных нарушений, устраняют причины и условия,              способствующие сове</w:t>
      </w:r>
      <w:r>
        <w:rPr>
          <w:rFonts w:ascii="Liberation Serif" w:hAnsi="Liberation Serif" w:cs="Liberation Serif"/>
          <w:sz w:val="26"/>
          <w:szCs w:val="26"/>
        </w:rPr>
        <w:t>ршению нарушений.</w:t>
      </w:r>
    </w:p>
    <w:p w:rsidR="00A100B6" w:rsidRDefault="00B60BE7">
      <w:pPr>
        <w:pStyle w:val="ConsPlusNormal"/>
        <w:widowControl/>
        <w:spacing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>106.     Информация о результатах рассмотрения замечаний и предложений   граждан, их объединений и организаций доводится до сведения лиц, направивших эти замечания и предложения.</w:t>
      </w:r>
    </w:p>
    <w:p w:rsidR="00A100B6" w:rsidRDefault="00A100B6">
      <w:pPr>
        <w:pStyle w:val="ConsPlusNormal"/>
        <w:widowControl/>
        <w:suppressAutoHyphens w:val="0"/>
        <w:spacing w:line="240" w:lineRule="auto"/>
        <w:ind w:firstLine="709"/>
        <w:jc w:val="both"/>
        <w:textAlignment w:val="auto"/>
      </w:pPr>
    </w:p>
    <w:p w:rsidR="00A100B6" w:rsidRDefault="00B60BE7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Раздел 5. Досудебный (внесудебный) порядок обжалования реш</w:t>
      </w:r>
      <w:r>
        <w:rPr>
          <w:rFonts w:ascii="Liberation Serif" w:hAnsi="Liberation Serif" w:cs="Liberation Serif"/>
          <w:b/>
          <w:sz w:val="26"/>
          <w:szCs w:val="26"/>
        </w:rPr>
        <w:t xml:space="preserve">ений </w:t>
      </w:r>
      <w:r>
        <w:rPr>
          <w:rFonts w:ascii="Liberation Serif" w:hAnsi="Liberation Serif" w:cs="Liberation Serif"/>
          <w:b/>
          <w:sz w:val="26"/>
          <w:szCs w:val="26"/>
        </w:rPr>
        <w:br/>
      </w:r>
      <w:r>
        <w:rPr>
          <w:rFonts w:ascii="Liberation Serif" w:hAnsi="Liberation Serif" w:cs="Liberation Serif"/>
          <w:b/>
          <w:sz w:val="26"/>
          <w:szCs w:val="26"/>
        </w:rPr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 предоставления государственных и муниципальных услуг, работников МФЦ предоставления гос</w:t>
      </w:r>
      <w:r>
        <w:rPr>
          <w:rFonts w:ascii="Liberation Serif" w:hAnsi="Liberation Serif" w:cs="Liberation Serif"/>
          <w:b/>
          <w:sz w:val="26"/>
          <w:szCs w:val="26"/>
        </w:rPr>
        <w:t>ударственных и муниципальных услуг</w:t>
      </w:r>
    </w:p>
    <w:p w:rsidR="00A100B6" w:rsidRDefault="00A100B6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100B6" w:rsidRDefault="00B60BE7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38.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</w:t>
      </w:r>
      <w:r>
        <w:rPr>
          <w:rFonts w:ascii="Liberation Serif" w:hAnsi="Liberation Serif" w:cs="Liberation Serif"/>
          <w:b/>
          <w:sz w:val="26"/>
          <w:szCs w:val="26"/>
        </w:rPr>
        <w:t>ба)</w:t>
      </w:r>
    </w:p>
    <w:p w:rsidR="00A100B6" w:rsidRDefault="00A100B6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00B6" w:rsidRDefault="00B60BE7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107.   Заявитель вправе обжаловать решения и действия (бездействие), принятые (осуществленные) в ходе предоставления муниципальной услуги Управлением архитектуры, его начальником и специалистами Управления архитектуры, а также решения и действия (безд</w:t>
      </w:r>
      <w:r>
        <w:rPr>
          <w:rFonts w:ascii="Liberation Serif" w:hAnsi="Liberation Serif" w:cs="Liberation Serif"/>
          <w:sz w:val="26"/>
          <w:szCs w:val="26"/>
        </w:rPr>
        <w:t xml:space="preserve">ействие) МФЦ, его работников в </w:t>
      </w:r>
      <w:r>
        <w:rPr>
          <w:rFonts w:ascii="Liberation Serif" w:hAnsi="Liberation Serif" w:cs="Liberation Serif"/>
          <w:sz w:val="26"/>
          <w:szCs w:val="26"/>
        </w:rPr>
        <w:lastRenderedPageBreak/>
        <w:t>досудебном (внесудебном) порядке, в том числе в случаях и порядке, предусмотренными главой 2.1 Федерального закона № 210-ФЗ.</w:t>
      </w:r>
    </w:p>
    <w:p w:rsidR="00A100B6" w:rsidRDefault="00A100B6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A100B6" w:rsidRDefault="00B60BE7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Глава 39. Органы власти, организации и уполномоченные </w:t>
      </w:r>
      <w:r>
        <w:rPr>
          <w:rFonts w:ascii="Liberation Serif" w:hAnsi="Liberation Serif" w:cs="Liberation Serif"/>
          <w:b/>
          <w:sz w:val="26"/>
          <w:szCs w:val="26"/>
        </w:rPr>
        <w:br/>
      </w:r>
      <w:r>
        <w:rPr>
          <w:rFonts w:ascii="Liberation Serif" w:hAnsi="Liberation Serif" w:cs="Liberation Serif"/>
          <w:b/>
          <w:sz w:val="26"/>
          <w:szCs w:val="26"/>
        </w:rPr>
        <w:t>на рассмотрение жалобы лица, которым может б</w:t>
      </w:r>
      <w:r>
        <w:rPr>
          <w:rFonts w:ascii="Liberation Serif" w:hAnsi="Liberation Serif" w:cs="Liberation Serif"/>
          <w:b/>
          <w:sz w:val="26"/>
          <w:szCs w:val="26"/>
        </w:rPr>
        <w:t>ыть направлена жалоба заявителя в досудебном (внесудебном) порядке</w:t>
      </w:r>
    </w:p>
    <w:p w:rsidR="00A100B6" w:rsidRDefault="00A100B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00B6" w:rsidRDefault="00B60BE7">
      <w:pPr>
        <w:pStyle w:val="ConsPlusNormal"/>
        <w:widowControl/>
        <w:spacing w:line="240" w:lineRule="auto"/>
        <w:ind w:firstLine="709"/>
        <w:jc w:val="both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108.    В случае обжалования решений и действий (бездействия) специалиста Управления архитектуры, жалоба подается для рассмотрения начальнику Управления архитектуры в порядке, установленно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 статьей 11.2 Федерального закона № 210-ФЗ,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A100B6" w:rsidRDefault="00B60BE7">
      <w:pPr>
        <w:pStyle w:val="ConsPlusNormal"/>
        <w:widowControl/>
        <w:spacing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>109.   В случае обжалования решений и действий (бездействия) Управления   архитектур</w:t>
      </w:r>
      <w:r>
        <w:rPr>
          <w:rFonts w:ascii="Liberation Serif" w:hAnsi="Liberation Serif" w:cs="Liberation Serif"/>
          <w:sz w:val="26"/>
          <w:szCs w:val="26"/>
        </w:rPr>
        <w:t>ы, жалоба подается для рассмотрения главе Артемовского городского  округа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A100B6" w:rsidRDefault="00B60BE7">
      <w:pPr>
        <w:pStyle w:val="ConsPlusNormal"/>
        <w:widowControl/>
        <w:spacing w:line="240" w:lineRule="auto"/>
        <w:ind w:firstLine="709"/>
        <w:jc w:val="both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110.  В случае обжалования решений и действий (бездейст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в электронной фор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ме, по почте.</w:t>
      </w:r>
    </w:p>
    <w:p w:rsidR="00A100B6" w:rsidRDefault="00B60BE7">
      <w:pPr>
        <w:pStyle w:val="ConsPlusNormal"/>
        <w:widowControl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Жалобу на решения и действия (бездействие) МФЦ также возможно подать в </w:t>
      </w:r>
      <w:r>
        <w:rPr>
          <w:rFonts w:ascii="Liberation Serif" w:eastAsia="Calibri" w:hAnsi="Liberation Serif" w:cs="Liberation Serif"/>
          <w:sz w:val="26"/>
          <w:szCs w:val="26"/>
        </w:rPr>
        <w:t>Министерство цифрового развития и связи Свердловской области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(далее – учредитель МФЦ), в письменной форме на бумажном носителе, в том числе при личном приеме заявителя, в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электронной форме, по почте или через МФЦ.</w:t>
      </w:r>
    </w:p>
    <w:p w:rsidR="00A100B6" w:rsidRDefault="00A100B6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100B6" w:rsidRDefault="00B60BE7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40. Способы информирования заявителей о порядке подачи и рассмотрения жалобы, в том числе с использованием Единого портала</w:t>
      </w:r>
    </w:p>
    <w:p w:rsidR="00A100B6" w:rsidRDefault="00A100B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00B6" w:rsidRDefault="00B60BE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111. Управление архитектуры, МФЦ, а также учредитель МФЦ обеспечивают:</w:t>
      </w:r>
    </w:p>
    <w:p w:rsidR="00A100B6" w:rsidRDefault="00B60BE7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>
        <w:rPr>
          <w:rFonts w:ascii="Liberation Serif" w:hAnsi="Liberation Serif" w:cs="Liberation Serif"/>
          <w:sz w:val="26"/>
          <w:szCs w:val="26"/>
        </w:rPr>
        <w:t>информирование заявителей о порядке обжалования решений и действий (бездействия) Управления архитектуры, его должностных лиц и специалистов Управления архитектуры, решений и действий (бездействия) МФЦ, его должностных лиц и работников посредством размещени</w:t>
      </w:r>
      <w:r>
        <w:rPr>
          <w:rFonts w:ascii="Liberation Serif" w:hAnsi="Liberation Serif" w:cs="Liberation Serif"/>
          <w:sz w:val="26"/>
          <w:szCs w:val="26"/>
        </w:rPr>
        <w:t>я информации:</w:t>
      </w:r>
    </w:p>
    <w:p w:rsidR="00A100B6" w:rsidRDefault="00B60BE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 на стендах в местах предоставления муниципальных услуг;</w:t>
      </w:r>
    </w:p>
    <w:p w:rsidR="00A100B6" w:rsidRDefault="00B60BE7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– на официальном сайте Артемовского городского округа в сети «Интернет» </w:t>
      </w:r>
      <w:r>
        <w:rPr>
          <w:rFonts w:ascii="Liberation Serif" w:hAnsi="Liberation Serif"/>
          <w:sz w:val="26"/>
          <w:szCs w:val="26"/>
        </w:rPr>
        <w:t>(</w:t>
      </w:r>
      <w:hyperlink r:id="rId14" w:history="1">
        <w:r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>
        <w:rPr>
          <w:rFonts w:ascii="Liberation Serif" w:hAnsi="Liberation Serif"/>
          <w:sz w:val="26"/>
          <w:szCs w:val="26"/>
          <w:u w:val="single"/>
        </w:rPr>
        <w:t>)</w:t>
      </w:r>
      <w:r>
        <w:rPr>
          <w:rFonts w:ascii="Liberation Serif" w:hAnsi="Liberation Serif" w:cs="Liberation Serif"/>
          <w:sz w:val="26"/>
          <w:szCs w:val="26"/>
        </w:rPr>
        <w:t>, МФЦ (</w:t>
      </w:r>
      <w:hyperlink r:id="rId15" w:history="1">
        <w:r>
          <w:rPr>
            <w:rFonts w:ascii="Liberation Serif" w:hAnsi="Liberation Serif" w:cs="Liberation Serif"/>
            <w:sz w:val="26"/>
            <w:szCs w:val="26"/>
          </w:rPr>
          <w:t>http:</w:t>
        </w:r>
        <w:r>
          <w:rPr>
            <w:rFonts w:ascii="Liberation Serif" w:hAnsi="Liberation Serif" w:cs="Liberation Serif"/>
            <w:sz w:val="26"/>
            <w:szCs w:val="26"/>
          </w:rPr>
          <w:t>//mfc66.ru/</w:t>
        </w:r>
      </w:hyperlink>
      <w:r>
        <w:rPr>
          <w:rFonts w:ascii="Liberation Serif" w:hAnsi="Liberation Serif" w:cs="Liberation Serif"/>
          <w:sz w:val="26"/>
          <w:szCs w:val="26"/>
        </w:rPr>
        <w:t>) и учредителя МФЦ (</w:t>
      </w:r>
      <w:hyperlink r:id="rId16" w:history="1">
        <w:r>
          <w:rPr>
            <w:rStyle w:val="ab"/>
            <w:rFonts w:ascii="Liberation Serif" w:hAnsi="Liberation Serif" w:cs="Liberation Serif"/>
            <w:sz w:val="26"/>
            <w:szCs w:val="26"/>
          </w:rPr>
          <w:t>http</w:t>
        </w:r>
        <w:r>
          <w:rPr>
            <w:rStyle w:val="ab"/>
            <w:rFonts w:ascii="Liberation Serif" w:hAnsi="Liberation Serif" w:cs="Liberation Serif"/>
            <w:sz w:val="26"/>
            <w:szCs w:val="26"/>
            <w:lang w:val="en-US"/>
          </w:rPr>
          <w:t>s</w:t>
        </w:r>
        <w:r>
          <w:rPr>
            <w:rStyle w:val="ab"/>
            <w:rFonts w:ascii="Liberation Serif" w:hAnsi="Liberation Serif" w:cs="Liberation Serif"/>
            <w:sz w:val="26"/>
            <w:szCs w:val="26"/>
          </w:rPr>
          <w:t>://di</w:t>
        </w:r>
        <w:r>
          <w:rPr>
            <w:rStyle w:val="ab"/>
            <w:rFonts w:ascii="Liberation Serif" w:hAnsi="Liberation Serif" w:cs="Liberation Serif"/>
            <w:sz w:val="26"/>
            <w:szCs w:val="26"/>
            <w:lang w:val="en-US"/>
          </w:rPr>
          <w:t>gital</w:t>
        </w:r>
        <w:r>
          <w:rPr>
            <w:rStyle w:val="ab"/>
            <w:rFonts w:ascii="Liberation Serif" w:hAnsi="Liberation Serif" w:cs="Liberation Serif"/>
            <w:sz w:val="26"/>
            <w:szCs w:val="26"/>
          </w:rPr>
          <w:t>.midural.ru/</w:t>
        </w:r>
      </w:hyperlink>
      <w:r>
        <w:rPr>
          <w:rFonts w:ascii="Liberation Serif" w:hAnsi="Liberation Serif" w:cs="Liberation Serif"/>
          <w:sz w:val="26"/>
          <w:szCs w:val="26"/>
        </w:rPr>
        <w:t>);</w:t>
      </w:r>
    </w:p>
    <w:p w:rsidR="00A100B6" w:rsidRDefault="00B60BE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на Едином портале в разделе «Дополнительная информация» соответствующей муниципальной услуги (при наличии технической возможности);</w:t>
      </w:r>
    </w:p>
    <w:p w:rsidR="00A100B6" w:rsidRDefault="00B60BE7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2) консультирова</w:t>
      </w:r>
      <w:r>
        <w:rPr>
          <w:rFonts w:ascii="Liberation Serif" w:hAnsi="Liberation Serif" w:cs="Liberation Serif"/>
          <w:sz w:val="26"/>
          <w:szCs w:val="26"/>
        </w:rPr>
        <w:t xml:space="preserve">ние заявителей о порядке обжалования решений и действий (бездействия) Управления архитектуры, его должностных лиц и специалистов Управления архитектуры, решений и действий (бездействия) МФЦ, его должностных лиц и работников, в том числе </w:t>
      </w:r>
      <w:r>
        <w:rPr>
          <w:rFonts w:ascii="Liberation Serif" w:hAnsi="Liberation Serif" w:cs="Liberation Serif"/>
          <w:color w:val="000000"/>
          <w:sz w:val="26"/>
          <w:szCs w:val="26"/>
        </w:rPr>
        <w:t>в устной форме по т</w:t>
      </w:r>
      <w:r>
        <w:rPr>
          <w:rFonts w:ascii="Liberation Serif" w:hAnsi="Liberation Serif" w:cs="Liberation Serif"/>
          <w:color w:val="000000"/>
          <w:sz w:val="26"/>
          <w:szCs w:val="26"/>
        </w:rPr>
        <w:t>елефону и (или) на личном приеме либо в письменной форме почтовым отправлением по адресу, указанному заявителем (представителем)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100B6" w:rsidRDefault="00A100B6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00B6" w:rsidRDefault="00B60BE7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41. Перечень нормативных правовых актов, регулирующих порядок досудебного (внесудебного) обжалования решений и действий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lastRenderedPageBreak/>
        <w:t>(бездействия) органа, предоставляющего муниципальную услугу, его должностных лиц и муниципальных служащих, а также решений и действий (бездействия) МФЦ предоставления государственных и муниципальных услуг, работников МФЦ</w:t>
      </w:r>
    </w:p>
    <w:p w:rsidR="00A100B6" w:rsidRDefault="00A100B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00B6" w:rsidRDefault="00B60BE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112. Порядок досудебного (внесуде</w:t>
      </w:r>
      <w:r>
        <w:rPr>
          <w:rFonts w:ascii="Liberation Serif" w:hAnsi="Liberation Serif" w:cs="Liberation Serif"/>
          <w:sz w:val="26"/>
          <w:szCs w:val="26"/>
        </w:rPr>
        <w:t>бного) обжалования решений и действий (бездействия) Управления архитектуры, его должностных лиц и специалистов Управления архитектуры, а также решений и действий (бездействия) МФЦ, работников МФЦ регулируется:</w:t>
      </w:r>
    </w:p>
    <w:p w:rsidR="00A100B6" w:rsidRDefault="00B60BE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   статьями 11.1-11.3 Федерального закона №</w:t>
      </w:r>
      <w:r>
        <w:rPr>
          <w:rFonts w:ascii="Liberation Serif" w:hAnsi="Liberation Serif" w:cs="Liberation Serif"/>
          <w:sz w:val="26"/>
          <w:szCs w:val="26"/>
        </w:rPr>
        <w:t xml:space="preserve"> 210-ФЗ;</w:t>
      </w:r>
    </w:p>
    <w:p w:rsidR="00A100B6" w:rsidRDefault="00B60BE7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2) </w:t>
      </w:r>
      <w:hyperlink r:id="rId17" w:history="1">
        <w:r>
          <w:rPr>
            <w:rFonts w:ascii="Liberation Serif" w:hAnsi="Liberation Serif"/>
            <w:color w:val="000000"/>
            <w:sz w:val="26"/>
            <w:szCs w:val="26"/>
          </w:rPr>
          <w:t>Постановлением</w:t>
        </w:r>
      </w:hyperlink>
      <w:r>
        <w:rPr>
          <w:rFonts w:ascii="Liberation Serif" w:hAnsi="Liberation Serif" w:cs="Liberation Serif"/>
          <w:color w:val="000000"/>
          <w:sz w:val="26"/>
          <w:szCs w:val="26"/>
        </w:rPr>
        <w:t xml:space="preserve"> Правительства Российской Федерации от 20.11.2012                     № 1198 «О федераль</w:t>
      </w:r>
      <w:r>
        <w:rPr>
          <w:rFonts w:ascii="Liberation Serif" w:hAnsi="Liberation Serif" w:cs="Liberation Serif"/>
          <w:color w:val="000000"/>
          <w:sz w:val="26"/>
          <w:szCs w:val="26"/>
        </w:rPr>
        <w:t>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A100B6" w:rsidRDefault="00B60BE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3) Постановлением Правительства Свердловской </w:t>
      </w:r>
      <w:r>
        <w:rPr>
          <w:rFonts w:ascii="Liberation Serif" w:hAnsi="Liberation Serif" w:cs="Liberation Serif"/>
          <w:sz w:val="26"/>
          <w:szCs w:val="26"/>
        </w:rPr>
        <w:t xml:space="preserve">области от 22.11.2018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</w:t>
      </w:r>
      <w:r>
        <w:rPr>
          <w:rFonts w:ascii="Liberation Serif" w:hAnsi="Liberation Serif" w:cs="Liberation Serif"/>
          <w:sz w:val="26"/>
          <w:szCs w:val="26"/>
        </w:rPr>
        <w:t xml:space="preserve">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МФЦ предоставления государственных и муниципальных услуг </w:t>
      </w:r>
      <w:r>
        <w:rPr>
          <w:rFonts w:ascii="Liberation Serif" w:hAnsi="Liberation Serif" w:cs="Liberation Serif"/>
          <w:sz w:val="26"/>
          <w:szCs w:val="26"/>
        </w:rPr>
        <w:t>и его работников»;</w:t>
      </w:r>
    </w:p>
    <w:p w:rsidR="00A100B6" w:rsidRDefault="00B60BE7">
      <w:pPr>
        <w:pStyle w:val="ConsPlusNormal"/>
        <w:widowControl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4)   </w:t>
      </w:r>
      <w:r>
        <w:rPr>
          <w:rFonts w:ascii="Liberation Serif" w:eastAsia="Calibri" w:hAnsi="Liberation Serif" w:cs="Liberation Serif"/>
          <w:sz w:val="26"/>
          <w:szCs w:val="26"/>
        </w:rPr>
        <w:t>постановлением Администрации Артемовского городского округа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</w:t>
      </w:r>
      <w:r>
        <w:rPr>
          <w:rFonts w:ascii="Liberation Serif" w:eastAsia="Calibri" w:hAnsi="Liberation Serif" w:cs="Liberation Serif"/>
          <w:sz w:val="26"/>
          <w:szCs w:val="26"/>
        </w:rPr>
        <w:t>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:rsidR="00A100B6" w:rsidRDefault="00B60BE7">
      <w:pPr>
        <w:pStyle w:val="ConsPlusNormal"/>
        <w:widowControl/>
        <w:ind w:firstLine="709"/>
        <w:jc w:val="both"/>
        <w:rPr>
          <w:rStyle w:val="ab"/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113.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Полная информация о порядке подачи и рассмотрения жалобы на решения и действия (бездействие) Управления архитектуры, его должностных лиц и специалистов, а также решения и действия (бездействие) МФЦ, работников МФЦ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размещена в разделе «Дополнительная инфор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мация» на Едином портале соответствующей муниципальной услуги по адресу </w:t>
      </w:r>
      <w:hyperlink r:id="rId18" w:history="1">
        <w:r w:rsidR="009D6A7A" w:rsidRPr="00796FB1">
          <w:rPr>
            <w:rStyle w:val="ab"/>
            <w:rFonts w:ascii="Liberation Serif" w:hAnsi="Liberation Serif"/>
            <w:sz w:val="26"/>
            <w:szCs w:val="26"/>
          </w:rPr>
          <w:t>http://www.gosuslugi.ru/427010/1/info</w:t>
        </w:r>
      </w:hyperlink>
      <w:r>
        <w:rPr>
          <w:rStyle w:val="ab"/>
          <w:rFonts w:ascii="Liberation Serif" w:hAnsi="Liberation Serif"/>
          <w:sz w:val="26"/>
          <w:szCs w:val="26"/>
        </w:rPr>
        <w:t>.</w:t>
      </w:r>
    </w:p>
    <w:p w:rsidR="009D6A7A" w:rsidRDefault="009D6A7A">
      <w:pPr>
        <w:pStyle w:val="ConsPlusNormal"/>
        <w:widowControl/>
        <w:ind w:firstLine="709"/>
        <w:jc w:val="both"/>
        <w:rPr>
          <w:rStyle w:val="ab"/>
          <w:rFonts w:ascii="Liberation Serif" w:hAnsi="Liberation Serif"/>
          <w:sz w:val="26"/>
          <w:szCs w:val="26"/>
        </w:rPr>
      </w:pPr>
    </w:p>
    <w:p w:rsidR="009D6A7A" w:rsidRDefault="009D6A7A">
      <w:pPr>
        <w:pStyle w:val="ConsPlusNormal"/>
        <w:widowControl/>
        <w:ind w:firstLine="709"/>
        <w:jc w:val="both"/>
        <w:rPr>
          <w:rStyle w:val="ab"/>
          <w:rFonts w:ascii="Liberation Serif" w:hAnsi="Liberation Serif"/>
          <w:sz w:val="26"/>
          <w:szCs w:val="26"/>
        </w:rPr>
      </w:pPr>
    </w:p>
    <w:p w:rsidR="009D6A7A" w:rsidRDefault="009D6A7A" w:rsidP="009D6A7A">
      <w:pPr>
        <w:pStyle w:val="ConsPlusNormal"/>
        <w:widowControl/>
        <w:jc w:val="both"/>
        <w:rPr>
          <w:rStyle w:val="ab"/>
          <w:rFonts w:ascii="Liberation Serif" w:hAnsi="Liberation Serif"/>
          <w:sz w:val="26"/>
          <w:szCs w:val="26"/>
        </w:rPr>
      </w:pPr>
    </w:p>
    <w:p w:rsidR="009D6A7A" w:rsidRDefault="009D6A7A" w:rsidP="009D6A7A">
      <w:pPr>
        <w:pStyle w:val="ConsPlusNormal"/>
        <w:widowControl/>
        <w:jc w:val="both"/>
        <w:rPr>
          <w:rStyle w:val="ab"/>
          <w:rFonts w:ascii="Liberation Serif" w:hAnsi="Liberation Serif"/>
          <w:sz w:val="26"/>
          <w:szCs w:val="26"/>
        </w:rPr>
      </w:pPr>
    </w:p>
    <w:p w:rsidR="009D6A7A" w:rsidRDefault="009D6A7A" w:rsidP="009D6A7A">
      <w:pPr>
        <w:pStyle w:val="ConsPlusNormal"/>
        <w:widowControl/>
        <w:jc w:val="both"/>
        <w:rPr>
          <w:rStyle w:val="ab"/>
          <w:rFonts w:ascii="Liberation Serif" w:hAnsi="Liberation Serif"/>
          <w:sz w:val="26"/>
          <w:szCs w:val="26"/>
        </w:rPr>
      </w:pPr>
    </w:p>
    <w:p w:rsidR="009D6A7A" w:rsidRDefault="009D6A7A" w:rsidP="009D6A7A">
      <w:pPr>
        <w:pStyle w:val="ConsPlusNormal"/>
        <w:widowControl/>
        <w:jc w:val="both"/>
        <w:rPr>
          <w:rStyle w:val="ab"/>
          <w:rFonts w:ascii="Liberation Serif" w:hAnsi="Liberation Serif"/>
          <w:sz w:val="26"/>
          <w:szCs w:val="26"/>
        </w:rPr>
      </w:pPr>
    </w:p>
    <w:p w:rsidR="009D6A7A" w:rsidRDefault="009D6A7A" w:rsidP="009D6A7A">
      <w:pPr>
        <w:pStyle w:val="ConsPlusNormal"/>
        <w:widowControl/>
        <w:jc w:val="both"/>
        <w:rPr>
          <w:rStyle w:val="ab"/>
          <w:rFonts w:ascii="Liberation Serif" w:hAnsi="Liberation Serif"/>
          <w:sz w:val="26"/>
          <w:szCs w:val="26"/>
        </w:rPr>
      </w:pPr>
    </w:p>
    <w:p w:rsidR="009D6A7A" w:rsidRDefault="009D6A7A" w:rsidP="009D6A7A">
      <w:pPr>
        <w:pStyle w:val="ConsPlusNormal"/>
        <w:widowControl/>
        <w:jc w:val="both"/>
        <w:rPr>
          <w:rStyle w:val="ab"/>
          <w:rFonts w:ascii="Liberation Serif" w:hAnsi="Liberation Serif"/>
          <w:sz w:val="26"/>
          <w:szCs w:val="26"/>
        </w:rPr>
      </w:pPr>
    </w:p>
    <w:p w:rsidR="009D6A7A" w:rsidRDefault="009D6A7A" w:rsidP="009D6A7A">
      <w:pPr>
        <w:pStyle w:val="ConsPlusNormal"/>
        <w:widowControl/>
        <w:jc w:val="both"/>
        <w:rPr>
          <w:rStyle w:val="ab"/>
          <w:rFonts w:ascii="Liberation Serif" w:hAnsi="Liberation Serif"/>
          <w:sz w:val="26"/>
          <w:szCs w:val="26"/>
        </w:rPr>
      </w:pPr>
    </w:p>
    <w:p w:rsidR="009D6A7A" w:rsidRDefault="009D6A7A" w:rsidP="009D6A7A">
      <w:pPr>
        <w:pStyle w:val="ConsPlusNormal"/>
        <w:widowControl/>
        <w:jc w:val="both"/>
        <w:rPr>
          <w:rStyle w:val="ab"/>
          <w:rFonts w:ascii="Liberation Serif" w:hAnsi="Liberation Serif"/>
          <w:sz w:val="26"/>
          <w:szCs w:val="26"/>
        </w:rPr>
      </w:pPr>
    </w:p>
    <w:p w:rsidR="009D6A7A" w:rsidRDefault="009D6A7A" w:rsidP="009D6A7A">
      <w:pPr>
        <w:pStyle w:val="ConsPlusNormal"/>
        <w:widowControl/>
        <w:jc w:val="both"/>
        <w:rPr>
          <w:rStyle w:val="ab"/>
          <w:rFonts w:ascii="Liberation Serif" w:hAnsi="Liberation Serif"/>
          <w:sz w:val="26"/>
          <w:szCs w:val="26"/>
        </w:rPr>
      </w:pPr>
    </w:p>
    <w:p w:rsidR="009D6A7A" w:rsidRDefault="009D6A7A" w:rsidP="009D6A7A">
      <w:pPr>
        <w:pStyle w:val="ConsPlusNormal"/>
        <w:widowControl/>
        <w:jc w:val="both"/>
        <w:rPr>
          <w:rStyle w:val="ab"/>
          <w:rFonts w:ascii="Liberation Serif" w:hAnsi="Liberation Serif"/>
          <w:sz w:val="26"/>
          <w:szCs w:val="26"/>
        </w:rPr>
      </w:pPr>
    </w:p>
    <w:p w:rsidR="009D6A7A" w:rsidRDefault="009D6A7A" w:rsidP="009D6A7A">
      <w:pPr>
        <w:pStyle w:val="ConsPlusNormal"/>
        <w:widowControl/>
        <w:jc w:val="both"/>
        <w:rPr>
          <w:rStyle w:val="ab"/>
          <w:rFonts w:ascii="Liberation Serif" w:hAnsi="Liberation Serif"/>
          <w:sz w:val="26"/>
          <w:szCs w:val="26"/>
        </w:rPr>
      </w:pPr>
    </w:p>
    <w:p w:rsidR="009D6A7A" w:rsidRPr="009D6A7A" w:rsidRDefault="009D6A7A" w:rsidP="009D6A7A">
      <w:pPr>
        <w:shd w:val="clear" w:color="auto" w:fill="FFFFFF"/>
        <w:ind w:firstLine="4252"/>
        <w:rPr>
          <w:rFonts w:ascii="Liberation Serif" w:eastAsia="Times New Roman" w:hAnsi="Liberation Serif" w:cs="Arial"/>
          <w:kern w:val="3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  <w:t>Приложение № 1</w:t>
      </w:r>
    </w:p>
    <w:p w:rsidR="009D6A7A" w:rsidRPr="009D6A7A" w:rsidRDefault="009D6A7A" w:rsidP="009D6A7A">
      <w:pPr>
        <w:ind w:left="4309"/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  <w:t>к Административному регламенту предоставления</w:t>
      </w:r>
    </w:p>
    <w:p w:rsidR="009D6A7A" w:rsidRPr="009D6A7A" w:rsidRDefault="009D6A7A" w:rsidP="009D6A7A">
      <w:pPr>
        <w:ind w:firstLine="4253"/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  <w:t>муниципальной услуги «Предоставление</w:t>
      </w:r>
    </w:p>
    <w:p w:rsidR="009D6A7A" w:rsidRPr="009D6A7A" w:rsidRDefault="009D6A7A" w:rsidP="009D6A7A">
      <w:pPr>
        <w:ind w:firstLine="4253"/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  <w:t>разрешения на отклонение от предельных</w:t>
      </w:r>
    </w:p>
    <w:p w:rsidR="009D6A7A" w:rsidRPr="009D6A7A" w:rsidRDefault="009D6A7A" w:rsidP="009D6A7A">
      <w:pPr>
        <w:ind w:firstLine="4253"/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  <w:t>параметров разрешенного строительства,</w:t>
      </w:r>
    </w:p>
    <w:p w:rsidR="009D6A7A" w:rsidRPr="009D6A7A" w:rsidRDefault="009D6A7A" w:rsidP="009D6A7A">
      <w:pPr>
        <w:ind w:firstLine="4253"/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  <w:t>реконструкции объекта капитального</w:t>
      </w:r>
    </w:p>
    <w:p w:rsidR="009D6A7A" w:rsidRPr="009D6A7A" w:rsidRDefault="009D6A7A" w:rsidP="009D6A7A">
      <w:pPr>
        <w:ind w:firstLine="4253"/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  <w:t>строительства»</w:t>
      </w:r>
    </w:p>
    <w:p w:rsidR="009D6A7A" w:rsidRPr="009D6A7A" w:rsidRDefault="009D6A7A" w:rsidP="009D6A7A">
      <w:pPr>
        <w:shd w:val="clear" w:color="auto" w:fill="FFFFFF"/>
        <w:jc w:val="center"/>
        <w:rPr>
          <w:rFonts w:ascii="Liberation Serif" w:eastAsia="Times New Roman" w:hAnsi="Liberation Serif" w:cs="Arial"/>
          <w:kern w:val="3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Cs w:val="26"/>
          <w:lang w:eastAsia="ru-RU" w:bidi="hi-IN"/>
        </w:rPr>
        <w:br/>
        <w:t>РЕШЕНИЕ</w:t>
      </w:r>
    </w:p>
    <w:p w:rsidR="009D6A7A" w:rsidRPr="009D6A7A" w:rsidRDefault="009D6A7A" w:rsidP="009D6A7A">
      <w:pPr>
        <w:shd w:val="clear" w:color="auto" w:fill="FFFFFF"/>
        <w:jc w:val="center"/>
        <w:rPr>
          <w:rFonts w:ascii="Liberation Serif" w:eastAsia="Times New Roman" w:hAnsi="Liberation Serif" w:cs="Liberation Serif"/>
          <w:kern w:val="3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lang w:eastAsia="ru-RU" w:bidi="hi-IN"/>
        </w:rPr>
        <w:t>Об отказе в предоставлении разрешения на отклонение от предельных</w:t>
      </w:r>
    </w:p>
    <w:p w:rsidR="009D6A7A" w:rsidRPr="009D6A7A" w:rsidRDefault="009D6A7A" w:rsidP="009D6A7A">
      <w:pPr>
        <w:shd w:val="clear" w:color="auto" w:fill="FFFFFF"/>
        <w:jc w:val="center"/>
        <w:rPr>
          <w:rFonts w:ascii="Liberation Serif" w:eastAsia="Times New Roman" w:hAnsi="Liberation Serif" w:cs="Liberation Serif"/>
          <w:kern w:val="3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lang w:eastAsia="ru-RU" w:bidi="hi-IN"/>
        </w:rPr>
        <w:t>параметров разрешенного строительства, реконструкции</w:t>
      </w:r>
    </w:p>
    <w:p w:rsidR="009D6A7A" w:rsidRPr="009D6A7A" w:rsidRDefault="009D6A7A" w:rsidP="009D6A7A">
      <w:pPr>
        <w:shd w:val="clear" w:color="auto" w:fill="FFFFFF"/>
        <w:jc w:val="center"/>
        <w:rPr>
          <w:rFonts w:ascii="Liberation Serif" w:eastAsia="Times New Roman" w:hAnsi="Liberation Serif" w:cs="Liberation Serif"/>
          <w:kern w:val="3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lang w:eastAsia="ru-RU" w:bidi="hi-IN"/>
        </w:rPr>
        <w:t>объекта капитального строительства</w:t>
      </w:r>
    </w:p>
    <w:p w:rsidR="009D6A7A" w:rsidRPr="009D6A7A" w:rsidRDefault="009D6A7A" w:rsidP="009D6A7A">
      <w:pPr>
        <w:shd w:val="clear" w:color="auto" w:fill="FFFFFF"/>
        <w:jc w:val="center"/>
        <w:rPr>
          <w:rFonts w:ascii="Liberation Serif" w:eastAsia="Times New Roman" w:hAnsi="Liberation Serif" w:cs="Liberation Serif"/>
          <w:kern w:val="3"/>
          <w:lang w:eastAsia="ru-RU" w:bidi="hi-IN"/>
        </w:rPr>
      </w:pPr>
    </w:p>
    <w:p w:rsidR="009D6A7A" w:rsidRPr="009D6A7A" w:rsidRDefault="009D6A7A" w:rsidP="009D6A7A">
      <w:pPr>
        <w:shd w:val="clear" w:color="auto" w:fill="FFFFFF"/>
        <w:jc w:val="center"/>
        <w:rPr>
          <w:rFonts w:ascii="Liberation Serif" w:eastAsia="Times New Roman" w:hAnsi="Liberation Serif" w:cs="Liberation Serif"/>
          <w:kern w:val="3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lang w:eastAsia="ru-RU" w:bidi="hi-IN"/>
        </w:rPr>
        <w:t>от ___________                                                                                                        № __________</w:t>
      </w:r>
    </w:p>
    <w:p w:rsidR="009D6A7A" w:rsidRPr="009D6A7A" w:rsidRDefault="009D6A7A" w:rsidP="009D6A7A">
      <w:pPr>
        <w:shd w:val="clear" w:color="auto" w:fill="FFFFFF"/>
        <w:rPr>
          <w:rFonts w:ascii="Liberation Serif" w:eastAsia="Times New Roman" w:hAnsi="Liberation Serif" w:cs="Liberation Serif"/>
          <w:kern w:val="3"/>
          <w:sz w:val="22"/>
          <w:lang w:eastAsia="ru-RU" w:bidi="hi-IN"/>
        </w:rPr>
      </w:pPr>
    </w:p>
    <w:p w:rsidR="009D6A7A" w:rsidRPr="009D6A7A" w:rsidRDefault="009D6A7A" w:rsidP="009D6A7A">
      <w:pPr>
        <w:shd w:val="clear" w:color="auto" w:fill="FFFFFF"/>
        <w:rPr>
          <w:rFonts w:ascii="Liberation Serif" w:eastAsia="Times New Roman" w:hAnsi="Liberation Serif" w:cs="Liberation Serif"/>
          <w:kern w:val="3"/>
          <w:sz w:val="22"/>
          <w:lang w:eastAsia="ru-RU" w:bidi="hi-IN"/>
        </w:rPr>
      </w:pPr>
    </w:p>
    <w:p w:rsidR="009D6A7A" w:rsidRPr="009D6A7A" w:rsidRDefault="009D6A7A" w:rsidP="009D6A7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kern w:val="3"/>
          <w:szCs w:val="28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Cs w:val="28"/>
          <w:lang w:eastAsia="ru-RU" w:bidi="hi-IN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документов____________________________________________________________________</w:t>
      </w:r>
    </w:p>
    <w:p w:rsidR="009D6A7A" w:rsidRPr="009D6A7A" w:rsidRDefault="009D6A7A" w:rsidP="009D6A7A">
      <w:pPr>
        <w:shd w:val="clear" w:color="auto" w:fill="FFFFFF"/>
        <w:ind w:firstLine="709"/>
        <w:jc w:val="center"/>
        <w:rPr>
          <w:rFonts w:ascii="Liberation Serif" w:eastAsia="Times New Roman" w:hAnsi="Liberation Serif" w:cs="Liberation Serif"/>
          <w:i/>
          <w:kern w:val="3"/>
          <w:sz w:val="20"/>
          <w:szCs w:val="22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i/>
          <w:kern w:val="3"/>
          <w:sz w:val="20"/>
          <w:szCs w:val="22"/>
          <w:lang w:eastAsia="ru-RU" w:bidi="hi-IN"/>
        </w:rPr>
        <w:t>(Ф.И.О. физического лица, наименование юридического лица-заявителя,</w:t>
      </w: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Liberation Serif"/>
          <w:kern w:val="3"/>
          <w:szCs w:val="28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Cs w:val="28"/>
          <w:lang w:eastAsia="ru-RU" w:bidi="hi-IN"/>
        </w:rPr>
        <w:t>_____________________________________________________________________________</w:t>
      </w:r>
    </w:p>
    <w:p w:rsidR="009D6A7A" w:rsidRPr="009D6A7A" w:rsidRDefault="009D6A7A" w:rsidP="009D6A7A">
      <w:pPr>
        <w:shd w:val="clear" w:color="auto" w:fill="FFFFFF"/>
        <w:ind w:firstLine="709"/>
        <w:jc w:val="center"/>
        <w:rPr>
          <w:rFonts w:ascii="Liberation Serif" w:eastAsia="Times New Roman" w:hAnsi="Liberation Serif" w:cs="Liberation Serif"/>
          <w:i/>
          <w:kern w:val="3"/>
          <w:sz w:val="20"/>
          <w:szCs w:val="22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i/>
          <w:kern w:val="3"/>
          <w:sz w:val="20"/>
          <w:szCs w:val="22"/>
          <w:lang w:eastAsia="ru-RU" w:bidi="hi-IN"/>
        </w:rPr>
        <w:t>дата направления заявления)</w:t>
      </w: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Liberation Serif"/>
          <w:kern w:val="3"/>
          <w:szCs w:val="28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Cs w:val="28"/>
          <w:lang w:eastAsia="ru-RU" w:bidi="hi-IN"/>
        </w:rPr>
        <w:t>на основании__________________________________________________________________</w:t>
      </w: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Liberation Serif"/>
          <w:kern w:val="3"/>
          <w:szCs w:val="28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Cs w:val="28"/>
          <w:lang w:eastAsia="ru-RU" w:bidi="hi-IN"/>
        </w:rPr>
        <w:t>_____________________________________________________________________________</w:t>
      </w: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Liberation Serif"/>
          <w:kern w:val="3"/>
          <w:szCs w:val="28"/>
          <w:lang w:eastAsia="ru-RU" w:bidi="hi-IN"/>
        </w:rPr>
      </w:pP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Liberation Serif"/>
          <w:kern w:val="3"/>
          <w:szCs w:val="28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Cs w:val="28"/>
          <w:lang w:eastAsia="ru-RU" w:bidi="hi-IN"/>
        </w:rP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</w: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Liberation Serif"/>
          <w:kern w:val="3"/>
          <w:szCs w:val="28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Cs w:val="28"/>
          <w:lang w:eastAsia="ru-RU" w:bidi="hi-IN"/>
        </w:rPr>
        <w:t>_____________________________________________________________________________</w:t>
      </w:r>
    </w:p>
    <w:p w:rsidR="009D6A7A" w:rsidRPr="009D6A7A" w:rsidRDefault="009D6A7A" w:rsidP="009D6A7A">
      <w:pPr>
        <w:shd w:val="clear" w:color="auto" w:fill="FFFFFF"/>
        <w:ind w:firstLine="709"/>
        <w:jc w:val="center"/>
        <w:rPr>
          <w:rFonts w:ascii="Liberation Serif" w:eastAsia="Times New Roman" w:hAnsi="Liberation Serif" w:cs="Liberation Serif"/>
          <w:i/>
          <w:kern w:val="3"/>
          <w:sz w:val="20"/>
          <w:szCs w:val="22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i/>
          <w:kern w:val="3"/>
          <w:sz w:val="20"/>
          <w:szCs w:val="22"/>
          <w:lang w:eastAsia="ru-RU" w:bidi="hi-IN"/>
        </w:rPr>
        <w:t>(указывается основание отказа в предоставлении разрешения)</w:t>
      </w: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Liberation Serif"/>
          <w:kern w:val="3"/>
          <w:szCs w:val="28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Cs w:val="28"/>
          <w:lang w:eastAsia="ru-RU" w:bidi="hi-IN"/>
        </w:rPr>
        <w:t>_____________________________________________________________________________</w:t>
      </w:r>
    </w:p>
    <w:p w:rsidR="009D6A7A" w:rsidRPr="009D6A7A" w:rsidRDefault="009D6A7A" w:rsidP="009D6A7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kern w:val="3"/>
          <w:szCs w:val="28"/>
          <w:lang w:eastAsia="ru-RU" w:bidi="hi-IN"/>
        </w:rPr>
      </w:pPr>
    </w:p>
    <w:p w:rsidR="009D6A7A" w:rsidRPr="009D6A7A" w:rsidRDefault="009D6A7A" w:rsidP="009D6A7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kern w:val="3"/>
          <w:szCs w:val="28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Cs w:val="28"/>
          <w:lang w:eastAsia="ru-RU" w:bidi="hi-IN"/>
        </w:rPr>
        <w:t>Настоящее решение может быть обжаловано в досудебном порядке путем направления жалобы в Администрацию Артемовского городского округа, а также в судебном порядке.</w:t>
      </w: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Liberation Serif"/>
          <w:kern w:val="3"/>
          <w:szCs w:val="28"/>
          <w:lang w:eastAsia="ru-RU" w:bidi="hi-IN"/>
        </w:rPr>
      </w:pP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Liberation Serif"/>
          <w:kern w:val="3"/>
          <w:szCs w:val="28"/>
          <w:lang w:eastAsia="ru-RU" w:bidi="hi-IN"/>
        </w:rPr>
      </w:pP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Liberation Serif"/>
          <w:kern w:val="3"/>
          <w:szCs w:val="28"/>
          <w:lang w:eastAsia="ru-RU" w:bidi="hi-IN"/>
        </w:rPr>
      </w:pP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Liberation Serif"/>
          <w:kern w:val="3"/>
          <w:szCs w:val="28"/>
          <w:lang w:eastAsia="ru-RU" w:bidi="hi-IN"/>
        </w:rPr>
      </w:pP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Liberation Serif"/>
          <w:kern w:val="3"/>
          <w:szCs w:val="28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Cs w:val="28"/>
          <w:lang w:eastAsia="ru-RU" w:bidi="hi-IN"/>
        </w:rPr>
        <w:t>Глава Артемовского городского округа                 ___________________________________</w:t>
      </w:r>
    </w:p>
    <w:p w:rsidR="009D6A7A" w:rsidRPr="009D6A7A" w:rsidRDefault="009D6A7A" w:rsidP="009D6A7A">
      <w:pPr>
        <w:shd w:val="clear" w:color="auto" w:fill="FFFFFF"/>
        <w:ind w:left="5245"/>
        <w:jc w:val="center"/>
        <w:rPr>
          <w:rFonts w:ascii="Liberation Serif" w:eastAsia="Times New Roman" w:hAnsi="Liberation Serif" w:cs="Liberation Serif"/>
          <w:i/>
          <w:kern w:val="3"/>
          <w:sz w:val="20"/>
          <w:szCs w:val="22"/>
          <w:lang w:eastAsia="ru-RU" w:bidi="hi-IN"/>
        </w:rPr>
      </w:pPr>
    </w:p>
    <w:p w:rsidR="009D6A7A" w:rsidRPr="009D6A7A" w:rsidRDefault="009D6A7A" w:rsidP="009D6A7A">
      <w:pPr>
        <w:shd w:val="clear" w:color="auto" w:fill="FFFFFF"/>
        <w:ind w:left="5245"/>
        <w:jc w:val="center"/>
        <w:rPr>
          <w:rFonts w:ascii="Liberation Serif" w:eastAsia="Times New Roman" w:hAnsi="Liberation Serif" w:cs="Liberation Serif"/>
          <w:i/>
          <w:kern w:val="3"/>
          <w:sz w:val="22"/>
          <w:szCs w:val="22"/>
          <w:lang w:eastAsia="ru-RU" w:bidi="hi-IN"/>
        </w:rPr>
      </w:pPr>
    </w:p>
    <w:p w:rsidR="009D6A7A" w:rsidRDefault="009D6A7A" w:rsidP="009D6A7A">
      <w:pPr>
        <w:pStyle w:val="ConsPlusNormal"/>
        <w:widowControl/>
        <w:jc w:val="both"/>
        <w:rPr>
          <w:rStyle w:val="ab"/>
          <w:rFonts w:ascii="Liberation Serif" w:hAnsi="Liberation Serif"/>
          <w:sz w:val="26"/>
          <w:szCs w:val="26"/>
        </w:rPr>
      </w:pPr>
    </w:p>
    <w:p w:rsidR="009D6A7A" w:rsidRDefault="009D6A7A">
      <w:pPr>
        <w:pStyle w:val="ConsPlusNormal"/>
        <w:widowControl/>
        <w:ind w:firstLine="709"/>
        <w:jc w:val="both"/>
        <w:rPr>
          <w:rStyle w:val="ab"/>
          <w:rFonts w:ascii="Liberation Serif" w:hAnsi="Liberation Serif"/>
          <w:sz w:val="26"/>
          <w:szCs w:val="26"/>
        </w:rPr>
      </w:pPr>
    </w:p>
    <w:p w:rsidR="009D6A7A" w:rsidRDefault="009D6A7A">
      <w:pPr>
        <w:pStyle w:val="ConsPlusNormal"/>
        <w:widowControl/>
        <w:ind w:firstLine="709"/>
        <w:jc w:val="both"/>
        <w:rPr>
          <w:rStyle w:val="ab"/>
          <w:rFonts w:ascii="Liberation Serif" w:hAnsi="Liberation Serif"/>
          <w:sz w:val="26"/>
          <w:szCs w:val="26"/>
        </w:rPr>
      </w:pPr>
    </w:p>
    <w:p w:rsidR="009D6A7A" w:rsidRDefault="009D6A7A">
      <w:pPr>
        <w:pStyle w:val="ConsPlusNormal"/>
        <w:widowControl/>
        <w:ind w:firstLine="709"/>
        <w:jc w:val="both"/>
        <w:rPr>
          <w:rStyle w:val="ab"/>
          <w:rFonts w:ascii="Liberation Serif" w:hAnsi="Liberation Serif"/>
          <w:sz w:val="26"/>
          <w:szCs w:val="26"/>
        </w:rPr>
      </w:pPr>
    </w:p>
    <w:p w:rsidR="009D6A7A" w:rsidRDefault="009D6A7A">
      <w:pPr>
        <w:pStyle w:val="ConsPlusNormal"/>
        <w:widowControl/>
        <w:ind w:firstLine="709"/>
        <w:jc w:val="both"/>
        <w:rPr>
          <w:rStyle w:val="ab"/>
          <w:rFonts w:ascii="Liberation Serif" w:hAnsi="Liberation Serif"/>
          <w:sz w:val="26"/>
          <w:szCs w:val="26"/>
        </w:rPr>
      </w:pPr>
    </w:p>
    <w:p w:rsidR="009D6A7A" w:rsidRDefault="009D6A7A">
      <w:pPr>
        <w:pStyle w:val="ConsPlusNormal"/>
        <w:widowControl/>
        <w:ind w:firstLine="709"/>
        <w:jc w:val="both"/>
        <w:rPr>
          <w:rStyle w:val="ab"/>
          <w:rFonts w:ascii="Liberation Serif" w:hAnsi="Liberation Serif"/>
          <w:sz w:val="26"/>
          <w:szCs w:val="26"/>
        </w:rPr>
      </w:pPr>
    </w:p>
    <w:p w:rsidR="009D6A7A" w:rsidRDefault="009D6A7A">
      <w:pPr>
        <w:pStyle w:val="ConsPlusNormal"/>
        <w:widowControl/>
        <w:ind w:firstLine="709"/>
        <w:jc w:val="both"/>
        <w:rPr>
          <w:rStyle w:val="ab"/>
          <w:rFonts w:ascii="Liberation Serif" w:hAnsi="Liberation Serif"/>
          <w:sz w:val="26"/>
          <w:szCs w:val="26"/>
        </w:rPr>
      </w:pPr>
    </w:p>
    <w:p w:rsidR="009D6A7A" w:rsidRDefault="009D6A7A">
      <w:pPr>
        <w:pStyle w:val="ConsPlusNormal"/>
        <w:widowControl/>
        <w:ind w:firstLine="709"/>
        <w:jc w:val="both"/>
        <w:rPr>
          <w:rStyle w:val="ab"/>
          <w:rFonts w:ascii="Liberation Serif" w:hAnsi="Liberation Serif"/>
          <w:sz w:val="26"/>
          <w:szCs w:val="26"/>
        </w:rPr>
      </w:pPr>
    </w:p>
    <w:p w:rsidR="009D6A7A" w:rsidRDefault="009D6A7A">
      <w:pPr>
        <w:pStyle w:val="ConsPlusNormal"/>
        <w:widowControl/>
        <w:ind w:firstLine="709"/>
        <w:jc w:val="both"/>
        <w:rPr>
          <w:rStyle w:val="ab"/>
          <w:rFonts w:ascii="Liberation Serif" w:hAnsi="Liberation Serif"/>
          <w:sz w:val="26"/>
          <w:szCs w:val="26"/>
        </w:rPr>
      </w:pPr>
    </w:p>
    <w:p w:rsidR="009D6A7A" w:rsidRDefault="009D6A7A">
      <w:pPr>
        <w:pStyle w:val="ConsPlusNormal"/>
        <w:widowControl/>
        <w:ind w:firstLine="709"/>
        <w:jc w:val="both"/>
        <w:rPr>
          <w:rStyle w:val="ab"/>
          <w:rFonts w:ascii="Liberation Serif" w:hAnsi="Liberation Serif"/>
          <w:sz w:val="26"/>
          <w:szCs w:val="26"/>
        </w:rPr>
      </w:pPr>
    </w:p>
    <w:p w:rsidR="009D6A7A" w:rsidRDefault="009D6A7A">
      <w:pPr>
        <w:pStyle w:val="ConsPlusNormal"/>
        <w:widowControl/>
        <w:ind w:firstLine="709"/>
        <w:jc w:val="both"/>
        <w:rPr>
          <w:rStyle w:val="ab"/>
          <w:rFonts w:ascii="Liberation Serif" w:hAnsi="Liberation Serif"/>
          <w:sz w:val="26"/>
          <w:szCs w:val="26"/>
        </w:rPr>
      </w:pPr>
    </w:p>
    <w:p w:rsidR="009D6A7A" w:rsidRPr="009D6A7A" w:rsidRDefault="009D6A7A" w:rsidP="009D6A7A">
      <w:pPr>
        <w:ind w:firstLine="4253"/>
        <w:rPr>
          <w:rFonts w:ascii="Liberation Serif" w:eastAsia="NSimSun" w:hAnsi="Liberation Serif" w:cs="Arial"/>
          <w:kern w:val="3"/>
          <w:lang w:eastAsia="zh-CN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  <w:t>Приложение № 2</w:t>
      </w:r>
    </w:p>
    <w:p w:rsidR="009D6A7A" w:rsidRPr="009D6A7A" w:rsidRDefault="009D6A7A" w:rsidP="009D6A7A">
      <w:pPr>
        <w:ind w:left="4309"/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  <w:t>к Административному регламенту предоставления</w:t>
      </w:r>
    </w:p>
    <w:p w:rsidR="009D6A7A" w:rsidRPr="009D6A7A" w:rsidRDefault="009D6A7A" w:rsidP="009D6A7A">
      <w:pPr>
        <w:ind w:firstLine="4253"/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  <w:t>муниципальной услуги «Предоставление</w:t>
      </w:r>
    </w:p>
    <w:p w:rsidR="009D6A7A" w:rsidRPr="009D6A7A" w:rsidRDefault="009D6A7A" w:rsidP="009D6A7A">
      <w:pPr>
        <w:ind w:firstLine="4253"/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  <w:t>разрешения на отклонение от предельных</w:t>
      </w:r>
    </w:p>
    <w:p w:rsidR="009D6A7A" w:rsidRPr="009D6A7A" w:rsidRDefault="009D6A7A" w:rsidP="009D6A7A">
      <w:pPr>
        <w:ind w:firstLine="4253"/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  <w:t>параметров разрешенного строительства,</w:t>
      </w:r>
    </w:p>
    <w:p w:rsidR="009D6A7A" w:rsidRPr="009D6A7A" w:rsidRDefault="009D6A7A" w:rsidP="009D6A7A">
      <w:pPr>
        <w:ind w:firstLine="4253"/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  <w:t>реконструкции объекта капитального</w:t>
      </w:r>
    </w:p>
    <w:p w:rsidR="009D6A7A" w:rsidRPr="009D6A7A" w:rsidRDefault="009D6A7A" w:rsidP="009D6A7A">
      <w:pPr>
        <w:ind w:firstLine="4253"/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  <w:t>строительства»</w:t>
      </w:r>
    </w:p>
    <w:p w:rsidR="009D6A7A" w:rsidRPr="009D6A7A" w:rsidRDefault="009D6A7A" w:rsidP="009D6A7A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color w:val="333333"/>
          <w:kern w:val="3"/>
          <w:sz w:val="22"/>
          <w:szCs w:val="23"/>
          <w:lang w:eastAsia="ru-RU" w:bidi="hi-IN"/>
        </w:rPr>
      </w:pPr>
    </w:p>
    <w:p w:rsidR="009D6A7A" w:rsidRPr="009D6A7A" w:rsidRDefault="009D6A7A" w:rsidP="009D6A7A">
      <w:pPr>
        <w:shd w:val="clear" w:color="auto" w:fill="FFFFFF"/>
        <w:spacing w:after="255" w:line="270" w:lineRule="atLeast"/>
        <w:ind w:left="4111"/>
        <w:jc w:val="right"/>
        <w:rPr>
          <w:rFonts w:ascii="Liberation Serif" w:eastAsia="Times New Roman" w:hAnsi="Liberation Serif" w:cs="Arial"/>
          <w:kern w:val="3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color w:val="333333"/>
          <w:kern w:val="3"/>
          <w:lang w:eastAsia="ru-RU" w:bidi="hi-IN"/>
        </w:rPr>
        <w:t>В Администрацию Артемовского городского округа</w:t>
      </w:r>
      <w:r w:rsidRPr="009D6A7A">
        <w:rPr>
          <w:rFonts w:ascii="Arial" w:eastAsia="Times New Roman" w:hAnsi="Arial" w:cs="Arial"/>
          <w:color w:val="333333"/>
          <w:kern w:val="3"/>
          <w:sz w:val="22"/>
          <w:szCs w:val="23"/>
          <w:lang w:eastAsia="ru-RU" w:bidi="hi-IN"/>
        </w:rPr>
        <w:t xml:space="preserve"> _________________________________________</w:t>
      </w:r>
    </w:p>
    <w:p w:rsidR="009D6A7A" w:rsidRPr="009D6A7A" w:rsidRDefault="009D6A7A" w:rsidP="009D6A7A">
      <w:pPr>
        <w:ind w:left="4253"/>
        <w:jc w:val="right"/>
        <w:rPr>
          <w:rFonts w:ascii="Liberation Serif" w:eastAsia="NSimSun" w:hAnsi="Liberation Serif" w:cs="Liberation Serif"/>
          <w:kern w:val="3"/>
          <w:sz w:val="22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 w:val="22"/>
          <w:lang w:eastAsia="zh-CN" w:bidi="hi-IN"/>
        </w:rPr>
        <w:t>_____________________________________________</w:t>
      </w:r>
    </w:p>
    <w:p w:rsidR="009D6A7A" w:rsidRPr="009D6A7A" w:rsidRDefault="009D6A7A" w:rsidP="009D6A7A">
      <w:pPr>
        <w:ind w:left="4253"/>
        <w:rPr>
          <w:rFonts w:ascii="Liberation Serif" w:eastAsia="NSimSun" w:hAnsi="Liberation Serif" w:cs="Liberation Serif"/>
          <w:kern w:val="3"/>
          <w:sz w:val="22"/>
          <w:lang w:eastAsia="zh-CN" w:bidi="hi-IN"/>
        </w:rPr>
      </w:pPr>
    </w:p>
    <w:p w:rsidR="009D6A7A" w:rsidRPr="009D6A7A" w:rsidRDefault="009D6A7A" w:rsidP="009D6A7A">
      <w:pPr>
        <w:ind w:left="4253"/>
        <w:jc w:val="center"/>
        <w:rPr>
          <w:rFonts w:ascii="Liberation Serif" w:eastAsia="NSimSun" w:hAnsi="Liberation Serif" w:cs="Liberation Serif"/>
          <w:kern w:val="3"/>
          <w:sz w:val="14"/>
          <w:szCs w:val="1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 w:val="14"/>
          <w:szCs w:val="16"/>
          <w:lang w:eastAsia="zh-CN" w:bidi="hi-IN"/>
        </w:rPr>
        <w:t>(правообладатель земельного участка: Ф.И.О. физического лица либо Ф.И.О. руководителя и наименование юридического лица,</w:t>
      </w:r>
    </w:p>
    <w:p w:rsidR="009D6A7A" w:rsidRPr="009D6A7A" w:rsidRDefault="009D6A7A" w:rsidP="009D6A7A">
      <w:pPr>
        <w:ind w:left="4253"/>
        <w:jc w:val="center"/>
        <w:rPr>
          <w:rFonts w:ascii="Liberation Serif" w:eastAsia="NSimSun" w:hAnsi="Liberation Serif" w:cs="Liberation Serif"/>
          <w:kern w:val="3"/>
          <w:sz w:val="14"/>
          <w:szCs w:val="1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 w:val="14"/>
          <w:szCs w:val="16"/>
          <w:lang w:eastAsia="zh-CN" w:bidi="hi-IN"/>
        </w:rPr>
        <w:t>организационно-правовая форма)</w:t>
      </w:r>
    </w:p>
    <w:p w:rsidR="009D6A7A" w:rsidRPr="009D6A7A" w:rsidRDefault="009D6A7A" w:rsidP="009D6A7A">
      <w:pPr>
        <w:ind w:left="4253"/>
        <w:jc w:val="center"/>
        <w:rPr>
          <w:rFonts w:ascii="Liberation Serif" w:eastAsia="NSimSun" w:hAnsi="Liberation Serif" w:cs="Liberation Serif"/>
          <w:kern w:val="3"/>
          <w:sz w:val="14"/>
          <w:szCs w:val="16"/>
          <w:lang w:eastAsia="zh-CN" w:bidi="hi-IN"/>
        </w:rPr>
      </w:pPr>
    </w:p>
    <w:p w:rsidR="009D6A7A" w:rsidRPr="009D6A7A" w:rsidRDefault="009D6A7A" w:rsidP="009D6A7A">
      <w:pPr>
        <w:ind w:left="4253"/>
        <w:jc w:val="center"/>
        <w:rPr>
          <w:rFonts w:ascii="Liberation Serif" w:eastAsia="NSimSun" w:hAnsi="Liberation Serif" w:cs="Liberation Serif"/>
          <w:kern w:val="3"/>
          <w:sz w:val="22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 w:val="22"/>
          <w:lang w:eastAsia="zh-CN" w:bidi="hi-IN"/>
        </w:rPr>
        <w:t>_____________________________________________</w:t>
      </w:r>
    </w:p>
    <w:p w:rsidR="009D6A7A" w:rsidRPr="009D6A7A" w:rsidRDefault="009D6A7A" w:rsidP="009D6A7A">
      <w:pPr>
        <w:ind w:left="4253"/>
        <w:jc w:val="center"/>
        <w:rPr>
          <w:rFonts w:ascii="Liberation Serif" w:eastAsia="NSimSun" w:hAnsi="Liberation Serif" w:cs="Liberation Serif"/>
          <w:kern w:val="3"/>
          <w:sz w:val="14"/>
          <w:szCs w:val="1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 w:val="14"/>
          <w:szCs w:val="16"/>
          <w:lang w:eastAsia="zh-CN" w:bidi="hi-IN"/>
        </w:rPr>
        <w:t>(паспортные данные физического лица: серия, номер, кем и когда выдан</w:t>
      </w:r>
    </w:p>
    <w:p w:rsidR="009D6A7A" w:rsidRPr="009D6A7A" w:rsidRDefault="009D6A7A" w:rsidP="009D6A7A">
      <w:pPr>
        <w:ind w:left="4253"/>
        <w:jc w:val="center"/>
        <w:rPr>
          <w:rFonts w:ascii="Liberation Serif" w:eastAsia="NSimSun" w:hAnsi="Liberation Serif" w:cs="Arial"/>
          <w:kern w:val="3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 w:val="14"/>
          <w:szCs w:val="16"/>
          <w:lang w:eastAsia="zh-CN" w:bidi="hi-IN"/>
        </w:rPr>
        <w:t>либо ИНН юридического лица)</w:t>
      </w:r>
      <w:r w:rsidRPr="009D6A7A">
        <w:rPr>
          <w:rFonts w:ascii="Liberation Serif" w:eastAsia="NSimSun" w:hAnsi="Liberation Serif" w:cs="Liberation Serif"/>
          <w:kern w:val="3"/>
          <w:sz w:val="22"/>
          <w:lang w:eastAsia="zh-CN" w:bidi="hi-IN"/>
        </w:rPr>
        <w:t xml:space="preserve"> _____________________________________________</w:t>
      </w:r>
    </w:p>
    <w:p w:rsidR="009D6A7A" w:rsidRPr="009D6A7A" w:rsidRDefault="009D6A7A" w:rsidP="009D6A7A">
      <w:pPr>
        <w:ind w:left="4253"/>
        <w:jc w:val="center"/>
        <w:rPr>
          <w:rFonts w:ascii="Liberation Serif" w:eastAsia="NSimSun" w:hAnsi="Liberation Serif" w:cs="Liberation Serif"/>
          <w:kern w:val="3"/>
          <w:sz w:val="22"/>
          <w:lang w:eastAsia="zh-CN" w:bidi="hi-IN"/>
        </w:rPr>
      </w:pPr>
    </w:p>
    <w:p w:rsidR="009D6A7A" w:rsidRPr="009D6A7A" w:rsidRDefault="009D6A7A" w:rsidP="009D6A7A">
      <w:pPr>
        <w:ind w:left="4253"/>
        <w:jc w:val="center"/>
        <w:rPr>
          <w:rFonts w:ascii="Liberation Serif" w:eastAsia="NSimSun" w:hAnsi="Liberation Serif" w:cs="Liberation Serif"/>
          <w:kern w:val="3"/>
          <w:sz w:val="22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 w:val="22"/>
          <w:lang w:eastAsia="zh-CN" w:bidi="hi-IN"/>
        </w:rPr>
        <w:t>_____________________________________________</w:t>
      </w:r>
    </w:p>
    <w:p w:rsidR="009D6A7A" w:rsidRPr="009D6A7A" w:rsidRDefault="009D6A7A" w:rsidP="009D6A7A">
      <w:pPr>
        <w:ind w:left="4253"/>
        <w:jc w:val="center"/>
        <w:rPr>
          <w:rFonts w:ascii="Liberation Serif" w:eastAsia="NSimSun" w:hAnsi="Liberation Serif" w:cs="Arial"/>
          <w:kern w:val="3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 w:val="14"/>
          <w:szCs w:val="16"/>
          <w:lang w:eastAsia="zh-CN" w:bidi="hi-IN"/>
        </w:rPr>
        <w:t>(почтовый адрес)</w:t>
      </w:r>
    </w:p>
    <w:p w:rsidR="009D6A7A" w:rsidRPr="009D6A7A" w:rsidRDefault="009D6A7A" w:rsidP="009D6A7A">
      <w:pPr>
        <w:ind w:left="4253"/>
        <w:jc w:val="center"/>
        <w:rPr>
          <w:rFonts w:ascii="Liberation Serif" w:eastAsia="NSimSun" w:hAnsi="Liberation Serif" w:cs="Liberation Serif"/>
          <w:kern w:val="3"/>
          <w:sz w:val="22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 w:val="22"/>
          <w:lang w:eastAsia="zh-CN" w:bidi="hi-IN"/>
        </w:rPr>
        <w:t>_____________________________________________</w:t>
      </w:r>
    </w:p>
    <w:p w:rsidR="009D6A7A" w:rsidRPr="009D6A7A" w:rsidRDefault="009D6A7A" w:rsidP="009D6A7A">
      <w:pPr>
        <w:ind w:left="4253"/>
        <w:jc w:val="center"/>
        <w:rPr>
          <w:rFonts w:ascii="Liberation Serif" w:eastAsia="NSimSun" w:hAnsi="Liberation Serif" w:cs="Liberation Serif"/>
          <w:kern w:val="3"/>
          <w:sz w:val="14"/>
          <w:szCs w:val="1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 w:val="14"/>
          <w:szCs w:val="16"/>
          <w:lang w:eastAsia="zh-CN" w:bidi="hi-IN"/>
        </w:rPr>
        <w:t>(Ф.И.О. представителя правообладателя</w:t>
      </w:r>
    </w:p>
    <w:p w:rsidR="009D6A7A" w:rsidRPr="009D6A7A" w:rsidRDefault="009D6A7A" w:rsidP="009D6A7A">
      <w:pPr>
        <w:ind w:left="4253"/>
        <w:jc w:val="center"/>
        <w:rPr>
          <w:rFonts w:ascii="Liberation Serif" w:eastAsia="NSimSun" w:hAnsi="Liberation Serif" w:cs="Liberation Serif"/>
          <w:kern w:val="3"/>
          <w:sz w:val="14"/>
          <w:szCs w:val="1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 w:val="14"/>
          <w:szCs w:val="16"/>
          <w:lang w:eastAsia="zh-CN" w:bidi="hi-IN"/>
        </w:rPr>
        <w:t>с указанием даты, номера и иных реквизитов документа,</w:t>
      </w:r>
    </w:p>
    <w:p w:rsidR="009D6A7A" w:rsidRPr="009D6A7A" w:rsidRDefault="009D6A7A" w:rsidP="009D6A7A">
      <w:pPr>
        <w:ind w:left="4253"/>
        <w:jc w:val="center"/>
        <w:rPr>
          <w:rFonts w:ascii="Liberation Serif" w:eastAsia="NSimSun" w:hAnsi="Liberation Serif" w:cs="Liberation Serif"/>
          <w:kern w:val="3"/>
          <w:sz w:val="14"/>
          <w:szCs w:val="1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 w:val="14"/>
          <w:szCs w:val="16"/>
          <w:lang w:eastAsia="zh-CN" w:bidi="hi-IN"/>
        </w:rPr>
        <w:t>подтверждающего полномочия лица на осуществление</w:t>
      </w:r>
    </w:p>
    <w:p w:rsidR="009D6A7A" w:rsidRPr="009D6A7A" w:rsidRDefault="009D6A7A" w:rsidP="009D6A7A">
      <w:pPr>
        <w:ind w:left="4253"/>
        <w:jc w:val="center"/>
        <w:rPr>
          <w:rFonts w:ascii="Liberation Serif" w:eastAsia="NSimSun" w:hAnsi="Liberation Serif" w:cs="Liberation Serif"/>
          <w:kern w:val="3"/>
          <w:sz w:val="14"/>
          <w:szCs w:val="1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 w:val="14"/>
          <w:szCs w:val="16"/>
          <w:lang w:eastAsia="zh-CN" w:bidi="hi-IN"/>
        </w:rPr>
        <w:t>действий от имени правообладателя)</w:t>
      </w:r>
    </w:p>
    <w:p w:rsidR="009D6A7A" w:rsidRPr="009D6A7A" w:rsidRDefault="009D6A7A" w:rsidP="009D6A7A">
      <w:pPr>
        <w:ind w:left="4253"/>
        <w:jc w:val="center"/>
        <w:rPr>
          <w:rFonts w:ascii="Liberation Serif" w:eastAsia="NSimSun" w:hAnsi="Liberation Serif" w:cs="Liberation Serif"/>
          <w:kern w:val="3"/>
          <w:sz w:val="14"/>
          <w:szCs w:val="16"/>
          <w:lang w:eastAsia="zh-CN" w:bidi="hi-IN"/>
        </w:rPr>
      </w:pPr>
    </w:p>
    <w:p w:rsidR="009D6A7A" w:rsidRPr="009D6A7A" w:rsidRDefault="009D6A7A" w:rsidP="009D6A7A">
      <w:pPr>
        <w:ind w:left="4253"/>
        <w:jc w:val="center"/>
        <w:rPr>
          <w:rFonts w:ascii="Liberation Serif" w:eastAsia="NSimSun" w:hAnsi="Liberation Serif" w:cs="Liberation Serif"/>
          <w:kern w:val="3"/>
          <w:sz w:val="22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 w:val="22"/>
          <w:lang w:eastAsia="zh-CN" w:bidi="hi-IN"/>
        </w:rPr>
        <w:t>_____________________________________________</w:t>
      </w:r>
    </w:p>
    <w:p w:rsidR="009D6A7A" w:rsidRPr="009D6A7A" w:rsidRDefault="009D6A7A" w:rsidP="009D6A7A">
      <w:pPr>
        <w:ind w:left="4253"/>
        <w:jc w:val="center"/>
        <w:rPr>
          <w:rFonts w:ascii="Liberation Serif" w:eastAsia="NSimSun" w:hAnsi="Liberation Serif" w:cs="Liberation Serif"/>
          <w:kern w:val="3"/>
          <w:sz w:val="14"/>
          <w:szCs w:val="1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 w:val="14"/>
          <w:szCs w:val="16"/>
          <w:lang w:eastAsia="zh-CN" w:bidi="hi-IN"/>
        </w:rPr>
        <w:t>(паспортные данные представителя: серия, номер, кем и когда выдан)</w:t>
      </w:r>
    </w:p>
    <w:p w:rsidR="009D6A7A" w:rsidRPr="009D6A7A" w:rsidRDefault="009D6A7A" w:rsidP="009D6A7A">
      <w:pPr>
        <w:ind w:left="4253"/>
        <w:jc w:val="center"/>
        <w:rPr>
          <w:rFonts w:ascii="Liberation Serif" w:eastAsia="NSimSun" w:hAnsi="Liberation Serif" w:cs="Liberation Serif"/>
          <w:kern w:val="3"/>
          <w:sz w:val="22"/>
          <w:lang w:eastAsia="zh-CN" w:bidi="hi-IN"/>
        </w:rPr>
      </w:pPr>
    </w:p>
    <w:p w:rsidR="009D6A7A" w:rsidRPr="009D6A7A" w:rsidRDefault="009D6A7A" w:rsidP="009D6A7A">
      <w:pPr>
        <w:ind w:left="4253"/>
        <w:jc w:val="center"/>
        <w:rPr>
          <w:rFonts w:ascii="Liberation Serif" w:eastAsia="NSimSun" w:hAnsi="Liberation Serif" w:cs="Liberation Serif"/>
          <w:kern w:val="3"/>
          <w:sz w:val="22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 w:val="22"/>
          <w:lang w:eastAsia="zh-CN" w:bidi="hi-IN"/>
        </w:rPr>
        <w:t>_____________________________________________</w:t>
      </w:r>
    </w:p>
    <w:p w:rsidR="009D6A7A" w:rsidRPr="009D6A7A" w:rsidRDefault="009D6A7A" w:rsidP="009D6A7A">
      <w:pPr>
        <w:ind w:left="4253"/>
        <w:jc w:val="center"/>
        <w:rPr>
          <w:rFonts w:ascii="Liberation Serif" w:eastAsia="NSimSun" w:hAnsi="Liberation Serif" w:cs="Liberation Serif"/>
          <w:kern w:val="3"/>
          <w:sz w:val="14"/>
          <w:szCs w:val="16"/>
          <w:lang w:eastAsia="zh-CN" w:bidi="hi-IN"/>
        </w:rPr>
      </w:pPr>
    </w:p>
    <w:p w:rsidR="009D6A7A" w:rsidRPr="009D6A7A" w:rsidRDefault="009D6A7A" w:rsidP="009D6A7A">
      <w:pPr>
        <w:ind w:left="4253"/>
        <w:jc w:val="center"/>
        <w:rPr>
          <w:rFonts w:ascii="Liberation Serif" w:eastAsia="NSimSun" w:hAnsi="Liberation Serif" w:cs="Liberation Serif"/>
          <w:kern w:val="3"/>
          <w:sz w:val="22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 w:val="22"/>
          <w:lang w:eastAsia="zh-CN" w:bidi="hi-IN"/>
        </w:rPr>
        <w:t>_____________________________________________</w:t>
      </w:r>
    </w:p>
    <w:p w:rsidR="009D6A7A" w:rsidRPr="009D6A7A" w:rsidRDefault="009D6A7A" w:rsidP="009D6A7A">
      <w:pPr>
        <w:ind w:left="4253"/>
        <w:jc w:val="center"/>
        <w:rPr>
          <w:rFonts w:ascii="Liberation Serif" w:eastAsia="NSimSun" w:hAnsi="Liberation Serif" w:cs="Liberation Serif"/>
          <w:kern w:val="3"/>
          <w:sz w:val="14"/>
          <w:szCs w:val="1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 w:val="14"/>
          <w:szCs w:val="16"/>
          <w:lang w:eastAsia="zh-CN" w:bidi="hi-IN"/>
        </w:rPr>
        <w:t>(почтовый адрес представителя)</w:t>
      </w:r>
    </w:p>
    <w:p w:rsidR="009D6A7A" w:rsidRPr="009D6A7A" w:rsidRDefault="009D6A7A" w:rsidP="009D6A7A">
      <w:pPr>
        <w:ind w:left="4253"/>
        <w:jc w:val="center"/>
        <w:rPr>
          <w:rFonts w:ascii="Liberation Serif" w:eastAsia="NSimSun" w:hAnsi="Liberation Serif" w:cs="Liberation Serif"/>
          <w:kern w:val="3"/>
          <w:sz w:val="22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 w:val="22"/>
          <w:lang w:eastAsia="zh-CN" w:bidi="hi-IN"/>
        </w:rPr>
        <w:t>_____________________________________________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left="4253" w:right="-2" w:firstLine="1985"/>
        <w:jc w:val="center"/>
        <w:rPr>
          <w:rFonts w:ascii="Liberation Serif" w:eastAsia="NSimSun" w:hAnsi="Liberation Serif" w:cs="Arial"/>
          <w:kern w:val="3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 w:val="14"/>
          <w:szCs w:val="16"/>
          <w:lang w:eastAsia="zh-CN" w:bidi="hi-IN"/>
        </w:rPr>
        <w:t>(контактный телефон)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eastAsia="NSimSun" w:hAnsi="Liberation Serif" w:cs="Liberation Serif"/>
          <w:b/>
          <w:bCs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b/>
          <w:bCs/>
          <w:kern w:val="3"/>
          <w:szCs w:val="26"/>
          <w:lang w:eastAsia="zh-CN" w:bidi="hi-IN"/>
        </w:rPr>
        <w:t>Заявление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eastAsia="NSimSun" w:hAnsi="Liberation Serif" w:cs="Liberation Serif"/>
          <w:b/>
          <w:bCs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b/>
          <w:bCs/>
          <w:kern w:val="3"/>
          <w:szCs w:val="26"/>
          <w:lang w:eastAsia="zh-CN" w:bidi="hi-IN"/>
        </w:rPr>
        <w:t>о предоставлении разрешения на отклонение от предельных параметров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eastAsia="NSimSun" w:hAnsi="Liberation Serif" w:cs="Liberation Serif"/>
          <w:b/>
          <w:bCs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b/>
          <w:bCs/>
          <w:kern w:val="3"/>
          <w:szCs w:val="26"/>
          <w:lang w:eastAsia="zh-CN" w:bidi="hi-IN"/>
        </w:rPr>
        <w:t>разрешенного строительства, реконструкции объекта капитального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eastAsia="NSimSun" w:hAnsi="Liberation Serif" w:cs="Liberation Serif"/>
          <w:b/>
          <w:bCs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b/>
          <w:bCs/>
          <w:kern w:val="3"/>
          <w:szCs w:val="26"/>
          <w:lang w:eastAsia="zh-CN" w:bidi="hi-IN"/>
        </w:rPr>
        <w:t>строительства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Cs w:val="26"/>
          <w:lang w:eastAsia="zh-CN" w:bidi="hi-IN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Cs w:val="26"/>
          <w:lang w:eastAsia="zh-CN" w:bidi="hi-IN"/>
        </w:rPr>
        <w:t>____________________________________________________________________________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Cs w:val="26"/>
          <w:lang w:eastAsia="zh-CN" w:bidi="hi-IN"/>
        </w:rPr>
        <w:t>____________________________________________________________________________</w:t>
      </w:r>
    </w:p>
    <w:p w:rsidR="009D6A7A" w:rsidRPr="009D6A7A" w:rsidRDefault="009D6A7A" w:rsidP="009D6A7A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eastAsia="NSimSun" w:hAnsi="Liberation Serif" w:cs="Liberation Serif"/>
          <w:i/>
          <w:kern w:val="3"/>
          <w:sz w:val="20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i/>
          <w:kern w:val="3"/>
          <w:sz w:val="20"/>
          <w:szCs w:val="26"/>
          <w:lang w:eastAsia="zh-CN" w:bidi="hi-IN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9D6A7A" w:rsidRPr="009D6A7A" w:rsidRDefault="009D6A7A" w:rsidP="009D6A7A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eastAsia="NSimSun" w:hAnsi="Liberation Serif" w:cs="Liberation Serif"/>
          <w:i/>
          <w:kern w:val="3"/>
          <w:sz w:val="18"/>
          <w:szCs w:val="26"/>
          <w:lang w:eastAsia="zh-CN" w:bidi="hi-IN"/>
        </w:rPr>
      </w:pP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Cs w:val="26"/>
          <w:lang w:eastAsia="zh-CN" w:bidi="hi-IN"/>
        </w:rPr>
        <w:t>в связи со строительством______________________________________________________</w:t>
      </w:r>
    </w:p>
    <w:p w:rsidR="009D6A7A" w:rsidRPr="009D6A7A" w:rsidRDefault="009D6A7A" w:rsidP="009D6A7A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eastAsia="NSimSun" w:hAnsi="Liberation Serif" w:cs="Liberation Serif"/>
          <w:i/>
          <w:kern w:val="3"/>
          <w:sz w:val="20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i/>
          <w:kern w:val="3"/>
          <w:sz w:val="20"/>
          <w:szCs w:val="26"/>
          <w:lang w:eastAsia="zh-CN" w:bidi="hi-IN"/>
        </w:rPr>
        <w:t xml:space="preserve">                                               (указывается наименование объекта капитального строительства)</w:t>
      </w:r>
    </w:p>
    <w:p w:rsidR="009D6A7A" w:rsidRPr="009D6A7A" w:rsidRDefault="009D6A7A" w:rsidP="009D6A7A">
      <w:pPr>
        <w:widowControl w:val="0"/>
        <w:ind w:left="284" w:right="567" w:firstLine="709"/>
        <w:jc w:val="both"/>
        <w:rPr>
          <w:rFonts w:ascii="PT Astra Serif" w:eastAsia="NSimSun" w:hAnsi="PT Astra Serif" w:cs="Arial" w:hint="eastAsia"/>
          <w:kern w:val="3"/>
          <w:sz w:val="14"/>
          <w:szCs w:val="16"/>
          <w:lang w:eastAsia="zh-CN" w:bidi="hi-IN"/>
        </w:rPr>
      </w:pP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Arial"/>
          <w:kern w:val="3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Cs w:val="26"/>
          <w:lang w:eastAsia="zh-CN" w:bidi="hi-IN"/>
        </w:rPr>
        <w:t xml:space="preserve">реконструкцией__________________________________________________________  </w:t>
      </w:r>
      <w:r w:rsidRPr="009D6A7A">
        <w:rPr>
          <w:rFonts w:ascii="Liberation Serif" w:eastAsia="NSimSun" w:hAnsi="Liberation Serif" w:cs="Liberation Serif"/>
          <w:i/>
          <w:kern w:val="3"/>
          <w:sz w:val="20"/>
          <w:szCs w:val="26"/>
          <w:lang w:eastAsia="zh-CN" w:bidi="hi-IN"/>
        </w:rPr>
        <w:t xml:space="preserve">         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eastAsia="NSimSun" w:hAnsi="Liberation Serif" w:cs="Arial"/>
          <w:kern w:val="3"/>
          <w:lang w:eastAsia="zh-CN" w:bidi="hi-IN"/>
        </w:rPr>
      </w:pPr>
      <w:r w:rsidRPr="009D6A7A">
        <w:rPr>
          <w:rFonts w:ascii="Liberation Serif" w:eastAsia="NSimSun" w:hAnsi="Liberation Serif" w:cs="Liberation Serif"/>
          <w:i/>
          <w:kern w:val="3"/>
          <w:sz w:val="20"/>
          <w:szCs w:val="26"/>
          <w:lang w:eastAsia="zh-CN" w:bidi="hi-IN"/>
        </w:rPr>
        <w:t xml:space="preserve">                                  (указывается наименование объекта капитального строительства)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Cs w:val="26"/>
          <w:lang w:eastAsia="zh-CN" w:bidi="hi-IN"/>
        </w:rPr>
        <w:t>Параметры планируемых к размещению объектов капитального строительства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Cs w:val="26"/>
          <w:lang w:eastAsia="zh-CN" w:bidi="hi-IN"/>
        </w:rPr>
        <w:t>____________________________________________________________________________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Cs w:val="26"/>
          <w:lang w:eastAsia="zh-CN" w:bidi="hi-IN"/>
        </w:rPr>
        <w:lastRenderedPageBreak/>
        <w:t>____________________________________________________________________________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Cs w:val="26"/>
          <w:lang w:eastAsia="zh-CN" w:bidi="hi-IN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Cs w:val="26"/>
          <w:lang w:eastAsia="zh-CN" w:bidi="hi-IN"/>
        </w:rPr>
        <w:t>____________________________________________________________________________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Cs w:val="26"/>
          <w:lang w:eastAsia="zh-CN" w:bidi="hi-IN"/>
        </w:rPr>
        <w:t>____________________________________________________________________________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Cs w:val="26"/>
          <w:lang w:eastAsia="zh-CN" w:bidi="hi-IN"/>
        </w:rPr>
        <w:t>____________________________________________________________________________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Cs w:val="26"/>
          <w:lang w:eastAsia="zh-CN" w:bidi="hi-IN"/>
        </w:rPr>
        <w:t>К заявлению прилагаются следующие документы: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Arial"/>
          <w:kern w:val="3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 w:val="20"/>
          <w:szCs w:val="22"/>
          <w:lang w:eastAsia="zh-CN" w:bidi="hi-IN"/>
        </w:rPr>
        <w:t xml:space="preserve"> </w:t>
      </w:r>
      <w:r w:rsidRPr="009D6A7A">
        <w:rPr>
          <w:rFonts w:ascii="Liberation Serif" w:eastAsia="NSimSun" w:hAnsi="Liberation Serif" w:cs="Liberation Serif"/>
          <w:kern w:val="3"/>
          <w:sz w:val="20"/>
          <w:szCs w:val="26"/>
          <w:lang w:eastAsia="zh-CN" w:bidi="hi-IN"/>
        </w:rPr>
        <w:t xml:space="preserve">   </w:t>
      </w:r>
      <w:r w:rsidRPr="009D6A7A">
        <w:rPr>
          <w:rFonts w:ascii="Liberation Serif" w:eastAsia="NSimSun" w:hAnsi="Liberation Serif" w:cs="Liberation Serif"/>
          <w:kern w:val="3"/>
          <w:sz w:val="20"/>
          <w:szCs w:val="22"/>
          <w:lang w:eastAsia="zh-CN" w:bidi="hi-IN"/>
        </w:rPr>
        <w:t>(</w:t>
      </w:r>
      <w:r w:rsidRPr="009D6A7A">
        <w:rPr>
          <w:rFonts w:ascii="Liberation Serif" w:eastAsia="NSimSun" w:hAnsi="Liberation Serif" w:cs="Liberation Serif"/>
          <w:i/>
          <w:kern w:val="3"/>
          <w:sz w:val="20"/>
          <w:szCs w:val="22"/>
          <w:lang w:eastAsia="zh-CN" w:bidi="hi-IN"/>
        </w:rPr>
        <w:t>указывается перечень прилагаемых документов)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Cs w:val="26"/>
          <w:lang w:eastAsia="zh-CN" w:bidi="hi-IN"/>
        </w:rPr>
        <w:t>____________________________________________________________________________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Cs w:val="26"/>
          <w:lang w:eastAsia="zh-CN" w:bidi="hi-IN"/>
        </w:rPr>
        <w:t>____________________________________________________________________________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Cs w:val="26"/>
          <w:lang w:eastAsia="zh-CN" w:bidi="hi-IN"/>
        </w:rPr>
        <w:t>____________________________________________________________________________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Cs w:val="26"/>
          <w:lang w:eastAsia="zh-CN" w:bidi="hi-IN"/>
        </w:rPr>
        <w:t>____________________________________________________________________________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Cs w:val="26"/>
          <w:lang w:eastAsia="zh-CN" w:bidi="hi-IN"/>
        </w:rPr>
        <w:t>____________________________________________________________________________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Cs w:val="26"/>
          <w:lang w:eastAsia="zh-CN" w:bidi="hi-IN"/>
        </w:rPr>
        <w:t>Результат предоставления муниципальной услуги, прошу предоставить: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eastAsia="NSimSun" w:hAnsi="Liberation Serif" w:cs="Liberation Serif"/>
          <w:i/>
          <w:kern w:val="3"/>
          <w:sz w:val="20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i/>
          <w:kern w:val="3"/>
          <w:sz w:val="20"/>
          <w:szCs w:val="26"/>
          <w:lang w:eastAsia="zh-CN" w:bidi="hi-IN"/>
        </w:rPr>
        <w:t xml:space="preserve"> (указать способ получения результата предоставления муниципальной услуги)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Cs w:val="26"/>
          <w:lang w:eastAsia="zh-CN" w:bidi="hi-IN"/>
        </w:rPr>
        <w:t>- Лично;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Cs w:val="26"/>
          <w:lang w:eastAsia="zh-CN" w:bidi="hi-IN"/>
        </w:rPr>
        <w:t>- МФЦ;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Cs w:val="26"/>
          <w:lang w:eastAsia="zh-CN" w:bidi="hi-IN"/>
        </w:rPr>
        <w:t>- Электронно.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Cs w:val="26"/>
          <w:lang w:eastAsia="zh-CN" w:bidi="hi-IN"/>
        </w:rPr>
        <w:t>Настоящим подтверждаю готовность нести расходы, связанные с организацией и проведением общественных обсуждений или публичных слушаний.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kern w:val="3"/>
          <w:sz w:val="18"/>
          <w:szCs w:val="26"/>
          <w:lang w:eastAsia="zh-CN" w:bidi="hi-IN"/>
        </w:rPr>
      </w:pP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kern w:val="3"/>
          <w:sz w:val="18"/>
          <w:szCs w:val="26"/>
          <w:lang w:eastAsia="zh-CN" w:bidi="hi-IN"/>
        </w:rPr>
      </w:pP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kern w:val="3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kern w:val="3"/>
          <w:szCs w:val="26"/>
          <w:lang w:eastAsia="zh-CN" w:bidi="hi-IN"/>
        </w:rPr>
        <w:t>___________        _______________                 _______________________________________</w:t>
      </w:r>
    </w:p>
    <w:p w:rsidR="009D6A7A" w:rsidRPr="009D6A7A" w:rsidRDefault="009D6A7A" w:rsidP="009D6A7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eastAsia="NSimSun" w:hAnsi="Liberation Serif" w:cs="Liberation Serif"/>
          <w:i/>
          <w:kern w:val="3"/>
          <w:sz w:val="20"/>
          <w:szCs w:val="26"/>
          <w:lang w:eastAsia="zh-CN" w:bidi="hi-IN"/>
        </w:rPr>
      </w:pPr>
      <w:r w:rsidRPr="009D6A7A">
        <w:rPr>
          <w:rFonts w:ascii="Liberation Serif" w:eastAsia="NSimSun" w:hAnsi="Liberation Serif" w:cs="Liberation Serif"/>
          <w:i/>
          <w:kern w:val="3"/>
          <w:sz w:val="20"/>
          <w:szCs w:val="26"/>
          <w:lang w:eastAsia="zh-CN" w:bidi="hi-IN"/>
        </w:rPr>
        <w:t xml:space="preserve">         (дата)                            (подпись)                                                                      (ФИО)</w:t>
      </w:r>
    </w:p>
    <w:p w:rsidR="009D6A7A" w:rsidRPr="009D6A7A" w:rsidRDefault="009D6A7A" w:rsidP="009D6A7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3"/>
          <w:sz w:val="22"/>
          <w:szCs w:val="23"/>
          <w:lang w:eastAsia="ru-RU" w:bidi="hi-IN"/>
        </w:rPr>
      </w:pPr>
      <w:r w:rsidRPr="009D6A7A">
        <w:rPr>
          <w:rFonts w:ascii="Arial" w:eastAsia="Times New Roman" w:hAnsi="Arial" w:cs="Arial"/>
          <w:color w:val="333333"/>
          <w:kern w:val="3"/>
          <w:sz w:val="22"/>
          <w:szCs w:val="23"/>
          <w:lang w:eastAsia="ru-RU" w:bidi="hi-IN"/>
        </w:rPr>
        <w:t xml:space="preserve">     </w:t>
      </w:r>
    </w:p>
    <w:p w:rsidR="009D6A7A" w:rsidRDefault="009D6A7A">
      <w:pPr>
        <w:pStyle w:val="ConsPlusNormal"/>
        <w:widowControl/>
        <w:ind w:firstLine="709"/>
        <w:jc w:val="both"/>
      </w:pPr>
    </w:p>
    <w:p w:rsidR="009D6A7A" w:rsidRDefault="009D6A7A">
      <w:pPr>
        <w:pStyle w:val="ConsPlusNormal"/>
        <w:widowControl/>
        <w:ind w:firstLine="709"/>
        <w:jc w:val="both"/>
      </w:pPr>
    </w:p>
    <w:p w:rsidR="009D6A7A" w:rsidRDefault="009D6A7A">
      <w:pPr>
        <w:pStyle w:val="ConsPlusNormal"/>
        <w:widowControl/>
        <w:ind w:firstLine="709"/>
        <w:jc w:val="both"/>
      </w:pPr>
    </w:p>
    <w:p w:rsidR="009D6A7A" w:rsidRDefault="009D6A7A">
      <w:pPr>
        <w:pStyle w:val="ConsPlusNormal"/>
        <w:widowControl/>
        <w:ind w:firstLine="709"/>
        <w:jc w:val="both"/>
      </w:pPr>
    </w:p>
    <w:p w:rsidR="009D6A7A" w:rsidRDefault="009D6A7A">
      <w:pPr>
        <w:pStyle w:val="ConsPlusNormal"/>
        <w:widowControl/>
        <w:ind w:firstLine="709"/>
        <w:jc w:val="both"/>
      </w:pPr>
    </w:p>
    <w:p w:rsidR="009D6A7A" w:rsidRDefault="009D6A7A">
      <w:pPr>
        <w:pStyle w:val="ConsPlusNormal"/>
        <w:widowControl/>
        <w:ind w:firstLine="709"/>
        <w:jc w:val="both"/>
      </w:pPr>
    </w:p>
    <w:p w:rsidR="009D6A7A" w:rsidRDefault="009D6A7A">
      <w:pPr>
        <w:pStyle w:val="ConsPlusNormal"/>
        <w:widowControl/>
        <w:ind w:firstLine="709"/>
        <w:jc w:val="both"/>
      </w:pPr>
    </w:p>
    <w:p w:rsidR="009D6A7A" w:rsidRDefault="009D6A7A">
      <w:pPr>
        <w:pStyle w:val="ConsPlusNormal"/>
        <w:widowControl/>
        <w:ind w:firstLine="709"/>
        <w:jc w:val="both"/>
      </w:pPr>
    </w:p>
    <w:p w:rsidR="009D6A7A" w:rsidRDefault="009D6A7A">
      <w:pPr>
        <w:pStyle w:val="ConsPlusNormal"/>
        <w:widowControl/>
        <w:ind w:firstLine="709"/>
        <w:jc w:val="both"/>
      </w:pPr>
    </w:p>
    <w:p w:rsidR="009D6A7A" w:rsidRDefault="009D6A7A">
      <w:pPr>
        <w:pStyle w:val="ConsPlusNormal"/>
        <w:widowControl/>
        <w:ind w:firstLine="709"/>
        <w:jc w:val="both"/>
      </w:pPr>
    </w:p>
    <w:p w:rsidR="009D6A7A" w:rsidRDefault="009D6A7A">
      <w:pPr>
        <w:pStyle w:val="ConsPlusNormal"/>
        <w:widowControl/>
        <w:ind w:firstLine="709"/>
        <w:jc w:val="both"/>
      </w:pPr>
    </w:p>
    <w:p w:rsidR="009D6A7A" w:rsidRDefault="009D6A7A">
      <w:pPr>
        <w:pStyle w:val="ConsPlusNormal"/>
        <w:widowControl/>
        <w:ind w:firstLine="709"/>
        <w:jc w:val="both"/>
      </w:pPr>
    </w:p>
    <w:p w:rsidR="009D6A7A" w:rsidRDefault="009D6A7A">
      <w:pPr>
        <w:pStyle w:val="ConsPlusNormal"/>
        <w:widowControl/>
        <w:ind w:firstLine="709"/>
        <w:jc w:val="both"/>
      </w:pPr>
    </w:p>
    <w:p w:rsidR="009D6A7A" w:rsidRDefault="009D6A7A">
      <w:pPr>
        <w:pStyle w:val="ConsPlusNormal"/>
        <w:widowControl/>
        <w:ind w:firstLine="709"/>
        <w:jc w:val="both"/>
      </w:pPr>
    </w:p>
    <w:p w:rsidR="009D6A7A" w:rsidRDefault="009D6A7A">
      <w:pPr>
        <w:pStyle w:val="ConsPlusNormal"/>
        <w:widowControl/>
        <w:ind w:firstLine="709"/>
        <w:jc w:val="both"/>
      </w:pPr>
    </w:p>
    <w:p w:rsidR="009D6A7A" w:rsidRDefault="009D6A7A">
      <w:pPr>
        <w:pStyle w:val="ConsPlusNormal"/>
        <w:widowControl/>
        <w:ind w:firstLine="709"/>
        <w:jc w:val="both"/>
      </w:pPr>
    </w:p>
    <w:p w:rsidR="009D6A7A" w:rsidRDefault="009D6A7A">
      <w:pPr>
        <w:pStyle w:val="ConsPlusNormal"/>
        <w:widowControl/>
        <w:ind w:firstLine="709"/>
        <w:jc w:val="both"/>
      </w:pPr>
    </w:p>
    <w:p w:rsidR="009D6A7A" w:rsidRDefault="009D6A7A">
      <w:pPr>
        <w:pStyle w:val="ConsPlusNormal"/>
        <w:widowControl/>
        <w:ind w:firstLine="709"/>
        <w:jc w:val="both"/>
      </w:pPr>
    </w:p>
    <w:p w:rsidR="009D6A7A" w:rsidRDefault="009D6A7A">
      <w:pPr>
        <w:pStyle w:val="ConsPlusNormal"/>
        <w:widowControl/>
        <w:ind w:firstLine="709"/>
        <w:jc w:val="both"/>
      </w:pPr>
    </w:p>
    <w:p w:rsidR="009D6A7A" w:rsidRDefault="009D6A7A">
      <w:pPr>
        <w:pStyle w:val="ConsPlusNormal"/>
        <w:widowControl/>
        <w:ind w:firstLine="709"/>
        <w:jc w:val="both"/>
      </w:pPr>
    </w:p>
    <w:p w:rsidR="009D6A7A" w:rsidRDefault="009D6A7A">
      <w:pPr>
        <w:pStyle w:val="ConsPlusNormal"/>
        <w:widowControl/>
        <w:ind w:firstLine="709"/>
        <w:jc w:val="both"/>
      </w:pPr>
    </w:p>
    <w:p w:rsidR="009D6A7A" w:rsidRDefault="009D6A7A">
      <w:pPr>
        <w:pStyle w:val="ConsPlusNormal"/>
        <w:widowControl/>
        <w:ind w:firstLine="709"/>
        <w:jc w:val="both"/>
      </w:pPr>
    </w:p>
    <w:p w:rsidR="009D6A7A" w:rsidRDefault="009D6A7A">
      <w:pPr>
        <w:pStyle w:val="ConsPlusNormal"/>
        <w:widowControl/>
        <w:ind w:firstLine="709"/>
        <w:jc w:val="both"/>
      </w:pPr>
    </w:p>
    <w:p w:rsidR="009D6A7A" w:rsidRDefault="009D6A7A">
      <w:pPr>
        <w:pStyle w:val="ConsPlusNormal"/>
        <w:widowControl/>
        <w:ind w:firstLine="709"/>
        <w:jc w:val="both"/>
      </w:pPr>
    </w:p>
    <w:p w:rsidR="009D6A7A" w:rsidRPr="009D6A7A" w:rsidRDefault="009D6A7A" w:rsidP="009D6A7A">
      <w:pPr>
        <w:shd w:val="clear" w:color="auto" w:fill="FFFFFF"/>
        <w:ind w:firstLine="3969"/>
        <w:jc w:val="both"/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  <w:t>Приложение № 3</w:t>
      </w:r>
    </w:p>
    <w:p w:rsidR="009D6A7A" w:rsidRPr="009D6A7A" w:rsidRDefault="009D6A7A" w:rsidP="009D6A7A">
      <w:pPr>
        <w:ind w:left="4025"/>
        <w:jc w:val="both"/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  <w:t>к Административному регламенту предоставления</w:t>
      </w:r>
    </w:p>
    <w:p w:rsidR="009D6A7A" w:rsidRPr="009D6A7A" w:rsidRDefault="009D6A7A" w:rsidP="009D6A7A">
      <w:pPr>
        <w:ind w:firstLine="3969"/>
        <w:jc w:val="both"/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  <w:t>муниципальной услуги «Предоставление</w:t>
      </w:r>
    </w:p>
    <w:p w:rsidR="009D6A7A" w:rsidRPr="009D6A7A" w:rsidRDefault="009D6A7A" w:rsidP="009D6A7A">
      <w:pPr>
        <w:ind w:firstLine="3969"/>
        <w:jc w:val="both"/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  <w:t>разрешения на отклонение от предельных</w:t>
      </w:r>
    </w:p>
    <w:p w:rsidR="009D6A7A" w:rsidRPr="009D6A7A" w:rsidRDefault="009D6A7A" w:rsidP="009D6A7A">
      <w:pPr>
        <w:ind w:firstLine="3969"/>
        <w:jc w:val="both"/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  <w:t>параметров разрешенного строительства,</w:t>
      </w:r>
    </w:p>
    <w:p w:rsidR="009D6A7A" w:rsidRPr="009D6A7A" w:rsidRDefault="009D6A7A" w:rsidP="009D6A7A">
      <w:pPr>
        <w:ind w:firstLine="3969"/>
        <w:jc w:val="both"/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  <w:t>реконструкции объекта капитального</w:t>
      </w:r>
    </w:p>
    <w:p w:rsidR="009D6A7A" w:rsidRPr="009D6A7A" w:rsidRDefault="009D6A7A" w:rsidP="009D6A7A">
      <w:pPr>
        <w:ind w:firstLine="3969"/>
        <w:jc w:val="both"/>
        <w:rPr>
          <w:rFonts w:ascii="Liberation Serif" w:eastAsia="NSimSun" w:hAnsi="Liberation Serif" w:cs="Liberation Serif"/>
          <w:kern w:val="3"/>
          <w:sz w:val="20"/>
          <w:szCs w:val="20"/>
          <w:lang w:eastAsia="zh-CN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  <w:t>строительства»</w:t>
      </w:r>
      <w:r w:rsidRPr="009D6A7A">
        <w:rPr>
          <w:rFonts w:ascii="Liberation Serif" w:eastAsia="NSimSun" w:hAnsi="Liberation Serif" w:cs="Liberation Serif"/>
          <w:kern w:val="3"/>
          <w:sz w:val="26"/>
          <w:szCs w:val="26"/>
          <w:lang w:eastAsia="zh-CN" w:bidi="hi-IN"/>
        </w:rPr>
        <w:br/>
      </w:r>
    </w:p>
    <w:p w:rsidR="009D6A7A" w:rsidRPr="009D6A7A" w:rsidRDefault="009D6A7A" w:rsidP="009D6A7A">
      <w:pPr>
        <w:shd w:val="clear" w:color="auto" w:fill="FFFFFF"/>
        <w:ind w:left="4678"/>
        <w:jc w:val="both"/>
        <w:rPr>
          <w:rFonts w:ascii="Liberation Serif" w:eastAsia="Times New Roman" w:hAnsi="Liberation Serif" w:cs="Arial"/>
          <w:kern w:val="3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0"/>
          <w:szCs w:val="20"/>
          <w:lang w:eastAsia="ru-RU" w:bidi="hi-IN"/>
        </w:rPr>
        <w:t xml:space="preserve"> </w:t>
      </w:r>
      <w:r w:rsidRPr="009D6A7A">
        <w:rPr>
          <w:rFonts w:ascii="Liberation Serif" w:eastAsia="Times New Roman" w:hAnsi="Liberation Serif" w:cs="Liberation Serif"/>
          <w:i/>
          <w:kern w:val="3"/>
          <w:sz w:val="20"/>
          <w:szCs w:val="20"/>
          <w:lang w:eastAsia="ru-RU" w:bidi="hi-IN"/>
        </w:rPr>
        <w:t>(фамилия, имя, отчество, место жительства - для физических лиц; полное наименование, место нахождения, ИНН - для юридических лиц)</w:t>
      </w:r>
    </w:p>
    <w:p w:rsidR="009D6A7A" w:rsidRPr="009D6A7A" w:rsidRDefault="009D6A7A" w:rsidP="009D6A7A">
      <w:pPr>
        <w:shd w:val="clear" w:color="auto" w:fill="FFFFFF"/>
        <w:ind w:left="4678"/>
        <w:jc w:val="both"/>
        <w:rPr>
          <w:rFonts w:ascii="Liberation Serif" w:eastAsia="Times New Roman" w:hAnsi="Liberation Serif" w:cs="Liberation Serif"/>
          <w:i/>
          <w:kern w:val="3"/>
          <w:sz w:val="28"/>
          <w:szCs w:val="28"/>
          <w:lang w:eastAsia="ru-RU" w:bidi="hi-IN"/>
        </w:rPr>
      </w:pPr>
    </w:p>
    <w:p w:rsidR="009D6A7A" w:rsidRPr="009D6A7A" w:rsidRDefault="009D6A7A" w:rsidP="009D6A7A">
      <w:pPr>
        <w:shd w:val="clear" w:color="auto" w:fill="FFFFFF"/>
        <w:ind w:left="4678"/>
        <w:jc w:val="both"/>
        <w:rPr>
          <w:rFonts w:ascii="Liberation Serif" w:eastAsia="Times New Roman" w:hAnsi="Liberation Serif" w:cs="Liberation Serif"/>
          <w:i/>
          <w:kern w:val="3"/>
          <w:sz w:val="28"/>
          <w:szCs w:val="28"/>
          <w:lang w:eastAsia="ru-RU" w:bidi="hi-IN"/>
        </w:rPr>
      </w:pPr>
    </w:p>
    <w:p w:rsidR="009D6A7A" w:rsidRPr="009D6A7A" w:rsidRDefault="009D6A7A" w:rsidP="009D6A7A">
      <w:pPr>
        <w:shd w:val="clear" w:color="auto" w:fill="FFFFFF"/>
        <w:jc w:val="center"/>
        <w:rPr>
          <w:rFonts w:ascii="Liberation Serif" w:eastAsia="Times New Roman" w:hAnsi="Liberation Serif" w:cs="Liberation Serif"/>
          <w:kern w:val="3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lang w:eastAsia="ru-RU" w:bidi="hi-IN"/>
        </w:rPr>
        <w:t>РЕШЕНИЕ</w:t>
      </w:r>
    </w:p>
    <w:p w:rsidR="009D6A7A" w:rsidRPr="009D6A7A" w:rsidRDefault="009D6A7A" w:rsidP="009D6A7A">
      <w:pPr>
        <w:shd w:val="clear" w:color="auto" w:fill="FFFFFF"/>
        <w:jc w:val="center"/>
        <w:rPr>
          <w:rFonts w:ascii="Liberation Serif" w:eastAsia="Times New Roman" w:hAnsi="Liberation Serif" w:cs="Liberation Serif"/>
          <w:kern w:val="3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lang w:eastAsia="ru-RU" w:bidi="hi-IN"/>
        </w:rPr>
        <w:t>об отказе в приеме документов, необходимых для</w:t>
      </w:r>
    </w:p>
    <w:p w:rsidR="009D6A7A" w:rsidRPr="009D6A7A" w:rsidRDefault="009D6A7A" w:rsidP="009D6A7A">
      <w:pPr>
        <w:shd w:val="clear" w:color="auto" w:fill="FFFFFF"/>
        <w:jc w:val="center"/>
        <w:rPr>
          <w:rFonts w:ascii="Liberation Serif" w:eastAsia="Times New Roman" w:hAnsi="Liberation Serif" w:cs="Liberation Serif"/>
          <w:kern w:val="3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lang w:eastAsia="ru-RU" w:bidi="hi-IN"/>
        </w:rPr>
        <w:t>предоставления муниципальной услуги</w:t>
      </w:r>
    </w:p>
    <w:p w:rsidR="009D6A7A" w:rsidRPr="009D6A7A" w:rsidRDefault="009D6A7A" w:rsidP="009D6A7A">
      <w:pPr>
        <w:shd w:val="clear" w:color="auto" w:fill="FFFFFF"/>
        <w:jc w:val="center"/>
        <w:rPr>
          <w:rFonts w:ascii="Liberation Serif" w:eastAsia="Times New Roman" w:hAnsi="Liberation Serif" w:cs="Liberation Serif"/>
          <w:kern w:val="3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lang w:eastAsia="ru-RU" w:bidi="hi-IN"/>
        </w:rPr>
        <w:t>от _____________ № _________</w:t>
      </w: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Liberation Serif"/>
          <w:kern w:val="3"/>
          <w:lang w:eastAsia="ru-RU" w:bidi="hi-IN"/>
        </w:rPr>
      </w:pPr>
    </w:p>
    <w:p w:rsidR="009D6A7A" w:rsidRPr="009D6A7A" w:rsidRDefault="009D6A7A" w:rsidP="009D6A7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kern w:val="3"/>
          <w:sz w:val="26"/>
          <w:szCs w:val="26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lang w:eastAsia="ru-RU" w:bidi="hi-IN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Pr="009D6A7A">
        <w:rPr>
          <w:rFonts w:ascii="Liberation Serif" w:eastAsia="Times New Roman" w:hAnsi="Liberation Serif" w:cs="Liberation Serif"/>
          <w:kern w:val="3"/>
          <w:sz w:val="26"/>
          <w:szCs w:val="26"/>
          <w:lang w:eastAsia="ru-RU" w:bidi="hi-IN"/>
        </w:rPr>
        <w:t xml:space="preserve"> _______________________________________________________________________</w:t>
      </w:r>
    </w:p>
    <w:p w:rsidR="009D6A7A" w:rsidRPr="009D6A7A" w:rsidRDefault="009D6A7A" w:rsidP="009D6A7A">
      <w:pPr>
        <w:shd w:val="clear" w:color="auto" w:fill="FFFFFF"/>
        <w:jc w:val="center"/>
        <w:rPr>
          <w:rFonts w:ascii="Liberation Serif" w:eastAsia="Times New Roman" w:hAnsi="Liberation Serif" w:cs="Liberation Serif"/>
          <w:i/>
          <w:kern w:val="3"/>
          <w:sz w:val="22"/>
          <w:szCs w:val="22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i/>
          <w:kern w:val="3"/>
          <w:sz w:val="22"/>
          <w:szCs w:val="22"/>
          <w:lang w:eastAsia="ru-RU" w:bidi="hi-IN"/>
        </w:rPr>
        <w:t xml:space="preserve">       </w:t>
      </w:r>
      <w:r w:rsidRPr="009D6A7A">
        <w:rPr>
          <w:rFonts w:ascii="Liberation Serif" w:eastAsia="Times New Roman" w:hAnsi="Liberation Serif" w:cs="Liberation Serif"/>
          <w:i/>
          <w:kern w:val="3"/>
          <w:sz w:val="20"/>
          <w:szCs w:val="20"/>
          <w:lang w:eastAsia="ru-RU" w:bidi="hi-IN"/>
        </w:rPr>
        <w:t>(Ф.И.О. физического лица, наименование юридического лица-заявителя,</w:t>
      </w: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Liberation Serif"/>
          <w:kern w:val="3"/>
          <w:sz w:val="28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8"/>
          <w:lang w:eastAsia="ru-RU" w:bidi="hi-IN"/>
        </w:rPr>
        <w:t>__________________________________________________________________</w:t>
      </w:r>
    </w:p>
    <w:p w:rsidR="009D6A7A" w:rsidRPr="009D6A7A" w:rsidRDefault="009D6A7A" w:rsidP="009D6A7A">
      <w:pPr>
        <w:shd w:val="clear" w:color="auto" w:fill="FFFFFF"/>
        <w:jc w:val="center"/>
        <w:rPr>
          <w:rFonts w:ascii="Liberation Serif" w:eastAsia="Times New Roman" w:hAnsi="Liberation Serif" w:cs="Liberation Serif"/>
          <w:i/>
          <w:kern w:val="3"/>
          <w:sz w:val="20"/>
          <w:szCs w:val="20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i/>
          <w:kern w:val="3"/>
          <w:sz w:val="20"/>
          <w:szCs w:val="20"/>
          <w:lang w:eastAsia="ru-RU" w:bidi="hi-IN"/>
        </w:rPr>
        <w:t>дата направления заявления)</w:t>
      </w: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Arial"/>
          <w:kern w:val="3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lang w:eastAsia="ru-RU" w:bidi="hi-IN"/>
        </w:rPr>
        <w:t>принято решение об отказе 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</w:t>
      </w:r>
      <w:r w:rsidRPr="009D6A7A">
        <w:rPr>
          <w:rFonts w:ascii="Liberation Serif" w:eastAsia="Times New Roman" w:hAnsi="Liberation Serif" w:cs="Liberation Serif"/>
          <w:kern w:val="3"/>
          <w:sz w:val="28"/>
          <w:lang w:eastAsia="ru-RU" w:bidi="hi-IN"/>
        </w:rPr>
        <w:t xml:space="preserve"> __________________________________________________________________</w:t>
      </w:r>
    </w:p>
    <w:p w:rsidR="009D6A7A" w:rsidRPr="009D6A7A" w:rsidRDefault="009D6A7A" w:rsidP="009D6A7A">
      <w:pPr>
        <w:shd w:val="clear" w:color="auto" w:fill="FFFFFF"/>
        <w:jc w:val="center"/>
        <w:rPr>
          <w:rFonts w:ascii="Liberation Serif" w:eastAsia="Times New Roman" w:hAnsi="Liberation Serif" w:cs="Liberation Serif"/>
          <w:i/>
          <w:kern w:val="3"/>
          <w:sz w:val="22"/>
          <w:szCs w:val="22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i/>
          <w:kern w:val="3"/>
          <w:sz w:val="22"/>
          <w:szCs w:val="22"/>
          <w:lang w:eastAsia="ru-RU" w:bidi="hi-IN"/>
        </w:rPr>
        <w:t xml:space="preserve">      </w:t>
      </w:r>
      <w:r w:rsidRPr="009D6A7A">
        <w:rPr>
          <w:rFonts w:ascii="Liberation Serif" w:eastAsia="Times New Roman" w:hAnsi="Liberation Serif" w:cs="Liberation Serif"/>
          <w:i/>
          <w:kern w:val="3"/>
          <w:sz w:val="20"/>
          <w:szCs w:val="20"/>
          <w:lang w:eastAsia="ru-RU" w:bidi="hi-IN"/>
        </w:rPr>
        <w:t xml:space="preserve"> (указываются основания отказа в приеме документов, необходимых для</w:t>
      </w: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Liberation Serif"/>
          <w:kern w:val="3"/>
          <w:sz w:val="28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8"/>
          <w:lang w:eastAsia="ru-RU" w:bidi="hi-IN"/>
        </w:rPr>
        <w:t>__________________________________________________________________</w:t>
      </w:r>
    </w:p>
    <w:p w:rsidR="009D6A7A" w:rsidRPr="009D6A7A" w:rsidRDefault="009D6A7A" w:rsidP="009D6A7A">
      <w:pPr>
        <w:shd w:val="clear" w:color="auto" w:fill="FFFFFF"/>
        <w:jc w:val="center"/>
        <w:rPr>
          <w:rFonts w:ascii="Liberation Serif" w:eastAsia="Times New Roman" w:hAnsi="Liberation Serif" w:cs="Liberation Serif"/>
          <w:i/>
          <w:kern w:val="3"/>
          <w:sz w:val="20"/>
          <w:szCs w:val="20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i/>
          <w:kern w:val="3"/>
          <w:sz w:val="20"/>
          <w:szCs w:val="20"/>
          <w:lang w:eastAsia="ru-RU" w:bidi="hi-IN"/>
        </w:rPr>
        <w:t>предоставления муниципальной услуги)</w:t>
      </w:r>
    </w:p>
    <w:p w:rsidR="009D6A7A" w:rsidRPr="009D6A7A" w:rsidRDefault="009D6A7A" w:rsidP="009D6A7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kern w:val="3"/>
          <w:lang w:eastAsia="ru-RU" w:bidi="hi-IN"/>
        </w:rPr>
      </w:pPr>
    </w:p>
    <w:p w:rsidR="009D6A7A" w:rsidRPr="009D6A7A" w:rsidRDefault="009D6A7A" w:rsidP="009D6A7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kern w:val="3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lang w:eastAsia="ru-RU" w:bidi="hi-IN"/>
        </w:rPr>
        <w:t xml:space="preserve">Дополнительно информируем о возможности повторного обращения в Управление архитектуры и градостроительства Администрации Артемовского городского округа на предоставление муниципальной услуги с заявлением </w:t>
      </w:r>
      <w:r w:rsidRPr="009D6A7A">
        <w:rPr>
          <w:rFonts w:ascii="Liberation Serif" w:eastAsia="Times New Roman" w:hAnsi="Liberation Serif" w:cs="Liberation Serif"/>
          <w:kern w:val="3"/>
          <w:lang w:eastAsia="ru-RU" w:bidi="hi-IN"/>
        </w:rPr>
        <w:br/>
        <w:t>о предоставлении услуги после устранения указанных нарушений.</w:t>
      </w:r>
    </w:p>
    <w:p w:rsidR="009D6A7A" w:rsidRPr="009D6A7A" w:rsidRDefault="009D6A7A" w:rsidP="009D6A7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kern w:val="3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lang w:eastAsia="ru-RU" w:bidi="hi-IN"/>
        </w:rPr>
        <w:t>Настоящее решение может быть обжаловано в досудебном порядке путем направления жалобы в Управление архитектуры и градостроительства Администрации Артемовского городского округа, а также в судебном порядке.</w:t>
      </w: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Liberation Serif"/>
          <w:kern w:val="3"/>
          <w:sz w:val="26"/>
          <w:szCs w:val="26"/>
          <w:lang w:eastAsia="ru-RU" w:bidi="hi-IN"/>
        </w:rPr>
      </w:pP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Liberation Serif"/>
          <w:kern w:val="3"/>
          <w:sz w:val="26"/>
          <w:szCs w:val="26"/>
          <w:lang w:eastAsia="ru-RU" w:bidi="hi-IN"/>
        </w:rPr>
      </w:pP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Liberation Serif"/>
          <w:kern w:val="3"/>
          <w:sz w:val="26"/>
          <w:szCs w:val="26"/>
          <w:lang w:eastAsia="ru-RU" w:bidi="hi-IN"/>
        </w:rPr>
      </w:pP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Liberation Serif"/>
          <w:kern w:val="3"/>
          <w:sz w:val="26"/>
          <w:szCs w:val="26"/>
          <w:lang w:eastAsia="ru-RU" w:bidi="hi-IN"/>
        </w:rPr>
      </w:pP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Liberation Serif"/>
          <w:kern w:val="3"/>
          <w:sz w:val="26"/>
          <w:szCs w:val="26"/>
          <w:lang w:eastAsia="ru-RU" w:bidi="hi-IN"/>
        </w:rPr>
      </w:pP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Liberation Serif"/>
          <w:kern w:val="3"/>
          <w:sz w:val="26"/>
          <w:szCs w:val="26"/>
          <w:lang w:eastAsia="ru-RU" w:bidi="hi-IN"/>
        </w:rPr>
      </w:pP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Arial"/>
          <w:kern w:val="3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sz w:val="26"/>
          <w:szCs w:val="26"/>
          <w:lang w:eastAsia="ru-RU" w:bidi="hi-IN"/>
        </w:rPr>
        <w:t>Н</w:t>
      </w:r>
      <w:r w:rsidRPr="009D6A7A">
        <w:rPr>
          <w:rFonts w:ascii="Liberation Serif" w:eastAsia="Times New Roman" w:hAnsi="Liberation Serif" w:cs="Liberation Serif"/>
          <w:kern w:val="3"/>
          <w:lang w:eastAsia="ru-RU" w:bidi="hi-IN"/>
        </w:rPr>
        <w:t>ачальник Управления архитектуры</w:t>
      </w: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Arial"/>
          <w:kern w:val="3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lang w:eastAsia="ru-RU" w:bidi="hi-IN"/>
        </w:rPr>
        <w:t>и градостроительства Администрации</w:t>
      </w:r>
    </w:p>
    <w:p w:rsidR="009D6A7A" w:rsidRPr="009D6A7A" w:rsidRDefault="009D6A7A" w:rsidP="009D6A7A">
      <w:pPr>
        <w:shd w:val="clear" w:color="auto" w:fill="FFFFFF"/>
        <w:jc w:val="both"/>
        <w:rPr>
          <w:rFonts w:ascii="Liberation Serif" w:eastAsia="Times New Roman" w:hAnsi="Liberation Serif" w:cs="Arial"/>
          <w:kern w:val="3"/>
          <w:lang w:eastAsia="ru-RU" w:bidi="hi-IN"/>
        </w:rPr>
      </w:pPr>
      <w:r w:rsidRPr="009D6A7A">
        <w:rPr>
          <w:rFonts w:ascii="Liberation Serif" w:eastAsia="Times New Roman" w:hAnsi="Liberation Serif" w:cs="Liberation Serif"/>
          <w:kern w:val="3"/>
          <w:lang w:eastAsia="ru-RU" w:bidi="hi-IN"/>
        </w:rPr>
        <w:t xml:space="preserve">Артемовского городского округа       </w:t>
      </w:r>
      <w:r w:rsidRPr="009D6A7A">
        <w:rPr>
          <w:rFonts w:ascii="Liberation Serif" w:eastAsia="Times New Roman" w:hAnsi="Liberation Serif" w:cs="Liberation Serif"/>
          <w:kern w:val="3"/>
          <w:sz w:val="26"/>
          <w:szCs w:val="26"/>
          <w:lang w:eastAsia="ru-RU" w:bidi="hi-IN"/>
        </w:rPr>
        <w:t xml:space="preserve">    </w:t>
      </w:r>
      <w:r w:rsidRPr="009D6A7A">
        <w:rPr>
          <w:rFonts w:ascii="Liberation Serif" w:eastAsia="Times New Roman" w:hAnsi="Liberation Serif" w:cs="Liberation Serif"/>
          <w:kern w:val="3"/>
          <w:sz w:val="28"/>
          <w:lang w:eastAsia="ru-RU" w:bidi="hi-IN"/>
        </w:rPr>
        <w:t>______________________________________</w:t>
      </w:r>
    </w:p>
    <w:p w:rsidR="009D6A7A" w:rsidRDefault="009D6A7A">
      <w:pPr>
        <w:pStyle w:val="ConsPlusNormal"/>
        <w:widowControl/>
        <w:ind w:firstLine="709"/>
        <w:jc w:val="both"/>
      </w:pPr>
      <w:bookmarkStart w:id="0" w:name="_GoBack"/>
      <w:bookmarkEnd w:id="0"/>
    </w:p>
    <w:sectPr w:rsidR="009D6A7A">
      <w:headerReference w:type="default" r:id="rId19"/>
      <w:pgSz w:w="11906" w:h="16838"/>
      <w:pgMar w:top="720" w:right="794" w:bottom="72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E7" w:rsidRDefault="00B60BE7">
      <w:r>
        <w:separator/>
      </w:r>
    </w:p>
  </w:endnote>
  <w:endnote w:type="continuationSeparator" w:id="0">
    <w:p w:rsidR="00B60BE7" w:rsidRDefault="00B6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Astra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E7" w:rsidRDefault="00B60BE7">
      <w:r>
        <w:rPr>
          <w:color w:val="000000"/>
        </w:rPr>
        <w:separator/>
      </w:r>
    </w:p>
  </w:footnote>
  <w:footnote w:type="continuationSeparator" w:id="0">
    <w:p w:rsidR="00B60BE7" w:rsidRDefault="00B60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D5" w:rsidRDefault="00B60BE7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9D6A7A">
      <w:rPr>
        <w:noProof/>
      </w:rPr>
      <w:t>2</w:t>
    </w:r>
    <w:r>
      <w:fldChar w:fldCharType="end"/>
    </w:r>
  </w:p>
  <w:p w:rsidR="000038D5" w:rsidRDefault="00B60BE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F5979"/>
    <w:multiLevelType w:val="multilevel"/>
    <w:tmpl w:val="5CA00328"/>
    <w:lvl w:ilvl="0">
      <w:start w:val="1"/>
      <w:numFmt w:val="decimal"/>
      <w:lvlText w:val="%1."/>
      <w:lvlJc w:val="left"/>
      <w:pPr>
        <w:tabs>
          <w:tab w:val="num" w:pos="0"/>
        </w:tabs>
        <w:ind w:left="1873" w:hanging="1305"/>
      </w:pPr>
      <w:rPr>
        <w:rFonts w:ascii="Liberation Serif" w:eastAsiaTheme="minorHAnsi" w:hAnsi="Liberation Serif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100B6"/>
    <w:rsid w:val="009D6A7A"/>
    <w:rsid w:val="00A100B6"/>
    <w:rsid w:val="00B6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3D5CC-6910-4761-9AC9-94516B0D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Normal (Web)"/>
    <w:basedOn w:val="a"/>
    <w:pPr>
      <w:spacing w:before="100" w:after="100"/>
    </w:pPr>
    <w:rPr>
      <w:rFonts w:eastAsia="Times New Roman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spacing w:line="100" w:lineRule="atLeast"/>
    </w:pPr>
    <w:rPr>
      <w:rFonts w:eastAsia="Times New Roman"/>
      <w:kern w:val="3"/>
      <w:lang w:eastAsia="hi-IN" w:bidi="hi-IN"/>
    </w:rPr>
  </w:style>
  <w:style w:type="paragraph" w:styleId="a7">
    <w:name w:val="No Spacing"/>
    <w:pPr>
      <w:suppressAutoHyphens/>
    </w:pPr>
    <w:rPr>
      <w:rFonts w:ascii="Calibri" w:hAnsi="Calibri" w:cs="Calibri"/>
      <w:sz w:val="22"/>
      <w:szCs w:val="22"/>
    </w:rPr>
  </w:style>
  <w:style w:type="paragraph" w:styleId="a8">
    <w:name w:val="annotation text"/>
    <w:basedOn w:val="a"/>
    <w:rPr>
      <w:sz w:val="20"/>
      <w:szCs w:val="20"/>
    </w:rPr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pPr>
      <w:spacing w:before="100" w:after="100"/>
    </w:pPr>
    <w:rPr>
      <w:rFonts w:eastAsia="Times New Roman"/>
      <w:lang w:eastAsia="ru-RU"/>
    </w:rPr>
  </w:style>
  <w:style w:type="paragraph" w:customStyle="1" w:styleId="Headerleft">
    <w:name w:val="Header left"/>
    <w:basedOn w:val="a5"/>
    <w:pPr>
      <w:suppressLineNumbers/>
      <w:tabs>
        <w:tab w:val="clear" w:pos="4677"/>
        <w:tab w:val="clear" w:pos="9355"/>
        <w:tab w:val="center" w:pos="4819"/>
        <w:tab w:val="right" w:pos="9638"/>
      </w:tabs>
    </w:p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Strong"/>
    <w:basedOn w:val="a0"/>
    <w:rPr>
      <w:b/>
      <w:bCs/>
    </w:rPr>
  </w:style>
  <w:style w:type="character" w:customStyle="1" w:styleId="ad">
    <w:name w:val="Гипертекстовая ссылка"/>
    <w:rPr>
      <w:b/>
      <w:bCs/>
      <w:color w:val="008000"/>
      <w:sz w:val="30"/>
      <w:szCs w:val="30"/>
    </w:rPr>
  </w:style>
  <w:style w:type="character" w:customStyle="1" w:styleId="ae">
    <w:name w:val="Верхний колонтитул Знак"/>
    <w:basedOn w:val="a0"/>
  </w:style>
  <w:style w:type="character" w:customStyle="1" w:styleId="af">
    <w:name w:val="Нижний колонтитул Знак"/>
    <w:basedOn w:val="a0"/>
  </w:style>
  <w:style w:type="character" w:customStyle="1" w:styleId="1">
    <w:name w:val="Основной шрифт абзаца1"/>
  </w:style>
  <w:style w:type="character" w:styleId="af0">
    <w:name w:val="annotation reference"/>
    <w:basedOn w:val="a0"/>
    <w:rPr>
      <w:sz w:val="16"/>
      <w:szCs w:val="16"/>
    </w:rPr>
  </w:style>
  <w:style w:type="character" w:customStyle="1" w:styleId="af1">
    <w:name w:val="Текст примечания Знак"/>
    <w:basedOn w:val="a0"/>
    <w:rPr>
      <w:sz w:val="20"/>
      <w:szCs w:val="20"/>
    </w:rPr>
  </w:style>
  <w:style w:type="character" w:customStyle="1" w:styleId="af2">
    <w:name w:val="Тема примечания Знак"/>
    <w:basedOn w:val="af1"/>
    <w:rPr>
      <w:b/>
      <w:bCs/>
      <w:sz w:val="20"/>
      <w:szCs w:val="20"/>
    </w:rPr>
  </w:style>
  <w:style w:type="character" w:customStyle="1" w:styleId="af3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ConsPlusNormal0">
    <w:name w:val="ConsPlusNormal Знак"/>
    <w:rPr>
      <w:rFonts w:eastAsia="Times New Roman"/>
      <w:kern w:val="3"/>
      <w:lang w:eastAsia="hi-IN" w:bidi="hi-IN"/>
    </w:rPr>
  </w:style>
  <w:style w:type="character" w:customStyle="1" w:styleId="20">
    <w:name w:val="Основной текст (2)_"/>
    <w:basedOn w:val="a0"/>
    <w:rPr>
      <w:rFonts w:eastAsia="Times New Roman"/>
      <w:sz w:val="26"/>
      <w:szCs w:val="26"/>
      <w:shd w:val="clear" w:color="auto" w:fill="FFFFFF"/>
    </w:rPr>
  </w:style>
  <w:style w:type="character" w:customStyle="1" w:styleId="searchresult">
    <w:name w:val="search_result"/>
    <w:basedOn w:val="a0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13" Type="http://schemas.openxmlformats.org/officeDocument/2006/relationships/hyperlink" Target="https://www.consultant.ru/document/cons_doc_LAW_112701/" TargetMode="External"/><Relationship Id="rId18" Type="http://schemas.openxmlformats.org/officeDocument/2006/relationships/hyperlink" Target="http://www.gosuslugi.ru/427010/1/inf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consultant.ru/document/cons_doc_LAW_112701/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gital.midura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http://artemovsky66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4" Type="http://schemas.openxmlformats.org/officeDocument/2006/relationships/hyperlink" Target="http://artemovsky66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1-__1%20(2)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14390</Words>
  <Characters>82024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dc:description/>
  <cp:lastModifiedBy>Татьяна Николаевна Нохрина</cp:lastModifiedBy>
  <cp:revision>2</cp:revision>
  <cp:lastPrinted>2024-03-26T10:04:00Z</cp:lastPrinted>
  <dcterms:created xsi:type="dcterms:W3CDTF">2024-04-08T10:37:00Z</dcterms:created>
  <dcterms:modified xsi:type="dcterms:W3CDTF">2024-04-08T10:37:00Z</dcterms:modified>
</cp:coreProperties>
</file>