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1949C8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2023 – 2027</w:t>
      </w:r>
      <w:r w:rsidR="00296421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0948EB">
        <w:rPr>
          <w:rFonts w:ascii="Liberation Serif" w:hAnsi="Liberation Serif" w:cs="Times New Roman"/>
          <w:sz w:val="28"/>
          <w:szCs w:val="28"/>
        </w:rPr>
        <w:t>» за 20</w:t>
      </w:r>
      <w:r>
        <w:rPr>
          <w:rFonts w:ascii="Liberation Serif" w:hAnsi="Liberation Serif" w:cs="Times New Roman"/>
          <w:sz w:val="28"/>
          <w:szCs w:val="28"/>
        </w:rPr>
        <w:t>23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  <w:r w:rsidR="001949C8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2023 – 2027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2F2D33">
        <w:rPr>
          <w:rFonts w:ascii="Liberation Serif" w:hAnsi="Liberation Serif" w:cs="Times New Roman"/>
          <w:sz w:val="28"/>
          <w:szCs w:val="28"/>
        </w:rPr>
        <w:t xml:space="preserve">» </w:t>
      </w:r>
      <w:r w:rsidRPr="00FD7130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AD46D2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AD46D2" w:rsidRPr="00AD46D2">
        <w:rPr>
          <w:rFonts w:ascii="Liberation Serif" w:hAnsi="Liberation Serif" w:cs="Times New Roman"/>
          <w:sz w:val="28"/>
          <w:szCs w:val="28"/>
        </w:rPr>
        <w:t>за 2023 год</w:t>
      </w:r>
      <w:r w:rsidR="00AD46D2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6B27DD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беспечено воспитание и обучение детей – инвалидов дошкольного возраста, проживающих в Артемовском городском округе, в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="006B27DD">
        <w:rPr>
          <w:rFonts w:ascii="Liberation Serif" w:hAnsi="Liberation Serif" w:cs="Times New Roman"/>
          <w:sz w:val="28"/>
          <w:szCs w:val="28"/>
        </w:rPr>
        <w:t xml:space="preserve">- </w:t>
      </w:r>
      <w:r w:rsidR="006B27DD" w:rsidRPr="006B27DD">
        <w:rPr>
          <w:rFonts w:ascii="Liberation Serif" w:hAnsi="Liberation Serif" w:cs="Times New Roman"/>
          <w:sz w:val="28"/>
          <w:szCs w:val="28"/>
        </w:rPr>
        <w:t>создан</w:t>
      </w:r>
      <w:r w:rsidR="006B27DD">
        <w:rPr>
          <w:rFonts w:ascii="Liberation Serif" w:hAnsi="Liberation Serif" w:cs="Times New Roman"/>
          <w:sz w:val="28"/>
          <w:szCs w:val="28"/>
        </w:rPr>
        <w:t>ы условия</w:t>
      </w:r>
      <w:r w:rsidR="006B27DD" w:rsidRPr="006B27DD">
        <w:rPr>
          <w:rFonts w:ascii="Liberation Serif" w:hAnsi="Liberation Serif" w:cs="Times New Roman"/>
          <w:sz w:val="28"/>
          <w:szCs w:val="28"/>
        </w:rPr>
        <w:t xml:space="preserve">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</w:t>
      </w:r>
      <w:r w:rsidR="006B27DD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</w:t>
      </w:r>
      <w:r w:rsidR="001761DC" w:rsidRPr="001761DC">
        <w:t xml:space="preserve"> </w:t>
      </w:r>
      <w:r w:rsidR="001761DC" w:rsidRP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для получения образования в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1761DC" w:rsidRPr="00FD7130" w:rsidRDefault="001761DC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доступность образования для детей-сирот и детей, оставшихся без попечения родителей;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AD22A2" w:rsidRDefault="00AD22A2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="000A77EE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произведены</w:t>
      </w: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выплаты ежемесячного денежного вознаграждения за классное руководство педагогическим работникам общеобразовательных организаций;</w:t>
      </w:r>
    </w:p>
    <w:p w:rsidR="002F2D33" w:rsidRPr="00FD7130" w:rsidRDefault="002F2D33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деятельность</w:t>
      </w:r>
      <w:r w:rsidRPr="002F2D33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развитие системы до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полнительного образования детей.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</w:p>
    <w:p w:rsidR="00296421" w:rsidRPr="00FD7130" w:rsidRDefault="00296421" w:rsidP="00AD22A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период реализации муниципальной программы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lastRenderedPageBreak/>
        <w:t>выявление, сопровождение и поддержка одаренных детей; сохранению здоровья и развитию детей  Артемовского городского округа</w:t>
      </w:r>
      <w:r w:rsidR="00AD22A2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1949C8">
        <w:rPr>
          <w:rFonts w:ascii="Liberation Serif" w:hAnsi="Liberation Serif" w:cs="Times New Roman"/>
          <w:sz w:val="28"/>
          <w:szCs w:val="28"/>
        </w:rPr>
        <w:t>23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B13AE6">
        <w:rPr>
          <w:rFonts w:ascii="Liberation Serif" w:hAnsi="Liberation Serif" w:cs="Times New Roman"/>
          <w:sz w:val="28"/>
          <w:szCs w:val="28"/>
        </w:rPr>
        <w:t>1</w:t>
      </w:r>
      <w:r w:rsidR="001949C8">
        <w:rPr>
          <w:rFonts w:ascii="Liberation Serif" w:hAnsi="Liberation Serif" w:cs="Times New Roman"/>
          <w:sz w:val="28"/>
          <w:szCs w:val="28"/>
        </w:rPr>
        <w:t> 581 273,3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6B27DD">
        <w:rPr>
          <w:rFonts w:ascii="Liberation Serif" w:hAnsi="Liberation Serif" w:cs="Times New Roman"/>
          <w:sz w:val="28"/>
          <w:szCs w:val="28"/>
        </w:rPr>
        <w:t>2</w:t>
      </w:r>
      <w:r w:rsidR="001949C8">
        <w:rPr>
          <w:rFonts w:ascii="Liberation Serif" w:hAnsi="Liberation Serif" w:cs="Times New Roman"/>
          <w:sz w:val="28"/>
          <w:szCs w:val="28"/>
        </w:rPr>
        <w:t>3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C87F6F">
        <w:rPr>
          <w:rFonts w:ascii="Liberation Serif" w:hAnsi="Liberation Serif" w:cs="Times New Roman"/>
          <w:sz w:val="28"/>
          <w:szCs w:val="28"/>
        </w:rPr>
        <w:t>1</w:t>
      </w:r>
      <w:r w:rsidR="001949C8">
        <w:rPr>
          <w:rFonts w:ascii="Liberation Serif" w:hAnsi="Liberation Serif" w:cs="Times New Roman"/>
          <w:sz w:val="28"/>
          <w:szCs w:val="28"/>
        </w:rPr>
        <w:t> 565 382,3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C87F6F">
        <w:rPr>
          <w:rFonts w:ascii="Liberation Serif" w:hAnsi="Liberation Serif" w:cs="Times New Roman"/>
          <w:sz w:val="28"/>
          <w:szCs w:val="28"/>
        </w:rPr>
        <w:t>1 – 0,9</w:t>
      </w:r>
      <w:r w:rsidR="00356234">
        <w:rPr>
          <w:rFonts w:ascii="Liberation Serif" w:hAnsi="Liberation Serif" w:cs="Times New Roman"/>
          <w:sz w:val="28"/>
          <w:szCs w:val="28"/>
        </w:rPr>
        <w:t>9</w:t>
      </w:r>
      <w:r w:rsidR="00C87F6F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AD46D2">
        <w:rPr>
          <w:rFonts w:ascii="Liberation Serif" w:hAnsi="Liberation Serif" w:cs="Times New Roman"/>
          <w:sz w:val="28"/>
          <w:szCs w:val="28"/>
        </w:rPr>
        <w:t>114,56</w:t>
      </w:r>
      <w:r w:rsid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AD46D2">
        <w:rPr>
          <w:rFonts w:ascii="Liberation Serif" w:hAnsi="Liberation Serif" w:cs="Times New Roman"/>
          <w:sz w:val="28"/>
          <w:szCs w:val="28"/>
        </w:rPr>
        <w:t>15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AD46D2">
        <w:rPr>
          <w:rFonts w:ascii="Liberation Serif" w:hAnsi="Liberation Serif" w:cs="Times New Roman"/>
          <w:sz w:val="28"/>
          <w:szCs w:val="28"/>
        </w:rPr>
        <w:t>средняя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="00AD46D2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AD46D2">
        <w:rPr>
          <w:rFonts w:ascii="Liberation Serif" w:hAnsi="Liberation Serif" w:cs="Times New Roman"/>
          <w:sz w:val="28"/>
          <w:szCs w:val="28"/>
        </w:rPr>
        <w:t xml:space="preserve">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</w:t>
      </w:r>
      <w:r w:rsidR="00AD46D2">
        <w:rPr>
          <w:rFonts w:ascii="Liberation Serif" w:hAnsi="Liberation Serif" w:cs="Times New Roman"/>
          <w:sz w:val="28"/>
          <w:szCs w:val="28"/>
        </w:rPr>
        <w:t>4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AD46D2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="00B13AE6" w:rsidRPr="00B13AE6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>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2F2D33">
      <w:headerReference w:type="default" r:id="rId8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AB" w:rsidRDefault="00D74BAB" w:rsidP="002F2D33">
      <w:pPr>
        <w:spacing w:after="0" w:line="240" w:lineRule="auto"/>
      </w:pPr>
      <w:r>
        <w:separator/>
      </w:r>
    </w:p>
  </w:endnote>
  <w:endnote w:type="continuationSeparator" w:id="0">
    <w:p w:rsidR="00D74BAB" w:rsidRDefault="00D74BAB" w:rsidP="002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AB" w:rsidRDefault="00D74BAB" w:rsidP="002F2D33">
      <w:pPr>
        <w:spacing w:after="0" w:line="240" w:lineRule="auto"/>
      </w:pPr>
      <w:r>
        <w:separator/>
      </w:r>
    </w:p>
  </w:footnote>
  <w:footnote w:type="continuationSeparator" w:id="0">
    <w:p w:rsidR="00D74BAB" w:rsidRDefault="00D74BAB" w:rsidP="002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27005"/>
      <w:docPartObj>
        <w:docPartGallery w:val="Page Numbers (Top of Page)"/>
        <w:docPartUnique/>
      </w:docPartObj>
    </w:sdtPr>
    <w:sdtEndPr/>
    <w:sdtContent>
      <w:p w:rsidR="002F2D33" w:rsidRDefault="002F2D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D2">
          <w:rPr>
            <w:noProof/>
          </w:rPr>
          <w:t>2</w:t>
        </w:r>
        <w:r>
          <w:fldChar w:fldCharType="end"/>
        </w:r>
      </w:p>
    </w:sdtContent>
  </w:sdt>
  <w:p w:rsidR="002F2D33" w:rsidRDefault="002F2D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48EB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A77EE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61DC"/>
    <w:rsid w:val="001776E6"/>
    <w:rsid w:val="00180D93"/>
    <w:rsid w:val="00183F05"/>
    <w:rsid w:val="00184CCE"/>
    <w:rsid w:val="00186E4A"/>
    <w:rsid w:val="001927F8"/>
    <w:rsid w:val="001948CB"/>
    <w:rsid w:val="001949C8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2D33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34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43B6"/>
    <w:rsid w:val="006A5265"/>
    <w:rsid w:val="006A57A7"/>
    <w:rsid w:val="006A5F92"/>
    <w:rsid w:val="006A6C3D"/>
    <w:rsid w:val="006A731F"/>
    <w:rsid w:val="006A78CB"/>
    <w:rsid w:val="006B1EA8"/>
    <w:rsid w:val="006B2006"/>
    <w:rsid w:val="006B27DD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86B47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22A2"/>
    <w:rsid w:val="00AD44C3"/>
    <w:rsid w:val="00AD46D2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AE6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6237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87F6F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BAB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5B5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EAC-4CE2-498C-A688-FBD9C13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D33"/>
  </w:style>
  <w:style w:type="paragraph" w:styleId="aa">
    <w:name w:val="footer"/>
    <w:basedOn w:val="a"/>
    <w:link w:val="ab"/>
    <w:uiPriority w:val="99"/>
    <w:unhideWhenUsed/>
    <w:rsid w:val="002F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ECF4-E26A-48BB-AF60-EA60302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26</cp:revision>
  <cp:lastPrinted>2021-03-29T11:37:00Z</cp:lastPrinted>
  <dcterms:created xsi:type="dcterms:W3CDTF">2017-04-13T11:49:00Z</dcterms:created>
  <dcterms:modified xsi:type="dcterms:W3CDTF">2024-04-02T06:48:00Z</dcterms:modified>
</cp:coreProperties>
</file>