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AE" w:rsidRPr="00F40ECF" w:rsidRDefault="002261AE" w:rsidP="00F40E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40ECF">
        <w:rPr>
          <w:rFonts w:ascii="Times New Roman" w:hAnsi="Times New Roman" w:cs="Times New Roman"/>
          <w:sz w:val="28"/>
          <w:szCs w:val="28"/>
        </w:rPr>
        <w:t>Приложение</w:t>
      </w:r>
      <w:r w:rsidR="0073200B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2261AE" w:rsidRPr="00F40ECF" w:rsidRDefault="00F40ECF" w:rsidP="00F40E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2261AE" w:rsidRPr="00F40ECF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261AE" w:rsidRPr="00F40ECF" w:rsidRDefault="00F40ECF" w:rsidP="00F40E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Артемовского</w:t>
      </w:r>
      <w:r w:rsidR="002261AE" w:rsidRPr="00F40EC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2261AE" w:rsidRPr="00F40ECF" w:rsidRDefault="00F40ECF" w:rsidP="00F40E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№ _______</w:t>
      </w:r>
    </w:p>
    <w:p w:rsidR="002261AE" w:rsidRDefault="002261AE" w:rsidP="00F4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6240" w:rsidRPr="00F40ECF" w:rsidRDefault="00CA6240" w:rsidP="00F4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BE3" w:rsidRDefault="006400E0" w:rsidP="00640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P30"/>
      <w:bookmarkEnd w:id="0"/>
      <w:r w:rsidRPr="00640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</w:t>
      </w:r>
      <w:r w:rsidR="008B2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</w:t>
      </w:r>
      <w:r w:rsidRPr="00640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640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562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безвозвратной</w:t>
      </w:r>
      <w:r w:rsidRPr="00640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основе за счет средств местного бюджета </w:t>
      </w:r>
      <w:r w:rsidR="008B2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субсиди</w:t>
      </w:r>
      <w:r w:rsidR="00F76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640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  <w:r w:rsidRPr="00640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расположенных на территории </w:t>
      </w:r>
    </w:p>
    <w:p w:rsidR="006400E0" w:rsidRDefault="006400E0" w:rsidP="00640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Артемовского городского округа</w:t>
      </w:r>
    </w:p>
    <w:p w:rsidR="006400E0" w:rsidRPr="006400E0" w:rsidRDefault="006400E0" w:rsidP="006400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0E0" w:rsidRDefault="006400E0" w:rsidP="00AD0470">
      <w:pPr>
        <w:pStyle w:val="a8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00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8B2AD0" w:rsidRDefault="008B2AD0" w:rsidP="008B2AD0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2AD0" w:rsidRPr="008B2AD0" w:rsidRDefault="006400E0" w:rsidP="00AD0470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</w:t>
      </w:r>
      <w:r w:rsidR="00754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</w:t>
      </w:r>
      <w:r w:rsidR="00754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64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механизм </w:t>
      </w:r>
      <w:r w:rsidR="008B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26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6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безвозвратной основе</w:t>
      </w:r>
      <w:r w:rsidRPr="0064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31DA" w:rsidRPr="006400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счет средств бюджета </w:t>
      </w:r>
      <w:r w:rsidR="002607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Артемовск</w:t>
      </w:r>
      <w:r w:rsidR="00CA62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="002607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</w:t>
      </w:r>
      <w:r w:rsidR="00CA62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="002607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округ</w:t>
      </w:r>
      <w:r w:rsidR="00CA62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2607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B2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субсиди</w:t>
      </w:r>
      <w:r w:rsidR="00F76B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="008B2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831DA" w:rsidRPr="006400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  <w:r w:rsidR="00D831DA" w:rsidRPr="006400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расположенных на территории </w:t>
      </w:r>
      <w:r w:rsidR="00D831DA" w:rsidRPr="00D8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Артемовского городского округа</w:t>
      </w:r>
      <w:r w:rsidR="008B2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626E8" w:rsidRPr="006400E0" w:rsidRDefault="00F76BE3" w:rsidP="00562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27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B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B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B2AD0" w:rsidRPr="0064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 w:rsidR="008B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B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2AD0" w:rsidRPr="0064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мероприятий по проведению капитального ремонта общего имущества в многоквартирных домах</w:t>
      </w:r>
      <w:r w:rsidR="008B2AD0" w:rsidRPr="0064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626E8" w:rsidRPr="0064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частью 1 статьи 191 Жилищного кодекса Российской Федерации предоставля</w:t>
      </w:r>
      <w:r w:rsidR="008B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5626E8" w:rsidRPr="0064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товариществам собственников жилья, жилищным, жилищно-строительным кооперативам, созданным в соответствии с Жилищным кодексом Российской Федерации, управляющим организациям, региональному оператору капитального ремонта многоквартирных домов (далее - оператор, получатели субсидии).</w:t>
      </w:r>
      <w:proofErr w:type="gramEnd"/>
    </w:p>
    <w:p w:rsidR="006400E0" w:rsidRPr="00E8624A" w:rsidRDefault="00F76BE3" w:rsidP="00E86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00E0" w:rsidRPr="00E8624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Субсидии носят целевой характер и не могут быть использованы на другие цели.</w:t>
      </w:r>
    </w:p>
    <w:p w:rsidR="006400E0" w:rsidRDefault="00F76BE3" w:rsidP="00A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4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400E0" w:rsidRPr="0064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распорядителем средств бюджета </w:t>
      </w:r>
      <w:r w:rsidR="0064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Артемовского городского округа</w:t>
      </w:r>
      <w:r w:rsidR="006400E0" w:rsidRPr="0064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предоставляющим субсидии, является </w:t>
      </w:r>
      <w:r w:rsidR="0064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400E0" w:rsidRPr="0064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64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Артемовского городского округа</w:t>
      </w:r>
      <w:r w:rsidR="006400E0" w:rsidRPr="0064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— </w:t>
      </w:r>
      <w:r w:rsidR="0064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400E0" w:rsidRPr="0064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дминистрация).</w:t>
      </w:r>
    </w:p>
    <w:p w:rsidR="005901CD" w:rsidRDefault="005901CD" w:rsidP="00A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1CD" w:rsidRPr="008B2AD0" w:rsidRDefault="005901CD" w:rsidP="008B2AD0">
      <w:pPr>
        <w:pStyle w:val="a8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2A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и порядок предоставления субсидий</w:t>
      </w:r>
    </w:p>
    <w:p w:rsidR="008B2AD0" w:rsidRPr="008B2AD0" w:rsidRDefault="008B2AD0" w:rsidP="008B2AD0">
      <w:pPr>
        <w:pStyle w:val="a8"/>
        <w:spacing w:after="0" w:line="240" w:lineRule="auto"/>
        <w:ind w:left="177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2C30" w:rsidRDefault="00F76BE3" w:rsidP="00A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D2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400E0" w:rsidRPr="0064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предоставлении субсиди</w:t>
      </w:r>
      <w:r w:rsidR="0035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56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0E0" w:rsidRPr="0064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принимается </w:t>
      </w:r>
      <w:r w:rsidR="006400E0" w:rsidRPr="0064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</w:t>
      </w:r>
      <w:r w:rsidR="0056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6400E0" w:rsidRPr="0064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400E0" w:rsidRPr="0064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принятию решения о предоставлении субсиди</w:t>
      </w:r>
      <w:r w:rsidR="0035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6400E0" w:rsidRPr="0064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бюджета </w:t>
      </w:r>
      <w:r w:rsidR="009D2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Артемовского городского округа</w:t>
      </w:r>
      <w:r w:rsidR="006400E0" w:rsidRPr="0064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проведение капитального ремонта общего имущества в многоквартирных домах</w:t>
      </w:r>
      <w:proofErr w:type="gramEnd"/>
      <w:r w:rsidR="006400E0" w:rsidRPr="0064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расположенных на территории </w:t>
      </w:r>
      <w:r w:rsidR="009D2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Артемовского городского округа</w:t>
      </w:r>
      <w:r w:rsidR="006400E0" w:rsidRPr="0064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Комиссия).</w:t>
      </w:r>
    </w:p>
    <w:p w:rsidR="001C773D" w:rsidRDefault="001C773D" w:rsidP="00A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Персональный состав Комиссии утверждае</w:t>
      </w:r>
      <w:r w:rsidR="00E86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распоряжением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2E0C" w:rsidRPr="00AA5A2B" w:rsidRDefault="00F76BE3" w:rsidP="00A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5901CD" w:rsidRPr="00AA5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2E0C" w:rsidRPr="00AA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организации</w:t>
      </w:r>
      <w:r w:rsidR="005901CD" w:rsidRPr="00AA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</w:t>
      </w:r>
      <w:r w:rsidR="00BE2E0C" w:rsidRPr="00AA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является решение комиссии по предупреждению и ликвидации чрезвычайных ситуаций и обеспечению пожарной безопасности Артемовского городского округа</w:t>
      </w:r>
      <w:r w:rsidR="00AA5A2B" w:rsidRPr="00AA5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C30" w:rsidRDefault="00F76BE3" w:rsidP="00A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400E0" w:rsidRPr="0064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Организационные мероприятия по созыву и подготовке заседаний Комиссии, подготовке решений Комиссии осуществляет секретарь Комиссии. Во время отсутствия секретаря Комиссии обязанности возлагаются на лицо, исполняющее его обязанности по должности.</w:t>
      </w:r>
    </w:p>
    <w:p w:rsidR="009D2C30" w:rsidRDefault="00F76BE3" w:rsidP="00A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400E0" w:rsidRPr="0064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Председатель Комиссии, а во время его отсутствия - заместитель председателя Комиссии проводит заседания, руководит работой Комиссии. При временном отсутствии члена Комиссии в связи с отпуском, командировкой, болезнью и прочими причинами, в заседании Комиссии участвует лицо, исполняющее его обязанности по должности.</w:t>
      </w:r>
    </w:p>
    <w:p w:rsidR="00BE2E0C" w:rsidRPr="007F7A86" w:rsidRDefault="00F76BE3" w:rsidP="0059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E2E0C" w:rsidRPr="00640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2E0C" w:rsidRPr="007F7A86">
        <w:rPr>
          <w:rFonts w:ascii="Times New Roman" w:hAnsi="Times New Roman" w:cs="Times New Roman"/>
          <w:sz w:val="28"/>
          <w:szCs w:val="28"/>
        </w:rPr>
        <w:t>Для получения субсиди</w:t>
      </w:r>
      <w:r w:rsidR="00355E26">
        <w:rPr>
          <w:rFonts w:ascii="Times New Roman" w:hAnsi="Times New Roman" w:cs="Times New Roman"/>
          <w:sz w:val="28"/>
          <w:szCs w:val="28"/>
        </w:rPr>
        <w:t>й</w:t>
      </w:r>
      <w:r w:rsidR="00BE2E0C" w:rsidRPr="007F7A86">
        <w:rPr>
          <w:rFonts w:ascii="Times New Roman" w:hAnsi="Times New Roman" w:cs="Times New Roman"/>
          <w:sz w:val="28"/>
          <w:szCs w:val="28"/>
        </w:rPr>
        <w:t xml:space="preserve"> получатели субсидии представляют в Администрацию следующие документы:</w:t>
      </w:r>
    </w:p>
    <w:p w:rsidR="00BE2E0C" w:rsidRPr="007F7A86" w:rsidRDefault="00BE2E0C" w:rsidP="00BE2E0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обращение</w:t>
      </w:r>
      <w:r w:rsidRPr="007F7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свободной форме </w:t>
      </w:r>
      <w:r w:rsidRPr="007F7A86">
        <w:rPr>
          <w:rFonts w:ascii="Times New Roman" w:hAnsi="Times New Roman" w:cs="Times New Roman"/>
          <w:sz w:val="28"/>
          <w:szCs w:val="28"/>
        </w:rPr>
        <w:t>на получение субсиди</w:t>
      </w:r>
      <w:r w:rsidR="00355E2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подписанное руководителем</w:t>
      </w:r>
      <w:r w:rsidRPr="007F7A86">
        <w:rPr>
          <w:rFonts w:ascii="Times New Roman" w:hAnsi="Times New Roman" w:cs="Times New Roman"/>
          <w:sz w:val="28"/>
          <w:szCs w:val="28"/>
        </w:rPr>
        <w:t>;</w:t>
      </w:r>
    </w:p>
    <w:p w:rsidR="00BE2E0C" w:rsidRPr="007F7A86" w:rsidRDefault="00BE2E0C" w:rsidP="00BE2E0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86">
        <w:rPr>
          <w:rFonts w:ascii="Times New Roman" w:hAnsi="Times New Roman" w:cs="Times New Roman"/>
          <w:sz w:val="28"/>
          <w:szCs w:val="28"/>
        </w:rPr>
        <w:t>- заверенные надлежащим образом копии учредительных документов: свидетельства о государственной регистрации юридического лица, свидетельства о постановке юридического лица на учет в налоговом органе, Устава;</w:t>
      </w:r>
    </w:p>
    <w:p w:rsidR="00BE2E0C" w:rsidRDefault="00BE2E0C" w:rsidP="00BE2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A86">
        <w:rPr>
          <w:rFonts w:ascii="Times New Roman" w:hAnsi="Times New Roman" w:cs="Times New Roman"/>
          <w:sz w:val="28"/>
          <w:szCs w:val="28"/>
        </w:rPr>
        <w:t>-</w:t>
      </w:r>
      <w:r w:rsidRPr="007F7A86">
        <w:rPr>
          <w:rFonts w:ascii="Times New Roman" w:hAnsi="Times New Roman" w:cs="Times New Roman"/>
          <w:color w:val="000000"/>
          <w:sz w:val="28"/>
          <w:szCs w:val="28"/>
        </w:rPr>
        <w:t xml:space="preserve"> справку об отсутствии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по состоянию на первое число месяца, предшествующего месяцу, в котором планируется заключение соглашения;</w:t>
      </w:r>
    </w:p>
    <w:p w:rsidR="00B439FB" w:rsidRDefault="00BE2E0C" w:rsidP="00BE2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9F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439F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439FB" w:rsidRPr="00B439FB">
        <w:rPr>
          <w:rFonts w:ascii="Times New Roman" w:hAnsi="Times New Roman" w:cs="Times New Roman"/>
          <w:sz w:val="28"/>
          <w:szCs w:val="28"/>
        </w:rPr>
        <w:t xml:space="preserve">кт обследования многоквартирного дома, поврежденного в результате </w:t>
      </w:r>
      <w:r w:rsidR="00AA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опасных природных процессов и явлений</w:t>
      </w:r>
      <w:r w:rsidR="00B439FB" w:rsidRPr="00B439FB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="00B439FB">
        <w:rPr>
          <w:rFonts w:ascii="Times New Roman" w:hAnsi="Times New Roman" w:cs="Times New Roman"/>
          <w:sz w:val="28"/>
          <w:szCs w:val="28"/>
        </w:rPr>
        <w:t>3</w:t>
      </w:r>
      <w:r w:rsidR="00B439FB" w:rsidRPr="00B439FB">
        <w:rPr>
          <w:rFonts w:ascii="Times New Roman" w:hAnsi="Times New Roman" w:cs="Times New Roman"/>
          <w:sz w:val="28"/>
          <w:szCs w:val="28"/>
        </w:rPr>
        <w:t xml:space="preserve"> настоящего Порядка, с указанием объемов повреждений (разрушений) общего имущества в многоквартирном доме и их характеристик по конструктивным элементам и (или) внутридомовым инженерным системам с приложением материалов фотосъемки и (или) видеозаписи повреждений (разрушений), которые производились в ходе обследования и возможности восстановления их работоспособности путем проведения</w:t>
      </w:r>
      <w:proofErr w:type="gramEnd"/>
      <w:r w:rsidR="00B439FB" w:rsidRPr="00B439FB">
        <w:rPr>
          <w:rFonts w:ascii="Times New Roman" w:hAnsi="Times New Roman" w:cs="Times New Roman"/>
          <w:sz w:val="28"/>
          <w:szCs w:val="28"/>
        </w:rPr>
        <w:t xml:space="preserve"> капитального ремонта, составленный специализированной организацией или специалистом в области строительства, реконструкции, капитального ремонта объектов капитального строительства, имеющим допуск к определенному виду или видам работ, которые оказывают влияние на безопасность объектов капитального строительства, выданный региональной саморегулируемой организацией (далее - СРО) в соответств</w:t>
      </w:r>
      <w:r w:rsidR="00B439FB">
        <w:rPr>
          <w:rFonts w:ascii="Times New Roman" w:hAnsi="Times New Roman" w:cs="Times New Roman"/>
          <w:sz w:val="28"/>
          <w:szCs w:val="28"/>
        </w:rPr>
        <w:t>ии с Градостроительным кодексом;</w:t>
      </w:r>
    </w:p>
    <w:p w:rsidR="008B2AD0" w:rsidRDefault="00B439FB" w:rsidP="00B43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B439FB">
        <w:rPr>
          <w:rFonts w:ascii="Times New Roman" w:hAnsi="Times New Roman" w:cs="Times New Roman"/>
          <w:sz w:val="28"/>
          <w:szCs w:val="28"/>
        </w:rPr>
        <w:t>ефектн</w:t>
      </w:r>
      <w:r w:rsidR="00AA5A2B">
        <w:rPr>
          <w:rFonts w:ascii="Times New Roman" w:hAnsi="Times New Roman" w:cs="Times New Roman"/>
          <w:sz w:val="28"/>
          <w:szCs w:val="28"/>
        </w:rPr>
        <w:t>ую</w:t>
      </w:r>
      <w:r w:rsidRPr="00B439FB">
        <w:rPr>
          <w:rFonts w:ascii="Times New Roman" w:hAnsi="Times New Roman" w:cs="Times New Roman"/>
          <w:sz w:val="28"/>
          <w:szCs w:val="28"/>
        </w:rPr>
        <w:t xml:space="preserve"> ведомость на проведение работ по капитальному ремонту в объеме, необходимом для ликвидации последствий</w:t>
      </w:r>
      <w:r w:rsidR="008B2AD0">
        <w:rPr>
          <w:rFonts w:ascii="Times New Roman" w:hAnsi="Times New Roman" w:cs="Times New Roman"/>
          <w:sz w:val="28"/>
          <w:szCs w:val="28"/>
        </w:rPr>
        <w:t xml:space="preserve"> чрезвычайных ситуаций;</w:t>
      </w:r>
    </w:p>
    <w:p w:rsidR="00B439FB" w:rsidRDefault="00B439FB" w:rsidP="00B43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т</w:t>
      </w:r>
      <w:r w:rsidRPr="00B439FB">
        <w:rPr>
          <w:rFonts w:ascii="Times New Roman" w:hAnsi="Times New Roman" w:cs="Times New Roman"/>
          <w:sz w:val="28"/>
          <w:szCs w:val="28"/>
        </w:rPr>
        <w:t>ехниче</w:t>
      </w:r>
      <w:r w:rsidR="00AA5A2B">
        <w:rPr>
          <w:rFonts w:ascii="Times New Roman" w:hAnsi="Times New Roman" w:cs="Times New Roman"/>
          <w:sz w:val="28"/>
          <w:szCs w:val="28"/>
        </w:rPr>
        <w:t>ское решение или проектно-сметную</w:t>
      </w:r>
      <w:r w:rsidRPr="00B439FB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AA5A2B">
        <w:rPr>
          <w:rFonts w:ascii="Times New Roman" w:hAnsi="Times New Roman" w:cs="Times New Roman"/>
          <w:sz w:val="28"/>
          <w:szCs w:val="28"/>
        </w:rPr>
        <w:t>ю</w:t>
      </w:r>
      <w:r w:rsidRPr="00B439FB">
        <w:rPr>
          <w:rFonts w:ascii="Times New Roman" w:hAnsi="Times New Roman" w:cs="Times New Roman"/>
          <w:sz w:val="28"/>
          <w:szCs w:val="28"/>
        </w:rPr>
        <w:t xml:space="preserve"> и смет</w:t>
      </w:r>
      <w:r w:rsidR="00AA5A2B">
        <w:rPr>
          <w:rFonts w:ascii="Times New Roman" w:hAnsi="Times New Roman" w:cs="Times New Roman"/>
          <w:sz w:val="28"/>
          <w:szCs w:val="28"/>
        </w:rPr>
        <w:t>у</w:t>
      </w:r>
      <w:r w:rsidRPr="00B439FB">
        <w:rPr>
          <w:rFonts w:ascii="Times New Roman" w:hAnsi="Times New Roman" w:cs="Times New Roman"/>
          <w:sz w:val="28"/>
          <w:szCs w:val="28"/>
        </w:rPr>
        <w:t xml:space="preserve"> расходов на капитальный ремонт, составленные специализированной </w:t>
      </w:r>
      <w:r w:rsidRPr="00B439FB">
        <w:rPr>
          <w:rFonts w:ascii="Times New Roman" w:hAnsi="Times New Roman" w:cs="Times New Roman"/>
          <w:sz w:val="28"/>
          <w:szCs w:val="28"/>
        </w:rPr>
        <w:lastRenderedPageBreak/>
        <w:t>организацией или специалистом в области архитектурно-строительного проектирования, имеющим соответствующий допуск СРО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39FB" w:rsidRPr="00842674" w:rsidRDefault="00555274" w:rsidP="00B43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74">
        <w:rPr>
          <w:rFonts w:ascii="Times New Roman" w:hAnsi="Times New Roman" w:cs="Times New Roman"/>
          <w:sz w:val="28"/>
          <w:szCs w:val="28"/>
        </w:rPr>
        <w:t>1</w:t>
      </w:r>
      <w:r w:rsidR="00F76BE3">
        <w:rPr>
          <w:rFonts w:ascii="Times New Roman" w:hAnsi="Times New Roman" w:cs="Times New Roman"/>
          <w:sz w:val="28"/>
          <w:szCs w:val="28"/>
        </w:rPr>
        <w:t>0</w:t>
      </w:r>
      <w:r w:rsidR="00B439FB" w:rsidRPr="00842674">
        <w:rPr>
          <w:rFonts w:ascii="Times New Roman" w:hAnsi="Times New Roman" w:cs="Times New Roman"/>
          <w:sz w:val="28"/>
          <w:szCs w:val="28"/>
        </w:rPr>
        <w:t xml:space="preserve">. Документы, указанные в пункте </w:t>
      </w:r>
      <w:r w:rsidRPr="00842674">
        <w:rPr>
          <w:rFonts w:ascii="Times New Roman" w:hAnsi="Times New Roman" w:cs="Times New Roman"/>
          <w:sz w:val="28"/>
          <w:szCs w:val="28"/>
        </w:rPr>
        <w:t>11</w:t>
      </w:r>
      <w:r w:rsidR="00B439FB" w:rsidRPr="00842674">
        <w:rPr>
          <w:rFonts w:ascii="Times New Roman" w:hAnsi="Times New Roman" w:cs="Times New Roman"/>
          <w:sz w:val="28"/>
          <w:szCs w:val="28"/>
        </w:rPr>
        <w:t xml:space="preserve"> настоящего Порядка, в день поступлени</w:t>
      </w:r>
      <w:r w:rsidR="00AA5A2B">
        <w:rPr>
          <w:rFonts w:ascii="Times New Roman" w:hAnsi="Times New Roman" w:cs="Times New Roman"/>
          <w:sz w:val="28"/>
          <w:szCs w:val="28"/>
        </w:rPr>
        <w:t>я</w:t>
      </w:r>
      <w:r w:rsidR="00B439FB" w:rsidRPr="00842674">
        <w:rPr>
          <w:rFonts w:ascii="Times New Roman" w:hAnsi="Times New Roman" w:cs="Times New Roman"/>
          <w:sz w:val="28"/>
          <w:szCs w:val="28"/>
        </w:rPr>
        <w:t xml:space="preserve"> регистрируются Администрацией</w:t>
      </w:r>
      <w:r w:rsidR="00355E26">
        <w:rPr>
          <w:rFonts w:ascii="Times New Roman" w:hAnsi="Times New Roman" w:cs="Times New Roman"/>
          <w:sz w:val="28"/>
          <w:szCs w:val="28"/>
        </w:rPr>
        <w:t>,</w:t>
      </w:r>
      <w:r w:rsidR="00B439FB" w:rsidRPr="00842674">
        <w:rPr>
          <w:rFonts w:ascii="Times New Roman" w:hAnsi="Times New Roman" w:cs="Times New Roman"/>
          <w:sz w:val="28"/>
          <w:szCs w:val="28"/>
        </w:rPr>
        <w:t xml:space="preserve"> и в течение 3 рабочих дней со дня </w:t>
      </w:r>
      <w:r w:rsidRPr="00842674">
        <w:rPr>
          <w:rFonts w:ascii="Times New Roman" w:hAnsi="Times New Roman" w:cs="Times New Roman"/>
          <w:sz w:val="28"/>
          <w:szCs w:val="28"/>
        </w:rPr>
        <w:t xml:space="preserve">их </w:t>
      </w:r>
      <w:r w:rsidR="00B439FB" w:rsidRPr="00842674">
        <w:rPr>
          <w:rFonts w:ascii="Times New Roman" w:hAnsi="Times New Roman" w:cs="Times New Roman"/>
          <w:sz w:val="28"/>
          <w:szCs w:val="28"/>
        </w:rPr>
        <w:t>регистрации</w:t>
      </w:r>
      <w:r w:rsidRPr="00842674">
        <w:rPr>
          <w:rFonts w:ascii="Times New Roman" w:hAnsi="Times New Roman" w:cs="Times New Roman"/>
          <w:sz w:val="28"/>
          <w:szCs w:val="28"/>
        </w:rPr>
        <w:t xml:space="preserve"> </w:t>
      </w:r>
      <w:r w:rsidR="00B439FB" w:rsidRPr="00842674">
        <w:rPr>
          <w:rFonts w:ascii="Times New Roman" w:hAnsi="Times New Roman" w:cs="Times New Roman"/>
          <w:sz w:val="28"/>
          <w:szCs w:val="28"/>
        </w:rPr>
        <w:t xml:space="preserve">проводится заседание Комиссии для принятия решения о </w:t>
      </w:r>
      <w:r w:rsidR="008B2AD0">
        <w:rPr>
          <w:rFonts w:ascii="Times New Roman" w:hAnsi="Times New Roman" w:cs="Times New Roman"/>
          <w:sz w:val="28"/>
          <w:szCs w:val="28"/>
        </w:rPr>
        <w:t>предоставлении</w:t>
      </w:r>
      <w:r w:rsidR="00B439FB" w:rsidRPr="00842674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8B2AD0">
        <w:rPr>
          <w:rFonts w:ascii="Times New Roman" w:hAnsi="Times New Roman" w:cs="Times New Roman"/>
          <w:sz w:val="28"/>
          <w:szCs w:val="28"/>
        </w:rPr>
        <w:t xml:space="preserve"> либо об отказе в предоставлении субсидии</w:t>
      </w:r>
      <w:r w:rsidR="00B439FB" w:rsidRPr="00842674">
        <w:rPr>
          <w:rFonts w:ascii="Times New Roman" w:hAnsi="Times New Roman" w:cs="Times New Roman"/>
          <w:sz w:val="28"/>
          <w:szCs w:val="28"/>
        </w:rPr>
        <w:t>.</w:t>
      </w:r>
    </w:p>
    <w:p w:rsidR="00B439FB" w:rsidRDefault="00F76BE3" w:rsidP="00B43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439FB" w:rsidRPr="00B439FB">
        <w:rPr>
          <w:rFonts w:ascii="Times New Roman" w:hAnsi="Times New Roman" w:cs="Times New Roman"/>
          <w:sz w:val="28"/>
          <w:szCs w:val="28"/>
        </w:rPr>
        <w:t xml:space="preserve">. Решением </w:t>
      </w:r>
      <w:r w:rsidR="00AA5A2B">
        <w:rPr>
          <w:rFonts w:ascii="Times New Roman" w:hAnsi="Times New Roman" w:cs="Times New Roman"/>
          <w:sz w:val="28"/>
          <w:szCs w:val="28"/>
        </w:rPr>
        <w:t>К</w:t>
      </w:r>
      <w:r w:rsidR="00B439FB" w:rsidRPr="00B439FB">
        <w:rPr>
          <w:rFonts w:ascii="Times New Roman" w:hAnsi="Times New Roman" w:cs="Times New Roman"/>
          <w:sz w:val="28"/>
          <w:szCs w:val="28"/>
        </w:rPr>
        <w:t>омиссии утверждается перечень услуг и (или) работ по капитальному ремонту</w:t>
      </w:r>
      <w:r w:rsidR="008B2AD0">
        <w:rPr>
          <w:rFonts w:ascii="Times New Roman" w:hAnsi="Times New Roman" w:cs="Times New Roman"/>
          <w:sz w:val="28"/>
          <w:szCs w:val="28"/>
        </w:rPr>
        <w:t xml:space="preserve"> </w:t>
      </w:r>
      <w:r w:rsidR="00B439FB" w:rsidRPr="00B439FB">
        <w:rPr>
          <w:rFonts w:ascii="Times New Roman" w:hAnsi="Times New Roman" w:cs="Times New Roman"/>
          <w:sz w:val="28"/>
          <w:szCs w:val="28"/>
        </w:rPr>
        <w:t xml:space="preserve">в пределах видов </w:t>
      </w:r>
      <w:r w:rsidR="00AA5A2B"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 w:rsidR="00B439FB" w:rsidRPr="00B439FB">
        <w:rPr>
          <w:rFonts w:ascii="Times New Roman" w:hAnsi="Times New Roman" w:cs="Times New Roman"/>
          <w:sz w:val="28"/>
          <w:szCs w:val="28"/>
        </w:rPr>
        <w:t>ремонта, установленных частью 1 статьи 166 Жилищного кодекса Российской Федерации</w:t>
      </w:r>
      <w:r w:rsidR="00355E26">
        <w:rPr>
          <w:rFonts w:ascii="Times New Roman" w:hAnsi="Times New Roman" w:cs="Times New Roman"/>
          <w:sz w:val="28"/>
          <w:szCs w:val="28"/>
        </w:rPr>
        <w:t>, а также размер предоставляемой субсидии</w:t>
      </w:r>
      <w:r w:rsidR="00B439FB" w:rsidRPr="00B439FB">
        <w:rPr>
          <w:rFonts w:ascii="Times New Roman" w:hAnsi="Times New Roman" w:cs="Times New Roman"/>
          <w:sz w:val="28"/>
          <w:szCs w:val="28"/>
        </w:rPr>
        <w:t>.</w:t>
      </w:r>
    </w:p>
    <w:p w:rsidR="00B439FB" w:rsidRDefault="00F76BE3" w:rsidP="00B43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B439FB" w:rsidRPr="0064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о предоставлении или об отказе в предоставлении субсидии оформляется в двух экземплярах и подписывается членами Комиссии.</w:t>
      </w:r>
    </w:p>
    <w:p w:rsidR="00B439FB" w:rsidRDefault="00F76BE3" w:rsidP="00B43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B439FB" w:rsidRPr="0064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течение </w:t>
      </w:r>
      <w:r w:rsidR="00B43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439FB" w:rsidRPr="0064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3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B439FB" w:rsidRPr="0064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</w:t>
      </w:r>
      <w:proofErr w:type="gramStart"/>
      <w:r w:rsidR="00B439FB" w:rsidRPr="0064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принятия</w:t>
      </w:r>
      <w:proofErr w:type="gramEnd"/>
      <w:r w:rsidR="00B439FB" w:rsidRPr="0064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о </w:t>
      </w:r>
      <w:r w:rsidR="008B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43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39FB" w:rsidRPr="0064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субсидии </w:t>
      </w:r>
      <w:r w:rsidR="0035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об отказе в предоставлении субсидии </w:t>
      </w:r>
      <w:r w:rsidR="00B43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</w:t>
      </w:r>
      <w:r w:rsidR="00B439FB" w:rsidRPr="0064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3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уведомляет о принятом решении </w:t>
      </w:r>
      <w:r w:rsidR="00B439FB" w:rsidRPr="0064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получателей субсидии</w:t>
      </w:r>
      <w:r w:rsidR="007E7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готовит проект постановления Администрации о предоставлении субсидии</w:t>
      </w:r>
      <w:r w:rsidR="00B439FB" w:rsidRPr="0064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2C30" w:rsidRDefault="009D2C30" w:rsidP="00A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76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400E0" w:rsidRPr="00B43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Перечисление субсидий для проведения капитального ремонта осуществляется </w:t>
      </w:r>
      <w:r w:rsidR="007E7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</w:t>
      </w:r>
      <w:r w:rsidR="006400E0" w:rsidRPr="0064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2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 о предоставлении субсиди</w:t>
      </w:r>
      <w:r w:rsidR="0035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E7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заключенного между владельцем специального счета многоквартирного дома </w:t>
      </w:r>
      <w:r w:rsidR="0019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формировании фонда капитального ремонта на специальном счете) или оператором (при формировании фонда капитального ремонта на счете оператора)</w:t>
      </w:r>
      <w:r w:rsidR="00842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форме согласно Приложению № 1 к настоящему Порядку</w:t>
      </w:r>
      <w:r w:rsidR="006400E0" w:rsidRPr="0064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5085" w:rsidRPr="00912764" w:rsidRDefault="00125085" w:rsidP="00A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7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6B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400E0" w:rsidRPr="0091276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Получатель субсиди</w:t>
      </w:r>
      <w:r w:rsidR="00A5687A" w:rsidRPr="009127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00E0" w:rsidRPr="00912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 оплату услуг и (или) работ по капитальному ремонту общего имущества многоквартирного дома на основании актов приемки услуг и (или) работ по капитальному ремонту многоквартирного дома, согласованных с </w:t>
      </w:r>
      <w:r w:rsidR="00A5687A" w:rsidRPr="009127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00E0" w:rsidRPr="0091276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и подписанных лицами, которые уполномочены действовать от имени собственников помещений в многоквартирном доме.</w:t>
      </w:r>
    </w:p>
    <w:p w:rsidR="006400E0" w:rsidRPr="00912764" w:rsidRDefault="00125085" w:rsidP="00A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7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5E2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400E0" w:rsidRPr="00912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Отказ </w:t>
      </w:r>
      <w:r w:rsidRPr="009127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00E0" w:rsidRPr="00912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в согласовании акта приемки услуг и (или) работ по капитальному ремонту многоквартирного дома допускается в случаях предъявления для оплаты работ, не предусмотренных </w:t>
      </w:r>
      <w:r w:rsidR="00065EFF" w:rsidRPr="009127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проектно-сметной документацией</w:t>
      </w:r>
      <w:r w:rsidR="006400E0" w:rsidRPr="0091276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случае превышения ранее утвержденной сметы на капитальный ремонт этого дома.</w:t>
      </w:r>
    </w:p>
    <w:p w:rsidR="00125085" w:rsidRPr="006400E0" w:rsidRDefault="00125085" w:rsidP="00A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085" w:rsidRDefault="006400E0" w:rsidP="008A2ABB">
      <w:pPr>
        <w:pStyle w:val="a8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50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отчетности о расходовании субсидии</w:t>
      </w:r>
    </w:p>
    <w:p w:rsidR="008B2AD0" w:rsidRPr="00125085" w:rsidRDefault="008B2AD0" w:rsidP="008B2AD0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00E0" w:rsidRDefault="00125085" w:rsidP="00A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5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6400E0" w:rsidRPr="0012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Получатели субсиди</w:t>
      </w:r>
      <w:r w:rsidR="00A56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00E0" w:rsidRPr="0012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факту использования предоставленной субсидии </w:t>
      </w:r>
      <w:r w:rsidR="006400E0" w:rsidRPr="0012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представляют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400E0" w:rsidRPr="0012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дминистрацию финансовый отчет о целевом использовании денежных средств по форме согласно приложению </w:t>
      </w:r>
      <w:r w:rsidR="00A56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 </w:t>
      </w:r>
      <w:r w:rsidR="006400E0" w:rsidRPr="0012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настоящему Порядку с приложением финансовой отчетности о ходе выполнения работ по капитальному ремонту с копиями первичных документов (договоры, акты приемки выполненных работ, справки о стоимости выполненных работ, выписки с банковского счета в кредитной организации, </w:t>
      </w:r>
      <w:r w:rsidR="006400E0" w:rsidRPr="0012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платежные поручения и</w:t>
      </w:r>
      <w:proofErr w:type="gramEnd"/>
      <w:r w:rsidR="006400E0" w:rsidRPr="0012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иные документы, связанные с выполнением работ по капитальному ремонту многоквартирных домов).</w:t>
      </w:r>
    </w:p>
    <w:p w:rsidR="00125085" w:rsidRDefault="00125085" w:rsidP="00A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085" w:rsidRPr="00125085" w:rsidRDefault="006400E0" w:rsidP="008A2ABB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50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Требования об осуществлении </w:t>
      </w:r>
      <w:proofErr w:type="gramStart"/>
      <w:r w:rsidRPr="001250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1250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125085" w:rsidRDefault="00125085" w:rsidP="00A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085" w:rsidRDefault="00125085" w:rsidP="00A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A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400E0" w:rsidRPr="0012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Субсидия подлежит возврату в 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Артемовского городского округа</w:t>
      </w:r>
      <w:r w:rsidR="006400E0" w:rsidRPr="0012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следующих случаях:</w:t>
      </w:r>
    </w:p>
    <w:p w:rsidR="00125085" w:rsidRDefault="006400E0" w:rsidP="00A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неиспользования субсидии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125085" w:rsidRDefault="006400E0" w:rsidP="00A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нецелевого использования получателем субсидии предоставленных денежных средств, в том числе выявленного по результатам контроля </w:t>
      </w:r>
      <w:r w:rsidR="0006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2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и органами муниципального финансового контроля;</w:t>
      </w:r>
    </w:p>
    <w:p w:rsidR="00125085" w:rsidRDefault="006400E0" w:rsidP="00A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неисполнения и (или) ненадлежащего исполнения получателем субсидии обязательств, предусмотренных договором, в том числе некачественного оказания услуг населению </w:t>
      </w:r>
      <w:r w:rsidR="0012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Артемовского городского округа</w:t>
      </w:r>
      <w:r w:rsidRPr="0012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5085" w:rsidRDefault="006400E0" w:rsidP="00A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125085" w:rsidRDefault="006400E0" w:rsidP="00A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реорганизации или банкротства получателя субсидии;</w:t>
      </w:r>
    </w:p>
    <w:p w:rsidR="00125085" w:rsidRDefault="006400E0" w:rsidP="00A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125085" w:rsidRDefault="006400E0" w:rsidP="00A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в иных случаях, предусмотренных действующим законодательством.</w:t>
      </w:r>
    </w:p>
    <w:p w:rsidR="00125085" w:rsidRDefault="00AA5A2B" w:rsidP="00A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6400E0" w:rsidRPr="0012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Факт нецелевого использования субсидии или невыполнения условий, предусмотренных </w:t>
      </w:r>
      <w:r w:rsidR="00A33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соглашением</w:t>
      </w:r>
      <w:r w:rsidR="006400E0" w:rsidRPr="0012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125085" w:rsidRDefault="00AA5A2B" w:rsidP="00A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400E0" w:rsidRPr="0012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:rsidR="00125085" w:rsidRDefault="00AA5A2B" w:rsidP="00A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6400E0" w:rsidRPr="0012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Возврат в текущем финансовом году получателем субсидии остатков субсидии, не использованных в отчетном финансовом году, в случаях, предусмотренных </w:t>
      </w:r>
      <w:r w:rsidR="00A33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соглашением</w:t>
      </w:r>
      <w:r w:rsidR="006400E0" w:rsidRPr="0012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</w:t>
      </w:r>
      <w:r w:rsidR="00A33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400E0" w:rsidRPr="0012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в пункте </w:t>
      </w:r>
      <w:r w:rsidR="0019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6400E0" w:rsidRPr="0012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осуществляется получателем субсидии в течение 10 (десяти) рабочих дней со дня предоставления им установленной отчетности</w:t>
      </w:r>
      <w:r w:rsidR="0059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не позднее 25 декабря текущего </w:t>
      </w:r>
      <w:r w:rsidR="0019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финансового </w:t>
      </w:r>
      <w:r w:rsidR="0059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6400E0" w:rsidRPr="0012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5085" w:rsidRDefault="00AA5A2B" w:rsidP="00A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6400E0" w:rsidRPr="0012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125085" w:rsidRDefault="00125085" w:rsidP="00A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A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400E0" w:rsidRPr="0012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Обязательные проверки соблюдения условий, целей и порядка предоставления субсидии ее получателями осуществляются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400E0" w:rsidRPr="0012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</w:t>
      </w:r>
      <w:r w:rsidR="006400E0" w:rsidRPr="0012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органами муниципального финансового контроля в порядке, определенном муниципальными правовыми актами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Артемовского городского округа</w:t>
      </w:r>
      <w:r w:rsidR="006400E0" w:rsidRPr="0012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5085" w:rsidRDefault="00125085" w:rsidP="00A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A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400E0" w:rsidRPr="0012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:rsidR="00395438" w:rsidRPr="006400E0" w:rsidRDefault="00125085" w:rsidP="00AD0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A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400E0" w:rsidRPr="0012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Получатель субсидии несет полную ответственность за недостоверность предоставляемых в </w:t>
      </w:r>
      <w:r w:rsidR="000E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400E0" w:rsidRPr="0012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дминистрацию сведений, нарушение условий</w:t>
      </w:r>
      <w:r w:rsidR="0091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0E0" w:rsidRPr="0012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субсидии, а также нецелевое использование субсидии в соответствии с законодательством Российской Федерации.</w:t>
      </w:r>
    </w:p>
    <w:sectPr w:rsidR="00395438" w:rsidRPr="006400E0" w:rsidSect="00105F95">
      <w:headerReference w:type="default" r:id="rId8"/>
      <w:pgSz w:w="11906" w:h="16838"/>
      <w:pgMar w:top="1191" w:right="907" w:bottom="119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092" w:rsidRDefault="00D70092" w:rsidP="00105F95">
      <w:pPr>
        <w:spacing w:after="0" w:line="240" w:lineRule="auto"/>
      </w:pPr>
      <w:r>
        <w:separator/>
      </w:r>
    </w:p>
  </w:endnote>
  <w:endnote w:type="continuationSeparator" w:id="0">
    <w:p w:rsidR="00D70092" w:rsidRDefault="00D70092" w:rsidP="0010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092" w:rsidRDefault="00D70092" w:rsidP="00105F95">
      <w:pPr>
        <w:spacing w:after="0" w:line="240" w:lineRule="auto"/>
      </w:pPr>
      <w:r>
        <w:separator/>
      </w:r>
    </w:p>
  </w:footnote>
  <w:footnote w:type="continuationSeparator" w:id="0">
    <w:p w:rsidR="00D70092" w:rsidRDefault="00D70092" w:rsidP="00105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811557"/>
      <w:docPartObj>
        <w:docPartGallery w:val="Page Numbers (Top of Page)"/>
        <w:docPartUnique/>
      </w:docPartObj>
    </w:sdtPr>
    <w:sdtEndPr/>
    <w:sdtContent>
      <w:p w:rsidR="00105F95" w:rsidRDefault="00105F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E26">
          <w:rPr>
            <w:noProof/>
          </w:rPr>
          <w:t>5</w:t>
        </w:r>
        <w:r>
          <w:fldChar w:fldCharType="end"/>
        </w:r>
      </w:p>
    </w:sdtContent>
  </w:sdt>
  <w:p w:rsidR="00105F95" w:rsidRDefault="00105F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4F06"/>
    <w:multiLevelType w:val="hybridMultilevel"/>
    <w:tmpl w:val="612AF0CA"/>
    <w:lvl w:ilvl="0" w:tplc="E17E5488">
      <w:start w:val="2"/>
      <w:numFmt w:val="decimal"/>
      <w:lvlText w:val="%1)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">
    <w:nsid w:val="1D2A7B60"/>
    <w:multiLevelType w:val="multilevel"/>
    <w:tmpl w:val="9BCC4E54"/>
    <w:lvl w:ilvl="0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4" w:hanging="2160"/>
      </w:pPr>
      <w:rPr>
        <w:rFonts w:hint="default"/>
      </w:rPr>
    </w:lvl>
  </w:abstractNum>
  <w:abstractNum w:abstractNumId="2">
    <w:nsid w:val="226E10C9"/>
    <w:multiLevelType w:val="hybridMultilevel"/>
    <w:tmpl w:val="E45E90D2"/>
    <w:lvl w:ilvl="0" w:tplc="91AAA23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395E06"/>
    <w:multiLevelType w:val="multilevel"/>
    <w:tmpl w:val="A442EA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AD60944"/>
    <w:multiLevelType w:val="hybridMultilevel"/>
    <w:tmpl w:val="9D94C6A6"/>
    <w:lvl w:ilvl="0" w:tplc="E4729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A0196"/>
    <w:multiLevelType w:val="multilevel"/>
    <w:tmpl w:val="BCFA7B9C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0946363"/>
    <w:multiLevelType w:val="hybridMultilevel"/>
    <w:tmpl w:val="715C4C16"/>
    <w:lvl w:ilvl="0" w:tplc="AF82B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362BF0"/>
    <w:multiLevelType w:val="multilevel"/>
    <w:tmpl w:val="A2869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0BF243B"/>
    <w:multiLevelType w:val="hybridMultilevel"/>
    <w:tmpl w:val="A21A351A"/>
    <w:lvl w:ilvl="0" w:tplc="936E6D9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B862F1"/>
    <w:multiLevelType w:val="hybridMultilevel"/>
    <w:tmpl w:val="5ADAE45A"/>
    <w:lvl w:ilvl="0" w:tplc="BEDED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4C1AE8"/>
    <w:multiLevelType w:val="multilevel"/>
    <w:tmpl w:val="DCF8D1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DD80CF3"/>
    <w:multiLevelType w:val="multilevel"/>
    <w:tmpl w:val="E5663F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6E3A7962"/>
    <w:multiLevelType w:val="multilevel"/>
    <w:tmpl w:val="7F2E65A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08B6087"/>
    <w:multiLevelType w:val="multilevel"/>
    <w:tmpl w:val="EE34C4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96F7496"/>
    <w:multiLevelType w:val="hybridMultilevel"/>
    <w:tmpl w:val="A8E01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9"/>
  </w:num>
  <w:num w:numId="5">
    <w:abstractNumId w:val="12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13"/>
  </w:num>
  <w:num w:numId="12">
    <w:abstractNumId w:val="3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AE"/>
    <w:rsid w:val="000158CF"/>
    <w:rsid w:val="00065EFF"/>
    <w:rsid w:val="000743D3"/>
    <w:rsid w:val="000938FC"/>
    <w:rsid w:val="000B3457"/>
    <w:rsid w:val="000E3B05"/>
    <w:rsid w:val="00105F95"/>
    <w:rsid w:val="00112092"/>
    <w:rsid w:val="00125085"/>
    <w:rsid w:val="00191887"/>
    <w:rsid w:val="001A4D94"/>
    <w:rsid w:val="001B1B10"/>
    <w:rsid w:val="001C773D"/>
    <w:rsid w:val="00211A23"/>
    <w:rsid w:val="00222930"/>
    <w:rsid w:val="002261AE"/>
    <w:rsid w:val="0024126A"/>
    <w:rsid w:val="0026075D"/>
    <w:rsid w:val="00314842"/>
    <w:rsid w:val="00355E26"/>
    <w:rsid w:val="0038789B"/>
    <w:rsid w:val="00395438"/>
    <w:rsid w:val="0046001D"/>
    <w:rsid w:val="004A4D6D"/>
    <w:rsid w:val="004B2756"/>
    <w:rsid w:val="004D2544"/>
    <w:rsid w:val="004E726C"/>
    <w:rsid w:val="0052704D"/>
    <w:rsid w:val="00555274"/>
    <w:rsid w:val="005626E8"/>
    <w:rsid w:val="005901CD"/>
    <w:rsid w:val="005917DD"/>
    <w:rsid w:val="005C37FC"/>
    <w:rsid w:val="0060093A"/>
    <w:rsid w:val="006400E0"/>
    <w:rsid w:val="006B289E"/>
    <w:rsid w:val="006F4825"/>
    <w:rsid w:val="0070044B"/>
    <w:rsid w:val="00716243"/>
    <w:rsid w:val="00722BA7"/>
    <w:rsid w:val="0073200B"/>
    <w:rsid w:val="00754388"/>
    <w:rsid w:val="00761E7E"/>
    <w:rsid w:val="00765340"/>
    <w:rsid w:val="007871B1"/>
    <w:rsid w:val="00796D67"/>
    <w:rsid w:val="007E77B4"/>
    <w:rsid w:val="007F7A86"/>
    <w:rsid w:val="00842674"/>
    <w:rsid w:val="0088007B"/>
    <w:rsid w:val="008856F5"/>
    <w:rsid w:val="008A2ABB"/>
    <w:rsid w:val="008B2AD0"/>
    <w:rsid w:val="00912764"/>
    <w:rsid w:val="0095278E"/>
    <w:rsid w:val="00956E57"/>
    <w:rsid w:val="009A1CED"/>
    <w:rsid w:val="009B60D2"/>
    <w:rsid w:val="009D1191"/>
    <w:rsid w:val="009D2C30"/>
    <w:rsid w:val="00A036A3"/>
    <w:rsid w:val="00A22B83"/>
    <w:rsid w:val="00A33773"/>
    <w:rsid w:val="00A5687A"/>
    <w:rsid w:val="00A63D3B"/>
    <w:rsid w:val="00AA5A2B"/>
    <w:rsid w:val="00AD0470"/>
    <w:rsid w:val="00B144D8"/>
    <w:rsid w:val="00B439FB"/>
    <w:rsid w:val="00BE2E0C"/>
    <w:rsid w:val="00BF3FF3"/>
    <w:rsid w:val="00C456F8"/>
    <w:rsid w:val="00C77ABA"/>
    <w:rsid w:val="00C8044E"/>
    <w:rsid w:val="00C82D92"/>
    <w:rsid w:val="00CA6240"/>
    <w:rsid w:val="00D16CE9"/>
    <w:rsid w:val="00D427B7"/>
    <w:rsid w:val="00D4767E"/>
    <w:rsid w:val="00D6065D"/>
    <w:rsid w:val="00D70092"/>
    <w:rsid w:val="00D831DA"/>
    <w:rsid w:val="00D86A19"/>
    <w:rsid w:val="00DB095E"/>
    <w:rsid w:val="00DC5848"/>
    <w:rsid w:val="00E2337D"/>
    <w:rsid w:val="00E5483F"/>
    <w:rsid w:val="00E56EFD"/>
    <w:rsid w:val="00E8624A"/>
    <w:rsid w:val="00EA1148"/>
    <w:rsid w:val="00F3320F"/>
    <w:rsid w:val="00F40ECF"/>
    <w:rsid w:val="00F76BE3"/>
    <w:rsid w:val="00FA4280"/>
    <w:rsid w:val="00FB6B60"/>
    <w:rsid w:val="00FC0313"/>
    <w:rsid w:val="00FC3CBF"/>
    <w:rsid w:val="00FF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6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6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5F95"/>
  </w:style>
  <w:style w:type="paragraph" w:styleId="a5">
    <w:name w:val="footer"/>
    <w:basedOn w:val="a"/>
    <w:link w:val="a6"/>
    <w:uiPriority w:val="99"/>
    <w:unhideWhenUsed/>
    <w:rsid w:val="0010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5F95"/>
  </w:style>
  <w:style w:type="character" w:styleId="a7">
    <w:name w:val="Hyperlink"/>
    <w:basedOn w:val="a0"/>
    <w:uiPriority w:val="99"/>
    <w:unhideWhenUsed/>
    <w:rsid w:val="000158C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3200B"/>
    <w:pPr>
      <w:ind w:left="720"/>
      <w:contextualSpacing/>
    </w:pPr>
  </w:style>
  <w:style w:type="table" w:styleId="a9">
    <w:name w:val="Table Grid"/>
    <w:basedOn w:val="a1"/>
    <w:uiPriority w:val="39"/>
    <w:rsid w:val="00600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A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6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6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6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5F95"/>
  </w:style>
  <w:style w:type="paragraph" w:styleId="a5">
    <w:name w:val="footer"/>
    <w:basedOn w:val="a"/>
    <w:link w:val="a6"/>
    <w:uiPriority w:val="99"/>
    <w:unhideWhenUsed/>
    <w:rsid w:val="0010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5F95"/>
  </w:style>
  <w:style w:type="character" w:styleId="a7">
    <w:name w:val="Hyperlink"/>
    <w:basedOn w:val="a0"/>
    <w:uiPriority w:val="99"/>
    <w:unhideWhenUsed/>
    <w:rsid w:val="000158C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3200B"/>
    <w:pPr>
      <w:ind w:left="720"/>
      <w:contextualSpacing/>
    </w:pPr>
  </w:style>
  <w:style w:type="table" w:styleId="a9">
    <w:name w:val="Table Grid"/>
    <w:basedOn w:val="a1"/>
    <w:uiPriority w:val="39"/>
    <w:rsid w:val="00600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A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6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Черемных</dc:creator>
  <cp:lastModifiedBy>Елена В. Черемных</cp:lastModifiedBy>
  <cp:revision>10</cp:revision>
  <cp:lastPrinted>2018-06-19T02:51:00Z</cp:lastPrinted>
  <dcterms:created xsi:type="dcterms:W3CDTF">2018-06-15T07:33:00Z</dcterms:created>
  <dcterms:modified xsi:type="dcterms:W3CDTF">2018-06-20T03:12:00Z</dcterms:modified>
</cp:coreProperties>
</file>