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38150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>
        <w:rPr>
          <w:rFonts w:ascii="Arial" w:hAnsi="Arial"/>
          <w:b/>
          <w:sz w:val="28"/>
        </w:rPr>
        <w:t xml:space="preserve">ОБЩЕСТВЕННАЯ ПАЛАТА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623780, Свердловская область, город Артемовский, площадь Советов,3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заседания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Артемовского городского округа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18.07.2023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yle13"/>
        <w:ind w:left="0" w:right="176" w:hanging="0"/>
        <w:jc w:val="both"/>
        <w:rPr>
          <w:rFonts w:eastAsia="Calibri" w:eastAsiaTheme="minorHAnsi"/>
          <w:bCs/>
        </w:rPr>
      </w:pPr>
      <w:r>
        <w:rPr>
          <w:color w:val="000000"/>
        </w:rPr>
        <w:tab/>
        <w:t xml:space="preserve">1. </w:t>
      </w:r>
      <w:r>
        <w:rPr>
          <w:color w:val="000000"/>
          <w:shd w:fill="FFFFFF" w:val="clear"/>
        </w:rPr>
        <w:t>Об организации проведения общественной п</w:t>
      </w:r>
      <w:r>
        <w:rPr>
          <w:rFonts w:eastAsia="Calibri" w:eastAsiaTheme="minorHAnsi"/>
          <w:bCs/>
        </w:rPr>
        <w:t>роверки многоквартирных домов, подлежащих 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2021 — 2023 годы на территории Артемовского городского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</w:rPr>
        <w:t xml:space="preserve">Калугина Раиса Александровна, председатель </w:t>
      </w:r>
      <w:r>
        <w:rPr>
          <w:sz w:val="28"/>
          <w:szCs w:val="28"/>
        </w:rPr>
        <w:t xml:space="preserve">Общественной палаты </w:t>
      </w:r>
      <w:r>
        <w:rPr>
          <w:rFonts w:eastAsia="Calibri" w:eastAsiaTheme="minorHAnsi"/>
          <w:bCs/>
          <w:sz w:val="28"/>
          <w:szCs w:val="28"/>
        </w:rPr>
        <w:t>Артемовского городского округа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Информация об </w:t>
      </w:r>
      <w:r>
        <w:rPr>
          <w:color w:val="000000"/>
          <w:sz w:val="28"/>
          <w:szCs w:val="28"/>
          <w:lang w:bidi="ru-RU"/>
        </w:rPr>
        <w:t>итогах</w:t>
      </w:r>
      <w:r>
        <w:rPr>
          <w:sz w:val="28"/>
          <w:szCs w:val="28"/>
        </w:rPr>
        <w:t xml:space="preserve"> проведения общественного контроля по реализации мероприятий национального проекта «Образование». </w:t>
      </w:r>
    </w:p>
    <w:p>
      <w:pPr>
        <w:pStyle w:val="Normal"/>
        <w:jc w:val="both"/>
        <w:rPr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Калугина Раиса Александровна, председатель Общественной палаты </w:t>
      </w:r>
      <w:r>
        <w:rPr>
          <w:color w:val="000000"/>
          <w:sz w:val="28"/>
          <w:szCs w:val="28"/>
          <w:lang w:bidi="ru-RU"/>
        </w:rPr>
        <w:t>Артемовского городского округа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О замене в </w:t>
      </w:r>
      <w:r>
        <w:rPr>
          <w:rFonts w:eastAsia="Calibri" w:ascii="Liberation Serif" w:hAnsi="Liberation Serif"/>
          <w:sz w:val="28"/>
          <w:szCs w:val="28"/>
          <w:lang w:eastAsia="en-US"/>
        </w:rPr>
        <w:t>составе Со</w:t>
      </w:r>
      <w:r>
        <w:rPr>
          <w:rFonts w:eastAsia="Calibri" w:cs="Times New Roman" w:ascii="Liberation Serif" w:hAnsi="Liberation Serif"/>
          <w:sz w:val="28"/>
          <w:szCs w:val="28"/>
          <w:lang w:eastAsia="en-US"/>
        </w:rPr>
        <w:t xml:space="preserve">вета по развитию агропромышленного комплекса при главе Артемовского городского округа </w:t>
      </w:r>
      <w:r>
        <w:rPr>
          <w:rFonts w:eastAsia="Calibri" w:ascii="Liberation Serif" w:hAnsi="Liberation Serif"/>
          <w:sz w:val="28"/>
          <w:szCs w:val="28"/>
          <w:lang w:eastAsia="en-US"/>
        </w:rPr>
        <w:t>члена Общественной палаты Артемовского городского округа</w:t>
      </w:r>
      <w:r>
        <w:rPr>
          <w:rFonts w:eastAsia="Calibri" w:cs="Times New Roman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Калугина Раиса Александровна, председатель Общественной палаты</w:t>
      </w:r>
      <w:r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>
        <w:rPr>
          <w:sz w:val="28"/>
          <w:szCs w:val="28"/>
        </w:rPr>
        <w:t xml:space="preserve">  </w:t>
      </w:r>
    </w:p>
    <w:p>
      <w:pPr>
        <w:pStyle w:val="Normal"/>
        <w:ind w:hanging="0"/>
        <w:jc w:val="both"/>
        <w:rPr>
          <w:color w:val="000000"/>
          <w:sz w:val="28"/>
          <w:szCs w:val="28"/>
          <w:lang w:bidi="ru-RU"/>
        </w:rPr>
      </w:pPr>
      <w:r>
        <w:rPr>
          <w:b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4. </w:t>
      </w:r>
      <w:r>
        <w:rPr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bidi="ru-RU"/>
        </w:rPr>
        <w:t>О результатах социологических исследований уровня «бытовой» и «деловой» коррупции в Свердловской области в 2022 году.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Калугина Раиса Александровна, председатель Общественной палаты</w:t>
      </w:r>
      <w:r>
        <w:rPr>
          <w:color w:val="000000"/>
          <w:sz w:val="28"/>
          <w:szCs w:val="28"/>
          <w:lang w:bidi="ru-RU"/>
        </w:rPr>
        <w:t xml:space="preserve"> Артемовского городского округа</w:t>
      </w:r>
      <w:r>
        <w:rPr>
          <w:sz w:val="28"/>
          <w:szCs w:val="28"/>
        </w:rPr>
        <w:t xml:space="preserve">  </w:t>
      </w:r>
    </w:p>
    <w:p>
      <w:pPr>
        <w:pStyle w:val="Normal"/>
        <w:ind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                                               Р.А. Калугина</w:t>
      </w:r>
    </w:p>
    <w:p>
      <w:pPr>
        <w:pStyle w:val="Style13"/>
        <w:ind w:left="0" w:right="176" w:hanging="0"/>
        <w:jc w:val="both"/>
        <w:rPr/>
      </w:pPr>
      <w:r>
        <w:rPr/>
      </w:r>
    </w:p>
    <w:sectPr>
      <w:type w:val="nextPage"/>
      <w:pgSz w:w="11906" w:h="16838"/>
      <w:pgMar w:left="1701" w:right="70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3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be74b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c553cd"/>
    <w:rPr>
      <w:b/>
      <w:bCs/>
      <w:i/>
      <w:iCs/>
      <w:spacing w:val="-10"/>
      <w:sz w:val="29"/>
      <w:szCs w:val="29"/>
      <w:shd w:fill="FFFFFF" w:val="clear"/>
    </w:rPr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c553cd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uiPriority w:val="1"/>
    <w:qFormat/>
    <w:rsid w:val="00372b75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11" w:customStyle="1">
    <w:name w:val="Заголовок 1 Знак"/>
    <w:basedOn w:val="DefaultParagraphFont"/>
    <w:uiPriority w:val="9"/>
    <w:qFormat/>
    <w:rsid w:val="00be74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Style11"/>
    <w:uiPriority w:val="1"/>
    <w:unhideWhenUsed/>
    <w:qFormat/>
    <w:rsid w:val="00372b75"/>
    <w:pPr>
      <w:widowControl w:val="false"/>
      <w:ind w:left="102" w:hanging="0"/>
    </w:pPr>
    <w:rPr>
      <w:sz w:val="28"/>
      <w:szCs w:val="28"/>
      <w:lang w:bidi="ru-RU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qFormat/>
    <w:rsid w:val="00c553cd"/>
    <w:pPr>
      <w:shd w:val="clear" w:color="auto" w:fill="FFFFFF"/>
      <w:spacing w:lineRule="atLeast" w:line="240" w:before="840" w:after="12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pacing w:val="-10"/>
      <w:sz w:val="29"/>
      <w:szCs w:val="29"/>
      <w:lang w:eastAsia="en-US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c553c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3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340a84"/>
    <w:pPr>
      <w:spacing w:beforeAutospacing="1" w:afterAutospacing="1"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Style10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949-84A2-4146-8B8C-015C74D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Application>LibreOffice/7.5.0.3$Windows_X86_64 LibreOffice_project/c21113d003cd3efa8c53188764377a8272d9d6de</Application>
  <AppVersion>15.0000</AppVersion>
  <Pages>1</Pages>
  <Words>151</Words>
  <Characters>1243</Characters>
  <CharactersWithSpaces>1476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2019-05-24T06:47:00Z</dcterms:created>
  <dc:creator>Оксана А. Хлюпина</dc:creator>
  <dc:description/>
  <dc:language>ru-RU</dc:language>
  <cp:lastModifiedBy/>
  <cp:lastPrinted>2023-07-19T10:02:39Z</cp:lastPrinted>
  <dcterms:modified xsi:type="dcterms:W3CDTF">2023-07-19T10:03:22Z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