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18" w:rsidRDefault="00651918" w:rsidP="00651918">
      <w:pPr>
        <w:jc w:val="center"/>
        <w:rPr>
          <w:b/>
          <w:sz w:val="28"/>
          <w:szCs w:val="28"/>
        </w:rPr>
      </w:pPr>
      <w:r w:rsidRPr="00D95E2F">
        <w:rPr>
          <w:b/>
          <w:sz w:val="28"/>
          <w:szCs w:val="28"/>
        </w:rPr>
        <w:t>ИНФОРМАЦИЯ</w:t>
      </w:r>
    </w:p>
    <w:p w:rsidR="00BA3495" w:rsidRDefault="001E1F90" w:rsidP="00BA3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</w:t>
      </w:r>
      <w:r w:rsidR="00BA3495">
        <w:rPr>
          <w:b/>
          <w:sz w:val="28"/>
          <w:szCs w:val="28"/>
        </w:rPr>
        <w:t>расширенное аппаратное совещание</w:t>
      </w:r>
    </w:p>
    <w:p w:rsidR="001E1F90" w:rsidRDefault="001E1F90" w:rsidP="001E1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</w:t>
      </w:r>
      <w:r w:rsidR="00BA349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BA349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="00BA3495">
        <w:rPr>
          <w:b/>
          <w:sz w:val="28"/>
          <w:szCs w:val="28"/>
        </w:rPr>
        <w:t>7</w:t>
      </w:r>
    </w:p>
    <w:p w:rsidR="00480C50" w:rsidRDefault="00480C50" w:rsidP="005E21E0"/>
    <w:p w:rsidR="008A14B5" w:rsidRDefault="00651918" w:rsidP="002A65F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9B0988">
        <w:rPr>
          <w:b/>
          <w:i/>
          <w:sz w:val="28"/>
          <w:szCs w:val="28"/>
        </w:rPr>
        <w:t xml:space="preserve">О работе межведомственной комиссии по предотвращению незаконной заготовки и оборота древесины в </w:t>
      </w:r>
      <w:r w:rsidR="00480C50" w:rsidRPr="0017642E">
        <w:rPr>
          <w:b/>
          <w:i/>
          <w:sz w:val="28"/>
          <w:szCs w:val="28"/>
        </w:rPr>
        <w:t xml:space="preserve"> Артемовского городского округа</w:t>
      </w:r>
      <w:r>
        <w:rPr>
          <w:b/>
          <w:i/>
          <w:sz w:val="28"/>
          <w:szCs w:val="28"/>
        </w:rPr>
        <w:t>»</w:t>
      </w:r>
    </w:p>
    <w:p w:rsidR="00E50C24" w:rsidRPr="0017642E" w:rsidRDefault="00E50C24" w:rsidP="002A65FF">
      <w:pPr>
        <w:jc w:val="center"/>
        <w:rPr>
          <w:b/>
          <w:i/>
          <w:sz w:val="28"/>
          <w:szCs w:val="28"/>
        </w:rPr>
      </w:pPr>
    </w:p>
    <w:p w:rsidR="009F497A" w:rsidRDefault="00651918" w:rsidP="001A2FB0">
      <w:pPr>
        <w:shd w:val="clear" w:color="auto" w:fill="FFFFFF"/>
        <w:tabs>
          <w:tab w:val="left" w:pos="9360"/>
        </w:tabs>
        <w:ind w:right="-5"/>
        <w:jc w:val="both"/>
        <w:rPr>
          <w:rFonts w:cs="Arial"/>
          <w:bCs/>
          <w:color w:val="000000"/>
          <w:sz w:val="28"/>
          <w:szCs w:val="28"/>
          <w:shd w:val="clear" w:color="auto" w:fill="FFFFFF"/>
        </w:rPr>
      </w:pPr>
      <w:r w:rsidRPr="007C2410">
        <w:rPr>
          <w:sz w:val="28"/>
          <w:szCs w:val="28"/>
        </w:rPr>
        <w:t xml:space="preserve">         В соответствии со статьей 16 Федерального закона от 06.10.2003 131-ФЗ </w:t>
      </w:r>
      <w:r w:rsidR="00FA2207" w:rsidRPr="007C2410">
        <w:rPr>
          <w:sz w:val="28"/>
          <w:szCs w:val="28"/>
        </w:rPr>
        <w:t>«</w:t>
      </w:r>
      <w:r w:rsidRPr="007C2410">
        <w:rPr>
          <w:sz w:val="28"/>
          <w:szCs w:val="28"/>
        </w:rPr>
        <w:t>Об общих принципах организации местного самоуп</w:t>
      </w:r>
      <w:r w:rsidR="00FA2207" w:rsidRPr="007C2410">
        <w:rPr>
          <w:sz w:val="28"/>
          <w:szCs w:val="28"/>
        </w:rPr>
        <w:t>равления в Российской Федерации»</w:t>
      </w:r>
      <w:r w:rsidR="00E50C24">
        <w:rPr>
          <w:sz w:val="28"/>
          <w:szCs w:val="28"/>
        </w:rPr>
        <w:t>,</w:t>
      </w:r>
      <w:r w:rsidR="009B0988">
        <w:rPr>
          <w:sz w:val="28"/>
          <w:szCs w:val="28"/>
        </w:rPr>
        <w:t xml:space="preserve"> во исполнение распоряжения Правительства Свердловской области от 03.12.2009 </w:t>
      </w:r>
      <w:r w:rsidR="001A2FB0">
        <w:rPr>
          <w:sz w:val="28"/>
          <w:szCs w:val="28"/>
        </w:rPr>
        <w:t xml:space="preserve">     </w:t>
      </w:r>
      <w:r w:rsidR="009B0988">
        <w:rPr>
          <w:sz w:val="28"/>
          <w:szCs w:val="28"/>
        </w:rPr>
        <w:t>№ 1272-РП «О соз</w:t>
      </w:r>
      <w:r w:rsidR="001A2FB0">
        <w:rPr>
          <w:sz w:val="28"/>
          <w:szCs w:val="28"/>
        </w:rPr>
        <w:t>дании комиссии по предотвращению н</w:t>
      </w:r>
      <w:r w:rsidR="009B0988">
        <w:rPr>
          <w:sz w:val="28"/>
          <w:szCs w:val="28"/>
        </w:rPr>
        <w:t>езаконной заготовки и оборота древесины в Свердловской области», статьями 29.1, 31 Устава Артемовского городского округа</w:t>
      </w:r>
      <w:r w:rsidR="009B0988">
        <w:rPr>
          <w:rFonts w:cs="Arial"/>
          <w:bCs/>
          <w:color w:val="000000"/>
          <w:sz w:val="28"/>
          <w:szCs w:val="28"/>
          <w:shd w:val="clear" w:color="auto" w:fill="FFFFFF"/>
        </w:rPr>
        <w:t>, постановлением Администрации Артемовского городского округа от 14.05.2013 № 680-ПА (с учетом изменений, внесенных постановлением Администрации Артемовского городского округа от 29.09.2015 № 1316-ПА</w:t>
      </w:r>
      <w:r w:rsidR="00036009">
        <w:rPr>
          <w:rFonts w:cs="Arial"/>
          <w:bCs/>
          <w:color w:val="000000"/>
          <w:sz w:val="28"/>
          <w:szCs w:val="28"/>
          <w:shd w:val="clear" w:color="auto" w:fill="FFFFFF"/>
        </w:rPr>
        <w:t>)</w:t>
      </w:r>
      <w:r w:rsidR="009B0988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, создана межведомственная комиссия по предотвращению  </w:t>
      </w:r>
      <w:r w:rsidR="009F497A">
        <w:rPr>
          <w:rFonts w:cs="Arial"/>
          <w:bCs/>
          <w:color w:val="000000"/>
          <w:sz w:val="28"/>
          <w:szCs w:val="28"/>
          <w:shd w:val="clear" w:color="auto" w:fill="FFFFFF"/>
        </w:rPr>
        <w:t>незаконной заготовки и оборота древесины в Артемовском городском округе</w:t>
      </w:r>
      <w:r w:rsidR="00036009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(далее – Комиссия)</w:t>
      </w:r>
      <w:r w:rsidR="009F497A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E50C24" w:rsidRDefault="009F497A" w:rsidP="001A2FB0">
      <w:pPr>
        <w:shd w:val="clear" w:color="auto" w:fill="FFFFFF"/>
        <w:tabs>
          <w:tab w:val="left" w:pos="9360"/>
        </w:tabs>
        <w:ind w:right="-5"/>
        <w:jc w:val="both"/>
        <w:rPr>
          <w:rFonts w:cs="Arial"/>
          <w:bCs/>
          <w:color w:val="000000"/>
          <w:sz w:val="28"/>
          <w:szCs w:val="28"/>
          <w:shd w:val="clear" w:color="auto" w:fill="FFFFFF"/>
        </w:rPr>
      </w:pPr>
      <w:r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          Председателем данной </w:t>
      </w:r>
      <w:r w:rsidR="00036009">
        <w:rPr>
          <w:rFonts w:cs="Arial"/>
          <w:bCs/>
          <w:color w:val="000000"/>
          <w:sz w:val="28"/>
          <w:szCs w:val="28"/>
          <w:shd w:val="clear" w:color="auto" w:fill="FFFFFF"/>
        </w:rPr>
        <w:t>К</w:t>
      </w:r>
      <w:r>
        <w:rPr>
          <w:rFonts w:cs="Arial"/>
          <w:bCs/>
          <w:color w:val="000000"/>
          <w:sz w:val="28"/>
          <w:szCs w:val="28"/>
          <w:shd w:val="clear" w:color="auto" w:fill="FFFFFF"/>
        </w:rPr>
        <w:t>омиссии является зам. главы Администрации АГО по городскому хозяйству и строительству</w:t>
      </w:r>
      <w:r w:rsidR="00036009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(А.И. Миронов)</w:t>
      </w:r>
      <w:r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. В состав </w:t>
      </w:r>
      <w:r w:rsidR="00036009">
        <w:rPr>
          <w:rFonts w:cs="Arial"/>
          <w:bCs/>
          <w:color w:val="000000"/>
          <w:sz w:val="28"/>
          <w:szCs w:val="28"/>
          <w:shd w:val="clear" w:color="auto" w:fill="FFFFFF"/>
        </w:rPr>
        <w:t>К</w:t>
      </w:r>
      <w:r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омиссии также входят представители: ГКУ СО «Егоршинское лесничество», МБУ ЖКС, КУМИ АГО, ОМВД России по Артемовскому району, ФГКУ «54 ОФПС по Свердловской области», Межрайонной инспекции федеральной налоговой службы № 23 по Свердловской области. </w:t>
      </w:r>
    </w:p>
    <w:p w:rsidR="009F497A" w:rsidRDefault="009F497A" w:rsidP="001A2FB0">
      <w:pPr>
        <w:shd w:val="clear" w:color="auto" w:fill="FFFFFF"/>
        <w:tabs>
          <w:tab w:val="left" w:pos="9360"/>
        </w:tabs>
        <w:ind w:right="-5"/>
        <w:jc w:val="both"/>
        <w:rPr>
          <w:rFonts w:cs="Arial"/>
          <w:bCs/>
          <w:color w:val="000000"/>
          <w:sz w:val="28"/>
          <w:szCs w:val="28"/>
          <w:shd w:val="clear" w:color="auto" w:fill="FFFFFF"/>
        </w:rPr>
      </w:pPr>
      <w:r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036009">
        <w:rPr>
          <w:rFonts w:cs="Arial"/>
          <w:bCs/>
          <w:color w:val="000000"/>
          <w:sz w:val="28"/>
          <w:szCs w:val="28"/>
          <w:shd w:val="clear" w:color="auto" w:fill="FFFFFF"/>
        </w:rPr>
        <w:t>К</w:t>
      </w:r>
      <w:r>
        <w:rPr>
          <w:rFonts w:cs="Arial"/>
          <w:bCs/>
          <w:color w:val="000000"/>
          <w:sz w:val="28"/>
          <w:szCs w:val="28"/>
          <w:shd w:val="clear" w:color="auto" w:fill="FFFFFF"/>
        </w:rPr>
        <w:t>омиссия является постоянно действующим коллегиальным совещательным органом, обеспечивающим взаимодействие органов местного самоуправления, государственных органов исполнительной власти и правоохранительных органов по предотвращению незаконной заготовки и оборота древесины в Артемовском городском округе.</w:t>
      </w:r>
    </w:p>
    <w:p w:rsidR="009F497A" w:rsidRPr="00BA3495" w:rsidRDefault="009F497A" w:rsidP="001A2FB0">
      <w:pPr>
        <w:shd w:val="clear" w:color="auto" w:fill="FFFFFF"/>
        <w:tabs>
          <w:tab w:val="left" w:pos="9360"/>
        </w:tabs>
        <w:ind w:right="-5"/>
        <w:jc w:val="both"/>
        <w:rPr>
          <w:rFonts w:cs="Arial"/>
          <w:bCs/>
          <w:color w:val="000000"/>
          <w:sz w:val="28"/>
          <w:szCs w:val="28"/>
          <w:shd w:val="clear" w:color="auto" w:fill="FFFFFF"/>
        </w:rPr>
      </w:pPr>
      <w:r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81739F" w:rsidRPr="00BA3495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В </w:t>
      </w:r>
      <w:r w:rsidR="00BA3495" w:rsidRPr="00BA3495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2017 </w:t>
      </w:r>
      <w:r w:rsidR="0081739F" w:rsidRPr="00BA3495">
        <w:rPr>
          <w:rFonts w:cs="Arial"/>
          <w:bCs/>
          <w:color w:val="000000"/>
          <w:sz w:val="28"/>
          <w:szCs w:val="28"/>
          <w:shd w:val="clear" w:color="auto" w:fill="FFFFFF"/>
        </w:rPr>
        <w:t>год</w:t>
      </w:r>
      <w:r w:rsidR="00BA3495" w:rsidRPr="00BA3495">
        <w:rPr>
          <w:rFonts w:cs="Arial"/>
          <w:bCs/>
          <w:color w:val="000000"/>
          <w:sz w:val="28"/>
          <w:szCs w:val="28"/>
          <w:shd w:val="clear" w:color="auto" w:fill="FFFFFF"/>
        </w:rPr>
        <w:t>у (по состоянию на 24</w:t>
      </w:r>
      <w:r w:rsidR="0081739F" w:rsidRPr="00BA3495">
        <w:rPr>
          <w:rFonts w:cs="Arial"/>
          <w:bCs/>
          <w:color w:val="000000"/>
          <w:sz w:val="28"/>
          <w:szCs w:val="28"/>
          <w:shd w:val="clear" w:color="auto" w:fill="FFFFFF"/>
        </w:rPr>
        <w:t>.11.201</w:t>
      </w:r>
      <w:r w:rsidR="00BA3495" w:rsidRPr="00BA3495">
        <w:rPr>
          <w:rFonts w:cs="Arial"/>
          <w:bCs/>
          <w:color w:val="000000"/>
          <w:sz w:val="28"/>
          <w:szCs w:val="28"/>
          <w:shd w:val="clear" w:color="auto" w:fill="FFFFFF"/>
        </w:rPr>
        <w:t>7</w:t>
      </w:r>
      <w:r w:rsidR="0081739F" w:rsidRPr="00BA3495">
        <w:rPr>
          <w:rFonts w:cs="Arial"/>
          <w:bCs/>
          <w:color w:val="000000"/>
          <w:sz w:val="28"/>
          <w:szCs w:val="28"/>
          <w:shd w:val="clear" w:color="auto" w:fill="FFFFFF"/>
        </w:rPr>
        <w:t>) з</w:t>
      </w:r>
      <w:r w:rsidR="00BA3495" w:rsidRPr="00BA3495">
        <w:rPr>
          <w:rFonts w:cs="Arial"/>
          <w:bCs/>
          <w:color w:val="000000"/>
          <w:sz w:val="28"/>
          <w:szCs w:val="28"/>
          <w:shd w:val="clear" w:color="auto" w:fill="FFFFFF"/>
        </w:rPr>
        <w:t>аседания комиссии проводились 11.04.2017 и 21.11.2017</w:t>
      </w:r>
      <w:r w:rsidR="0081739F" w:rsidRPr="00BA3495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на которых рассматривались вопросы:</w:t>
      </w:r>
    </w:p>
    <w:p w:rsidR="00BA3495" w:rsidRPr="00BA3495" w:rsidRDefault="0081739F" w:rsidP="00BA3495">
      <w:pPr>
        <w:jc w:val="both"/>
        <w:rPr>
          <w:sz w:val="28"/>
          <w:szCs w:val="28"/>
        </w:rPr>
      </w:pPr>
      <w:r w:rsidRPr="00BA3495">
        <w:rPr>
          <w:sz w:val="28"/>
          <w:szCs w:val="28"/>
        </w:rPr>
        <w:t xml:space="preserve">        </w:t>
      </w:r>
      <w:r w:rsidR="00F14B98" w:rsidRPr="00BA3495">
        <w:rPr>
          <w:sz w:val="28"/>
          <w:szCs w:val="28"/>
        </w:rPr>
        <w:t xml:space="preserve"> </w:t>
      </w:r>
      <w:r w:rsidRPr="00BA3495">
        <w:rPr>
          <w:sz w:val="28"/>
          <w:szCs w:val="28"/>
        </w:rPr>
        <w:t>-</w:t>
      </w:r>
      <w:r w:rsidR="00BA3495" w:rsidRPr="00BA3495">
        <w:rPr>
          <w:sz w:val="28"/>
          <w:szCs w:val="28"/>
        </w:rPr>
        <w:t xml:space="preserve">    об организации мероприятий по уборке вырубленных лесных насаждений в полосе отвода линии электропередач, проходящей слева от автодороги, ведущей от п. Буланаш в сторону п. Красногвардейский, и о результатах  проведенных данных мероприятий;</w:t>
      </w:r>
    </w:p>
    <w:p w:rsidR="00BA3495" w:rsidRPr="00BA3495" w:rsidRDefault="00BA3495" w:rsidP="00BA3495">
      <w:pPr>
        <w:jc w:val="both"/>
        <w:rPr>
          <w:sz w:val="28"/>
          <w:szCs w:val="28"/>
        </w:rPr>
      </w:pPr>
      <w:r w:rsidRPr="00BA3495">
        <w:rPr>
          <w:sz w:val="28"/>
          <w:szCs w:val="28"/>
        </w:rPr>
        <w:t xml:space="preserve">          -  о рассмотрении информации о местах незаконных рубок лесных насаждений на территории Артемовского городского округа за  прошедший период 2017 года (</w:t>
      </w:r>
      <w:r w:rsidR="00D83309">
        <w:rPr>
          <w:sz w:val="28"/>
          <w:szCs w:val="28"/>
        </w:rPr>
        <w:t>по состоянию на 21.11.2017) (</w:t>
      </w:r>
      <w:r w:rsidRPr="00BA3495">
        <w:rPr>
          <w:sz w:val="28"/>
          <w:szCs w:val="28"/>
        </w:rPr>
        <w:t xml:space="preserve">в сравнении с аналогичным периодом 2016 года).    </w:t>
      </w:r>
    </w:p>
    <w:p w:rsidR="00BA3495" w:rsidRPr="00BA3495" w:rsidRDefault="00BA3495" w:rsidP="00BA3495">
      <w:pPr>
        <w:jc w:val="both"/>
        <w:rPr>
          <w:sz w:val="28"/>
          <w:szCs w:val="28"/>
        </w:rPr>
      </w:pPr>
      <w:r w:rsidRPr="00BA3495">
        <w:rPr>
          <w:sz w:val="28"/>
          <w:szCs w:val="28"/>
        </w:rPr>
        <w:t xml:space="preserve">          - о рассмотрении письма Администрации Восточного управленческого  округа от 27.10.2017 № 32-01-81/2297 «О несанкционированных местах размещения твердых коммунальных отходов в лесах».</w:t>
      </w:r>
    </w:p>
    <w:p w:rsidR="00C35172" w:rsidRDefault="00C35172" w:rsidP="0081739F">
      <w:pPr>
        <w:jc w:val="both"/>
        <w:rPr>
          <w:sz w:val="28"/>
          <w:szCs w:val="19"/>
        </w:rPr>
      </w:pPr>
      <w:r>
        <w:rPr>
          <w:sz w:val="28"/>
          <w:szCs w:val="19"/>
        </w:rPr>
        <w:t xml:space="preserve">         По результатам рассмотрения</w:t>
      </w:r>
      <w:r w:rsidR="007F3A02">
        <w:rPr>
          <w:sz w:val="28"/>
          <w:szCs w:val="19"/>
        </w:rPr>
        <w:t xml:space="preserve"> сообщаю следующее</w:t>
      </w:r>
      <w:r w:rsidR="006936CC">
        <w:rPr>
          <w:sz w:val="28"/>
          <w:szCs w:val="19"/>
        </w:rPr>
        <w:t>:</w:t>
      </w:r>
    </w:p>
    <w:p w:rsidR="00D83309" w:rsidRPr="006F6EA9" w:rsidRDefault="00691D52" w:rsidP="00D83309">
      <w:pPr>
        <w:jc w:val="both"/>
        <w:rPr>
          <w:sz w:val="28"/>
          <w:szCs w:val="28"/>
        </w:rPr>
      </w:pPr>
      <w:r w:rsidRPr="006F6EA9">
        <w:rPr>
          <w:sz w:val="28"/>
          <w:szCs w:val="28"/>
        </w:rPr>
        <w:t xml:space="preserve">         </w:t>
      </w:r>
      <w:r w:rsidR="00D83309" w:rsidRPr="006F6EA9">
        <w:rPr>
          <w:sz w:val="28"/>
          <w:szCs w:val="28"/>
        </w:rPr>
        <w:t>За истекший период 2017 г</w:t>
      </w:r>
      <w:r w:rsidR="00667E37">
        <w:rPr>
          <w:sz w:val="28"/>
          <w:szCs w:val="28"/>
        </w:rPr>
        <w:t>ода</w:t>
      </w:r>
      <w:r w:rsidR="00D83309" w:rsidRPr="006F6EA9">
        <w:rPr>
          <w:sz w:val="28"/>
          <w:szCs w:val="28"/>
        </w:rPr>
        <w:t xml:space="preserve"> на территории ГКУ СО «Егоршинское лесничество» было выявлено 11 незаконных рубок древесины. Общий объём составил </w:t>
      </w:r>
      <w:smartTag w:uri="urn:schemas-microsoft-com:office:smarttags" w:element="metricconverter">
        <w:smartTagPr>
          <w:attr w:name="ProductID" w:val="333,217 м3"/>
        </w:smartTagPr>
        <w:r w:rsidR="00D83309" w:rsidRPr="006F6EA9">
          <w:rPr>
            <w:sz w:val="28"/>
            <w:szCs w:val="28"/>
          </w:rPr>
          <w:t>333,217 м3</w:t>
        </w:r>
      </w:smartTag>
      <w:r w:rsidR="00D83309" w:rsidRPr="006F6EA9">
        <w:rPr>
          <w:sz w:val="28"/>
          <w:szCs w:val="28"/>
        </w:rPr>
        <w:t xml:space="preserve">, ущерб </w:t>
      </w:r>
      <w:r w:rsidR="00667E37">
        <w:rPr>
          <w:sz w:val="28"/>
          <w:szCs w:val="28"/>
        </w:rPr>
        <w:t xml:space="preserve">- </w:t>
      </w:r>
      <w:r w:rsidR="00D83309" w:rsidRPr="006F6EA9">
        <w:rPr>
          <w:sz w:val="28"/>
          <w:szCs w:val="28"/>
        </w:rPr>
        <w:t>1 837,18 тыс. руб. За аналогичный период  2016 года было выявлено 10 нарушений, общий объём составил 1250,278 м3, ущерб составил 11 184,8 тыс. руб. Объем уменьшился в 3,7 раза, ущерб – в 6 раз. По всем случаям незаконных рубок материалы направлены в ОМВД</w:t>
      </w:r>
      <w:r w:rsidR="00667E37">
        <w:rPr>
          <w:sz w:val="28"/>
          <w:szCs w:val="28"/>
        </w:rPr>
        <w:t xml:space="preserve"> России по А</w:t>
      </w:r>
      <w:r w:rsidR="00D83309" w:rsidRPr="006F6EA9">
        <w:rPr>
          <w:sz w:val="28"/>
          <w:szCs w:val="28"/>
        </w:rPr>
        <w:t xml:space="preserve">ртемовскому району. В 2016 году установлены 2 лица-нарушителя, в 2017 пока идет установление лиц, виновных в незаконных рубках. В 2017 году выявлены  нарушения на территории Артемовского, Красногвардейского (2 случая) и Буланашского лесничеств, в том </w:t>
      </w:r>
      <w:r w:rsidR="00D83309" w:rsidRPr="006F6EA9">
        <w:rPr>
          <w:sz w:val="28"/>
          <w:szCs w:val="28"/>
        </w:rPr>
        <w:lastRenderedPageBreak/>
        <w:t>числе выявлены нарушения у  арендаторов (выход за границы выделенного участка). По некоторым нарушениям, выявленным в 2015-2016 годы, до сегодняшнего дня проходят суды.</w:t>
      </w:r>
    </w:p>
    <w:p w:rsidR="00E017F9" w:rsidRDefault="00F370DB" w:rsidP="00E017F9">
      <w:pPr>
        <w:jc w:val="both"/>
        <w:rPr>
          <w:sz w:val="28"/>
          <w:szCs w:val="28"/>
        </w:rPr>
      </w:pPr>
      <w:r>
        <w:t xml:space="preserve">              </w:t>
      </w:r>
      <w:r w:rsidR="00EE29B0">
        <w:rPr>
          <w:sz w:val="28"/>
          <w:szCs w:val="28"/>
        </w:rPr>
        <w:t>П</w:t>
      </w:r>
      <w:r w:rsidRPr="00EE29B0">
        <w:rPr>
          <w:sz w:val="28"/>
          <w:szCs w:val="28"/>
        </w:rPr>
        <w:t xml:space="preserve">о вопросу </w:t>
      </w:r>
      <w:r w:rsidR="00EE29B0">
        <w:rPr>
          <w:sz w:val="28"/>
          <w:szCs w:val="28"/>
        </w:rPr>
        <w:t>уборки</w:t>
      </w:r>
      <w:r w:rsidR="00EE29B0" w:rsidRPr="00BA3495">
        <w:rPr>
          <w:sz w:val="28"/>
          <w:szCs w:val="28"/>
        </w:rPr>
        <w:t xml:space="preserve"> вырубленных лесных насаждений</w:t>
      </w:r>
      <w:r w:rsidR="00EE29B0">
        <w:rPr>
          <w:sz w:val="28"/>
          <w:szCs w:val="28"/>
        </w:rPr>
        <w:t xml:space="preserve">, выявленных </w:t>
      </w:r>
      <w:r w:rsidR="00EE29B0" w:rsidRPr="00BA3495">
        <w:rPr>
          <w:sz w:val="28"/>
          <w:szCs w:val="28"/>
        </w:rPr>
        <w:t xml:space="preserve"> в полосе отвода линии электропередач, проходящей слева от автодороги, ведущей от </w:t>
      </w:r>
      <w:r w:rsidR="00A70A56">
        <w:rPr>
          <w:sz w:val="28"/>
          <w:szCs w:val="28"/>
        </w:rPr>
        <w:t xml:space="preserve">              </w:t>
      </w:r>
      <w:r w:rsidR="00EE29B0" w:rsidRPr="00BA3495">
        <w:rPr>
          <w:sz w:val="28"/>
          <w:szCs w:val="28"/>
        </w:rPr>
        <w:t>п. Буланаш</w:t>
      </w:r>
      <w:r w:rsidR="00EE29B0">
        <w:rPr>
          <w:sz w:val="28"/>
          <w:szCs w:val="28"/>
        </w:rPr>
        <w:t xml:space="preserve"> в сторону п. Красногвардейский, в рамках полномочий, проводилось следующее:</w:t>
      </w:r>
      <w:r w:rsidR="00EE29B0" w:rsidRPr="00BA3495">
        <w:rPr>
          <w:sz w:val="28"/>
          <w:szCs w:val="28"/>
        </w:rPr>
        <w:t xml:space="preserve"> </w:t>
      </w:r>
      <w:r w:rsidRPr="00EE29B0">
        <w:rPr>
          <w:sz w:val="28"/>
          <w:szCs w:val="28"/>
        </w:rPr>
        <w:t xml:space="preserve">ТОМС п. Буланаш 12.04.2017 с участием представителей ГКУСО «Егоршинское лесничество», ОАО «МРСК Урала», депутата Думы Артемовского городского округа Тухбатуллина Т.Н. проведен осмотр места вырубки зеленых насаждений, расположенных вдоль линии электропередач, проходящей в сторону </w:t>
      </w:r>
      <w:r w:rsidR="00EE29B0">
        <w:rPr>
          <w:sz w:val="28"/>
          <w:szCs w:val="28"/>
        </w:rPr>
        <w:t xml:space="preserve"> </w:t>
      </w:r>
      <w:r w:rsidRPr="00EE29B0">
        <w:rPr>
          <w:sz w:val="28"/>
          <w:szCs w:val="28"/>
        </w:rPr>
        <w:t xml:space="preserve"> </w:t>
      </w:r>
      <w:r w:rsidR="00A70A56">
        <w:rPr>
          <w:sz w:val="28"/>
          <w:szCs w:val="28"/>
        </w:rPr>
        <w:t xml:space="preserve">   </w:t>
      </w:r>
      <w:r w:rsidRPr="00EE29B0">
        <w:rPr>
          <w:sz w:val="28"/>
          <w:szCs w:val="28"/>
        </w:rPr>
        <w:t>п. Красногвардейский. В результате осмотра на участке находятся хлысты сосны, березы и осины, оставшиеся от рубки весной 2016 года, потерявшие товарную ценность как деловая древесина. Примерный объем древесины составлял 70% от объема, определенного лесничеством в марте 2016 года. Администрацией Артемовского городского округа в адрес Департамента лесного хозяйства Свердловской области было направлено письмо (исх. от 14.04.2017 №2132/27) о предоставлении информации о получении ОАО «МРСК Урала» разрешительных документов на снос зеленых насаждений с указанием точных границ участка, информация по данному вопросу до сегодняшнего дня не поступала.</w:t>
      </w:r>
    </w:p>
    <w:p w:rsidR="002E7720" w:rsidRPr="002E7720" w:rsidRDefault="002E7720" w:rsidP="002E7720">
      <w:pPr>
        <w:jc w:val="both"/>
        <w:rPr>
          <w:sz w:val="28"/>
          <w:szCs w:val="28"/>
        </w:rPr>
      </w:pPr>
      <w:r w:rsidRPr="002E7720">
        <w:rPr>
          <w:sz w:val="28"/>
          <w:szCs w:val="28"/>
        </w:rPr>
        <w:t xml:space="preserve">        По вопросу рассмотрения письма Администрации Восточного управленческого  округа от 27.10.2017 № 32-01-81/2297 «О несанкционированных местах размещения тверды</w:t>
      </w:r>
      <w:r>
        <w:rPr>
          <w:sz w:val="28"/>
          <w:szCs w:val="28"/>
        </w:rPr>
        <w:t>х коммунальных отходов в лесах»:</w:t>
      </w:r>
      <w:r w:rsidRPr="002E7720">
        <w:rPr>
          <w:sz w:val="28"/>
          <w:szCs w:val="28"/>
        </w:rPr>
        <w:t xml:space="preserve"> по информации лесничеств</w:t>
      </w:r>
      <w:r>
        <w:rPr>
          <w:sz w:val="28"/>
          <w:szCs w:val="28"/>
        </w:rPr>
        <w:t>,</w:t>
      </w:r>
      <w:r w:rsidRPr="002E7720">
        <w:rPr>
          <w:sz w:val="28"/>
          <w:szCs w:val="28"/>
        </w:rPr>
        <w:t xml:space="preserve"> в границах лесничеств Восточного управленческого округа зарегистрировано 144 места несанкционированного  размещения твердых коммунальных отходов (далее – ТКО) в лесах и о необходимости принятия мер по их ликвидации. В данном перечне территория Артемовского городского округа отсутствует, но это не значит то, что в наших лесах нет несанкционированных свалок ТКО. </w:t>
      </w:r>
      <w:r>
        <w:rPr>
          <w:sz w:val="28"/>
          <w:szCs w:val="28"/>
        </w:rPr>
        <w:t xml:space="preserve">Соответственно, </w:t>
      </w:r>
      <w:r w:rsidRPr="002E7720">
        <w:rPr>
          <w:sz w:val="28"/>
          <w:szCs w:val="28"/>
        </w:rPr>
        <w:t xml:space="preserve">Егоршинскому лесничеству </w:t>
      </w:r>
      <w:r>
        <w:rPr>
          <w:sz w:val="28"/>
          <w:szCs w:val="28"/>
        </w:rPr>
        <w:t xml:space="preserve">рекомендовано </w:t>
      </w:r>
      <w:r w:rsidRPr="002E7720">
        <w:rPr>
          <w:sz w:val="28"/>
          <w:szCs w:val="28"/>
        </w:rPr>
        <w:t xml:space="preserve">  при выявлении таких мест информацию направля</w:t>
      </w:r>
      <w:r w:rsidR="00795EFD">
        <w:rPr>
          <w:sz w:val="28"/>
          <w:szCs w:val="28"/>
        </w:rPr>
        <w:t>ть</w:t>
      </w:r>
      <w:r w:rsidRPr="002E7720">
        <w:rPr>
          <w:sz w:val="28"/>
          <w:szCs w:val="28"/>
        </w:rPr>
        <w:t xml:space="preserve"> в адрес Администрации Артемовского горо</w:t>
      </w:r>
      <w:r w:rsidR="00795EFD">
        <w:rPr>
          <w:sz w:val="28"/>
          <w:szCs w:val="28"/>
        </w:rPr>
        <w:t>дского округа  для принятия мер</w:t>
      </w:r>
      <w:r w:rsidRPr="002E7720">
        <w:rPr>
          <w:sz w:val="28"/>
          <w:szCs w:val="28"/>
        </w:rPr>
        <w:t xml:space="preserve"> </w:t>
      </w:r>
      <w:r w:rsidR="00795EFD">
        <w:rPr>
          <w:sz w:val="28"/>
          <w:szCs w:val="28"/>
        </w:rPr>
        <w:t>необходимых мер.</w:t>
      </w:r>
    </w:p>
    <w:p w:rsidR="00EE29B0" w:rsidRDefault="00EE29B0" w:rsidP="00E50C24">
      <w:pPr>
        <w:jc w:val="both"/>
        <w:rPr>
          <w:sz w:val="28"/>
          <w:szCs w:val="28"/>
        </w:rPr>
      </w:pPr>
    </w:p>
    <w:p w:rsidR="00EE29B0" w:rsidRDefault="00EE29B0" w:rsidP="00E50C24">
      <w:pPr>
        <w:jc w:val="both"/>
        <w:rPr>
          <w:sz w:val="28"/>
          <w:szCs w:val="19"/>
        </w:rPr>
      </w:pPr>
    </w:p>
    <w:p w:rsidR="000F7B2A" w:rsidRDefault="000F7B2A" w:rsidP="00E50C24">
      <w:pPr>
        <w:jc w:val="both"/>
        <w:rPr>
          <w:sz w:val="28"/>
          <w:szCs w:val="19"/>
        </w:rPr>
      </w:pPr>
      <w:r>
        <w:rPr>
          <w:sz w:val="28"/>
          <w:szCs w:val="19"/>
        </w:rPr>
        <w:t>Заместитель главы Администрации</w:t>
      </w:r>
    </w:p>
    <w:p w:rsidR="00EE29B0" w:rsidRDefault="000F7B2A" w:rsidP="00E50C24">
      <w:pPr>
        <w:jc w:val="both"/>
        <w:rPr>
          <w:sz w:val="28"/>
          <w:szCs w:val="19"/>
        </w:rPr>
      </w:pPr>
      <w:r>
        <w:rPr>
          <w:sz w:val="28"/>
          <w:szCs w:val="19"/>
        </w:rPr>
        <w:t xml:space="preserve">Артемовского городского округа </w:t>
      </w:r>
      <w:r w:rsidR="00EE29B0">
        <w:rPr>
          <w:sz w:val="28"/>
          <w:szCs w:val="19"/>
        </w:rPr>
        <w:t>–</w:t>
      </w:r>
    </w:p>
    <w:p w:rsidR="009B2212" w:rsidRDefault="00EE29B0" w:rsidP="00E50C24">
      <w:pPr>
        <w:jc w:val="both"/>
        <w:rPr>
          <w:sz w:val="28"/>
          <w:szCs w:val="19"/>
        </w:rPr>
      </w:pPr>
      <w:r>
        <w:rPr>
          <w:sz w:val="28"/>
          <w:szCs w:val="19"/>
        </w:rPr>
        <w:t xml:space="preserve">начальник Управления по </w:t>
      </w:r>
      <w:r w:rsidR="000F7B2A">
        <w:rPr>
          <w:sz w:val="28"/>
          <w:szCs w:val="19"/>
        </w:rPr>
        <w:t>городскому</w:t>
      </w:r>
    </w:p>
    <w:p w:rsidR="009B2212" w:rsidRDefault="000F7B2A" w:rsidP="00E50C24">
      <w:pPr>
        <w:jc w:val="both"/>
        <w:rPr>
          <w:sz w:val="28"/>
          <w:szCs w:val="19"/>
        </w:rPr>
      </w:pPr>
      <w:r>
        <w:rPr>
          <w:sz w:val="28"/>
          <w:szCs w:val="19"/>
        </w:rPr>
        <w:t>хозяйству и</w:t>
      </w:r>
      <w:r w:rsidR="009B2212">
        <w:rPr>
          <w:sz w:val="28"/>
          <w:szCs w:val="19"/>
        </w:rPr>
        <w:t xml:space="preserve"> жилью  Администрации</w:t>
      </w:r>
    </w:p>
    <w:p w:rsidR="00FA25DC" w:rsidRDefault="009B2212" w:rsidP="00E50C24">
      <w:pPr>
        <w:jc w:val="both"/>
        <w:rPr>
          <w:sz w:val="28"/>
          <w:szCs w:val="19"/>
        </w:rPr>
      </w:pPr>
      <w:r>
        <w:rPr>
          <w:sz w:val="28"/>
          <w:szCs w:val="19"/>
        </w:rPr>
        <w:t xml:space="preserve">Артемовского городского округа     </w:t>
      </w:r>
      <w:r w:rsidR="000F7B2A">
        <w:rPr>
          <w:sz w:val="28"/>
          <w:szCs w:val="19"/>
        </w:rPr>
        <w:t xml:space="preserve">                             </w:t>
      </w:r>
      <w:r w:rsidR="00D17471">
        <w:rPr>
          <w:sz w:val="28"/>
          <w:szCs w:val="19"/>
        </w:rPr>
        <w:t xml:space="preserve">           </w:t>
      </w:r>
      <w:r w:rsidR="000F7B2A">
        <w:rPr>
          <w:sz w:val="28"/>
          <w:szCs w:val="19"/>
        </w:rPr>
        <w:t xml:space="preserve">     А.И. Миронов</w:t>
      </w:r>
    </w:p>
    <w:p w:rsidR="008007AB" w:rsidRDefault="008007AB" w:rsidP="00E50C24">
      <w:pPr>
        <w:jc w:val="both"/>
        <w:rPr>
          <w:sz w:val="28"/>
          <w:szCs w:val="19"/>
        </w:rPr>
      </w:pPr>
    </w:p>
    <w:p w:rsidR="008007AB" w:rsidRDefault="008007AB" w:rsidP="00E50C24">
      <w:pPr>
        <w:jc w:val="both"/>
        <w:rPr>
          <w:sz w:val="28"/>
          <w:szCs w:val="19"/>
        </w:rPr>
      </w:pPr>
    </w:p>
    <w:p w:rsidR="008007AB" w:rsidRDefault="008007AB" w:rsidP="00E50C24">
      <w:pPr>
        <w:jc w:val="both"/>
        <w:rPr>
          <w:sz w:val="28"/>
          <w:szCs w:val="19"/>
        </w:rPr>
      </w:pPr>
    </w:p>
    <w:p w:rsidR="008007AB" w:rsidRDefault="008007AB" w:rsidP="00E50C24">
      <w:pPr>
        <w:jc w:val="both"/>
        <w:rPr>
          <w:sz w:val="28"/>
          <w:szCs w:val="19"/>
        </w:rPr>
      </w:pPr>
    </w:p>
    <w:p w:rsidR="008007AB" w:rsidRDefault="008007AB" w:rsidP="00E50C24">
      <w:pPr>
        <w:jc w:val="both"/>
        <w:rPr>
          <w:sz w:val="28"/>
          <w:szCs w:val="19"/>
        </w:rPr>
      </w:pPr>
    </w:p>
    <w:p w:rsidR="008007AB" w:rsidRDefault="008007AB" w:rsidP="00E50C24">
      <w:pPr>
        <w:jc w:val="both"/>
        <w:rPr>
          <w:sz w:val="28"/>
          <w:szCs w:val="19"/>
        </w:rPr>
      </w:pPr>
    </w:p>
    <w:p w:rsidR="008007AB" w:rsidRDefault="008007AB" w:rsidP="00E50C24">
      <w:pPr>
        <w:jc w:val="both"/>
        <w:rPr>
          <w:sz w:val="28"/>
          <w:szCs w:val="19"/>
        </w:rPr>
      </w:pPr>
    </w:p>
    <w:p w:rsidR="008007AB" w:rsidRDefault="008007AB" w:rsidP="00E50C24">
      <w:pPr>
        <w:jc w:val="both"/>
        <w:rPr>
          <w:sz w:val="28"/>
          <w:szCs w:val="19"/>
        </w:rPr>
      </w:pPr>
    </w:p>
    <w:p w:rsidR="008007AB" w:rsidRDefault="008007AB" w:rsidP="00E50C24">
      <w:pPr>
        <w:jc w:val="both"/>
        <w:rPr>
          <w:sz w:val="28"/>
          <w:szCs w:val="19"/>
        </w:rPr>
      </w:pPr>
    </w:p>
    <w:p w:rsidR="008007AB" w:rsidRDefault="008007AB" w:rsidP="00E50C24">
      <w:pPr>
        <w:jc w:val="both"/>
        <w:rPr>
          <w:sz w:val="28"/>
          <w:szCs w:val="19"/>
        </w:rPr>
      </w:pPr>
    </w:p>
    <w:p w:rsidR="008007AB" w:rsidRDefault="008007AB" w:rsidP="00E50C24">
      <w:pPr>
        <w:jc w:val="both"/>
        <w:rPr>
          <w:sz w:val="28"/>
          <w:szCs w:val="19"/>
        </w:rPr>
      </w:pPr>
    </w:p>
    <w:p w:rsidR="008007AB" w:rsidRPr="008007AB" w:rsidRDefault="008007AB" w:rsidP="00E50C24">
      <w:pPr>
        <w:jc w:val="both"/>
        <w:rPr>
          <w:sz w:val="28"/>
          <w:szCs w:val="28"/>
        </w:rPr>
      </w:pPr>
      <w:r w:rsidRPr="008007AB">
        <w:rPr>
          <w:sz w:val="28"/>
          <w:szCs w:val="28"/>
        </w:rPr>
        <w:lastRenderedPageBreak/>
        <w:t>Проект решения:</w:t>
      </w:r>
    </w:p>
    <w:p w:rsidR="008007AB" w:rsidRDefault="00EA63CF" w:rsidP="00EA63CF">
      <w:pPr>
        <w:jc w:val="both"/>
        <w:rPr>
          <w:sz w:val="28"/>
          <w:szCs w:val="28"/>
        </w:rPr>
      </w:pPr>
      <w:r w:rsidRPr="00AC4D0D">
        <w:rPr>
          <w:b/>
          <w:sz w:val="28"/>
          <w:szCs w:val="28"/>
        </w:rPr>
        <w:t xml:space="preserve">1. </w:t>
      </w:r>
      <w:r w:rsidR="008007AB" w:rsidRPr="00AC4D0D">
        <w:rPr>
          <w:b/>
          <w:sz w:val="28"/>
          <w:szCs w:val="28"/>
        </w:rPr>
        <w:t>ТОМС п. Буланаш (Вандышева Л.И.)</w:t>
      </w:r>
      <w:r w:rsidR="008007AB" w:rsidRPr="008007AB">
        <w:rPr>
          <w:sz w:val="28"/>
          <w:szCs w:val="28"/>
        </w:rPr>
        <w:t xml:space="preserve"> </w:t>
      </w:r>
      <w:r w:rsidR="003E4FDD">
        <w:rPr>
          <w:sz w:val="28"/>
          <w:szCs w:val="28"/>
        </w:rPr>
        <w:t>п</w:t>
      </w:r>
      <w:r w:rsidR="008007AB" w:rsidRPr="008007AB">
        <w:rPr>
          <w:sz w:val="28"/>
          <w:szCs w:val="28"/>
        </w:rPr>
        <w:t xml:space="preserve">одготовить и направить в адрес Департамента лесного хозяйства Свердловской области </w:t>
      </w:r>
      <w:r w:rsidR="003E4FDD">
        <w:rPr>
          <w:sz w:val="28"/>
          <w:szCs w:val="28"/>
        </w:rPr>
        <w:t xml:space="preserve">повторный </w:t>
      </w:r>
      <w:r w:rsidR="008007AB" w:rsidRPr="008007AB">
        <w:rPr>
          <w:sz w:val="28"/>
          <w:szCs w:val="28"/>
        </w:rPr>
        <w:t>запрос о</w:t>
      </w:r>
      <w:r w:rsidR="003E4FDD">
        <w:rPr>
          <w:sz w:val="28"/>
          <w:szCs w:val="28"/>
        </w:rPr>
        <w:t xml:space="preserve"> представлении информации о</w:t>
      </w:r>
      <w:r w:rsidR="008007AB" w:rsidRPr="008007AB">
        <w:rPr>
          <w:sz w:val="28"/>
          <w:szCs w:val="28"/>
        </w:rPr>
        <w:t xml:space="preserve"> наличии разрешения у ОАО «МРСК Урала»  на вырубку лесных  насаждений вдоль линии электропередач, проходящей слева от автодороги, ведущей от п. Буланаш в сторону п. Красногвардейский.</w:t>
      </w:r>
      <w:r w:rsidR="003E4FDD">
        <w:rPr>
          <w:sz w:val="28"/>
          <w:szCs w:val="28"/>
        </w:rPr>
        <w:t xml:space="preserve"> Срок – до 01.12.2017</w:t>
      </w:r>
      <w:r w:rsidR="00645753">
        <w:rPr>
          <w:sz w:val="28"/>
          <w:szCs w:val="28"/>
        </w:rPr>
        <w:t>.</w:t>
      </w:r>
    </w:p>
    <w:p w:rsidR="00AC4D0D" w:rsidRPr="00AC4D0D" w:rsidRDefault="00AC4D0D" w:rsidP="00EA63CF">
      <w:pPr>
        <w:jc w:val="both"/>
        <w:rPr>
          <w:b/>
          <w:sz w:val="28"/>
          <w:szCs w:val="28"/>
        </w:rPr>
      </w:pPr>
      <w:r w:rsidRPr="00AC4D0D">
        <w:rPr>
          <w:b/>
          <w:sz w:val="28"/>
          <w:szCs w:val="28"/>
        </w:rPr>
        <w:t>2. Рекомендовать ГКУ СО «Егоршинское  лесничество» (Антонов А.С.):</w:t>
      </w:r>
    </w:p>
    <w:p w:rsidR="00645753" w:rsidRDefault="00AC4D0D" w:rsidP="00EA63CF">
      <w:pPr>
        <w:jc w:val="both"/>
        <w:rPr>
          <w:sz w:val="28"/>
          <w:szCs w:val="28"/>
        </w:rPr>
      </w:pPr>
      <w:r w:rsidRPr="00AC4D0D">
        <w:rPr>
          <w:sz w:val="28"/>
          <w:szCs w:val="28"/>
        </w:rPr>
        <w:t xml:space="preserve">2.1.  </w:t>
      </w:r>
      <w:r>
        <w:rPr>
          <w:sz w:val="28"/>
          <w:szCs w:val="28"/>
        </w:rPr>
        <w:t>И</w:t>
      </w:r>
      <w:r w:rsidRPr="00AC4D0D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>о выявленных</w:t>
      </w:r>
      <w:r w:rsidRPr="00AC4D0D">
        <w:rPr>
          <w:sz w:val="28"/>
          <w:szCs w:val="28"/>
        </w:rPr>
        <w:t xml:space="preserve"> мест</w:t>
      </w:r>
      <w:r>
        <w:rPr>
          <w:sz w:val="28"/>
          <w:szCs w:val="28"/>
        </w:rPr>
        <w:t>ах</w:t>
      </w:r>
      <w:r w:rsidRPr="00AC4D0D">
        <w:rPr>
          <w:sz w:val="28"/>
          <w:szCs w:val="28"/>
        </w:rPr>
        <w:t xml:space="preserve"> несанкционированного размещения твердых коммунальных отходов</w:t>
      </w:r>
      <w:r>
        <w:rPr>
          <w:sz w:val="28"/>
          <w:szCs w:val="28"/>
        </w:rPr>
        <w:t xml:space="preserve"> </w:t>
      </w:r>
      <w:r w:rsidRPr="00AC4D0D">
        <w:rPr>
          <w:sz w:val="28"/>
          <w:szCs w:val="28"/>
        </w:rPr>
        <w:t xml:space="preserve"> в границах лесничества  направля</w:t>
      </w:r>
      <w:r>
        <w:rPr>
          <w:sz w:val="28"/>
          <w:szCs w:val="28"/>
        </w:rPr>
        <w:t>ть</w:t>
      </w:r>
      <w:r w:rsidRPr="00AC4D0D">
        <w:rPr>
          <w:sz w:val="28"/>
          <w:szCs w:val="28"/>
        </w:rPr>
        <w:t xml:space="preserve"> в адрес Администрации Артемовского городского округа  для принятия</w:t>
      </w:r>
      <w:r w:rsidR="00382098">
        <w:rPr>
          <w:sz w:val="28"/>
          <w:szCs w:val="28"/>
        </w:rPr>
        <w:t xml:space="preserve"> необходимых мер</w:t>
      </w:r>
      <w:r w:rsidRPr="00AC4D0D">
        <w:rPr>
          <w:sz w:val="28"/>
          <w:szCs w:val="28"/>
        </w:rPr>
        <w:t xml:space="preserve">.  </w:t>
      </w:r>
      <w:r>
        <w:rPr>
          <w:sz w:val="28"/>
          <w:szCs w:val="28"/>
        </w:rPr>
        <w:t>Срок – в случае выявления.</w:t>
      </w:r>
    </w:p>
    <w:p w:rsidR="00AC4D0D" w:rsidRPr="00AC4D0D" w:rsidRDefault="00AC4D0D" w:rsidP="00EA63CF">
      <w:pPr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636A9F">
        <w:rPr>
          <w:sz w:val="28"/>
          <w:szCs w:val="19"/>
        </w:rPr>
        <w:t>одготов</w:t>
      </w:r>
      <w:r>
        <w:rPr>
          <w:sz w:val="28"/>
          <w:szCs w:val="19"/>
        </w:rPr>
        <w:t xml:space="preserve">ить </w:t>
      </w:r>
      <w:r w:rsidRPr="00636A9F">
        <w:rPr>
          <w:sz w:val="28"/>
          <w:szCs w:val="19"/>
        </w:rPr>
        <w:t xml:space="preserve">информацию о результатах надзорной деятельности </w:t>
      </w:r>
      <w:r>
        <w:rPr>
          <w:sz w:val="28"/>
          <w:szCs w:val="19"/>
        </w:rPr>
        <w:t xml:space="preserve">в 2017 году </w:t>
      </w:r>
      <w:r w:rsidRPr="00636A9F">
        <w:rPr>
          <w:sz w:val="28"/>
          <w:szCs w:val="19"/>
        </w:rPr>
        <w:t xml:space="preserve">и последствиях правонарушений, связанных </w:t>
      </w:r>
      <w:r>
        <w:rPr>
          <w:sz w:val="28"/>
          <w:szCs w:val="19"/>
        </w:rPr>
        <w:t>с незаконной вырубкой древесины,</w:t>
      </w:r>
      <w:r w:rsidRPr="00036009">
        <w:rPr>
          <w:sz w:val="28"/>
          <w:szCs w:val="19"/>
        </w:rPr>
        <w:t xml:space="preserve"> </w:t>
      </w:r>
      <w:r w:rsidRPr="00636A9F">
        <w:rPr>
          <w:sz w:val="28"/>
          <w:szCs w:val="19"/>
        </w:rPr>
        <w:t>для размещения на сайте А</w:t>
      </w:r>
      <w:r>
        <w:rPr>
          <w:sz w:val="28"/>
          <w:szCs w:val="19"/>
        </w:rPr>
        <w:t xml:space="preserve">ртемовского городского округа </w:t>
      </w:r>
      <w:r w:rsidRPr="00636A9F">
        <w:rPr>
          <w:sz w:val="28"/>
          <w:szCs w:val="19"/>
        </w:rPr>
        <w:t xml:space="preserve">и </w:t>
      </w:r>
      <w:r>
        <w:rPr>
          <w:sz w:val="28"/>
          <w:szCs w:val="19"/>
        </w:rPr>
        <w:t>в средствах массовой информации. Срок – 08.12.2017</w:t>
      </w:r>
    </w:p>
    <w:p w:rsidR="008007AB" w:rsidRPr="00AC4D0D" w:rsidRDefault="008007AB" w:rsidP="00E50C24">
      <w:pPr>
        <w:jc w:val="both"/>
        <w:rPr>
          <w:sz w:val="28"/>
          <w:szCs w:val="28"/>
        </w:rPr>
      </w:pPr>
    </w:p>
    <w:p w:rsidR="005E6AF6" w:rsidRPr="00636A9F" w:rsidRDefault="005E6AF6" w:rsidP="00E50C24">
      <w:pPr>
        <w:jc w:val="both"/>
        <w:rPr>
          <w:sz w:val="28"/>
          <w:szCs w:val="28"/>
        </w:rPr>
      </w:pPr>
    </w:p>
    <w:sectPr w:rsidR="005E6AF6" w:rsidRPr="00636A9F" w:rsidSect="002A65FF">
      <w:headerReference w:type="even" r:id="rId7"/>
      <w:headerReference w:type="default" r:id="rId8"/>
      <w:pgSz w:w="11906" w:h="16838"/>
      <w:pgMar w:top="340" w:right="510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AE" w:rsidRDefault="007A6AAE">
      <w:r>
        <w:separator/>
      </w:r>
    </w:p>
  </w:endnote>
  <w:endnote w:type="continuationSeparator" w:id="1">
    <w:p w:rsidR="007A6AAE" w:rsidRDefault="007A6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AE" w:rsidRDefault="007A6AAE">
      <w:r>
        <w:separator/>
      </w:r>
    </w:p>
  </w:footnote>
  <w:footnote w:type="continuationSeparator" w:id="1">
    <w:p w:rsidR="007A6AAE" w:rsidRDefault="007A6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3A" w:rsidRDefault="000C563A" w:rsidP="00F47C3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563A" w:rsidRDefault="000C563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3A" w:rsidRDefault="000C563A" w:rsidP="00F47C3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27BF">
      <w:rPr>
        <w:rStyle w:val="a8"/>
        <w:noProof/>
      </w:rPr>
      <w:t>3</w:t>
    </w:r>
    <w:r>
      <w:rPr>
        <w:rStyle w:val="a8"/>
      </w:rPr>
      <w:fldChar w:fldCharType="end"/>
    </w:r>
  </w:p>
  <w:p w:rsidR="000C563A" w:rsidRDefault="000C56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0BCE"/>
    <w:multiLevelType w:val="hybridMultilevel"/>
    <w:tmpl w:val="E2F8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5982"/>
    <w:multiLevelType w:val="multilevel"/>
    <w:tmpl w:val="817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1E0"/>
    <w:rsid w:val="00002454"/>
    <w:rsid w:val="000103E1"/>
    <w:rsid w:val="00030EF5"/>
    <w:rsid w:val="00036009"/>
    <w:rsid w:val="00045405"/>
    <w:rsid w:val="00056AF6"/>
    <w:rsid w:val="00064282"/>
    <w:rsid w:val="00070CB9"/>
    <w:rsid w:val="000932C7"/>
    <w:rsid w:val="0009335A"/>
    <w:rsid w:val="00095BFD"/>
    <w:rsid w:val="000C03CD"/>
    <w:rsid w:val="000C563A"/>
    <w:rsid w:val="000D6F5A"/>
    <w:rsid w:val="000F105C"/>
    <w:rsid w:val="000F31CF"/>
    <w:rsid w:val="000F7B2A"/>
    <w:rsid w:val="00100412"/>
    <w:rsid w:val="00111897"/>
    <w:rsid w:val="0011469B"/>
    <w:rsid w:val="00116123"/>
    <w:rsid w:val="00116592"/>
    <w:rsid w:val="0014125E"/>
    <w:rsid w:val="001527C9"/>
    <w:rsid w:val="001648D4"/>
    <w:rsid w:val="00170BE3"/>
    <w:rsid w:val="0017642E"/>
    <w:rsid w:val="00177FF0"/>
    <w:rsid w:val="00192512"/>
    <w:rsid w:val="00193B6A"/>
    <w:rsid w:val="001A2FB0"/>
    <w:rsid w:val="001B479B"/>
    <w:rsid w:val="001B6130"/>
    <w:rsid w:val="001C0BF6"/>
    <w:rsid w:val="001C3BE1"/>
    <w:rsid w:val="001D327C"/>
    <w:rsid w:val="001E1F90"/>
    <w:rsid w:val="001E6CB2"/>
    <w:rsid w:val="001F1B40"/>
    <w:rsid w:val="001F2748"/>
    <w:rsid w:val="002214ED"/>
    <w:rsid w:val="00221EE3"/>
    <w:rsid w:val="00225B1F"/>
    <w:rsid w:val="00245FEE"/>
    <w:rsid w:val="00250B4C"/>
    <w:rsid w:val="0025501E"/>
    <w:rsid w:val="0025766C"/>
    <w:rsid w:val="00260388"/>
    <w:rsid w:val="002730F3"/>
    <w:rsid w:val="002740B7"/>
    <w:rsid w:val="00275A0F"/>
    <w:rsid w:val="00283AE4"/>
    <w:rsid w:val="002A65FF"/>
    <w:rsid w:val="002B16C7"/>
    <w:rsid w:val="002B64A4"/>
    <w:rsid w:val="002C12CA"/>
    <w:rsid w:val="002C6574"/>
    <w:rsid w:val="002C75C7"/>
    <w:rsid w:val="002D0233"/>
    <w:rsid w:val="002E5ADB"/>
    <w:rsid w:val="002E7720"/>
    <w:rsid w:val="003034F8"/>
    <w:rsid w:val="00312898"/>
    <w:rsid w:val="00363D54"/>
    <w:rsid w:val="00382098"/>
    <w:rsid w:val="003961EC"/>
    <w:rsid w:val="003A12E9"/>
    <w:rsid w:val="003B5F21"/>
    <w:rsid w:val="003B6E3E"/>
    <w:rsid w:val="003C3ADA"/>
    <w:rsid w:val="003C5D64"/>
    <w:rsid w:val="003C611E"/>
    <w:rsid w:val="003E2049"/>
    <w:rsid w:val="003E3D95"/>
    <w:rsid w:val="003E4FDD"/>
    <w:rsid w:val="003F28FF"/>
    <w:rsid w:val="003F7489"/>
    <w:rsid w:val="003F7FEF"/>
    <w:rsid w:val="004035FB"/>
    <w:rsid w:val="00424E6F"/>
    <w:rsid w:val="00427CA5"/>
    <w:rsid w:val="0044383E"/>
    <w:rsid w:val="004516D5"/>
    <w:rsid w:val="004527BF"/>
    <w:rsid w:val="00476218"/>
    <w:rsid w:val="00477AAA"/>
    <w:rsid w:val="00477E4A"/>
    <w:rsid w:val="00480C50"/>
    <w:rsid w:val="004C017D"/>
    <w:rsid w:val="004C38F8"/>
    <w:rsid w:val="004F55C6"/>
    <w:rsid w:val="00517F1F"/>
    <w:rsid w:val="00527A46"/>
    <w:rsid w:val="00527AAA"/>
    <w:rsid w:val="00527C3A"/>
    <w:rsid w:val="00535DE7"/>
    <w:rsid w:val="005470B7"/>
    <w:rsid w:val="00556F7A"/>
    <w:rsid w:val="00562877"/>
    <w:rsid w:val="0057316E"/>
    <w:rsid w:val="00582ACF"/>
    <w:rsid w:val="005872F8"/>
    <w:rsid w:val="00596DED"/>
    <w:rsid w:val="005A260D"/>
    <w:rsid w:val="005C0F4B"/>
    <w:rsid w:val="005E21E0"/>
    <w:rsid w:val="005E2731"/>
    <w:rsid w:val="005E6AF6"/>
    <w:rsid w:val="005F6B1D"/>
    <w:rsid w:val="00604415"/>
    <w:rsid w:val="00617298"/>
    <w:rsid w:val="0062078F"/>
    <w:rsid w:val="006224A9"/>
    <w:rsid w:val="006244D5"/>
    <w:rsid w:val="006262FF"/>
    <w:rsid w:val="00636A9F"/>
    <w:rsid w:val="00645753"/>
    <w:rsid w:val="00651918"/>
    <w:rsid w:val="006550F5"/>
    <w:rsid w:val="0065762A"/>
    <w:rsid w:val="00667E37"/>
    <w:rsid w:val="006707F8"/>
    <w:rsid w:val="00687EC8"/>
    <w:rsid w:val="00691D52"/>
    <w:rsid w:val="006936CC"/>
    <w:rsid w:val="006A3E50"/>
    <w:rsid w:val="006A7CB7"/>
    <w:rsid w:val="006A7FC6"/>
    <w:rsid w:val="006B261C"/>
    <w:rsid w:val="006C1540"/>
    <w:rsid w:val="006F23D9"/>
    <w:rsid w:val="006F6EA9"/>
    <w:rsid w:val="007073F6"/>
    <w:rsid w:val="00707B2F"/>
    <w:rsid w:val="00711318"/>
    <w:rsid w:val="00711F6A"/>
    <w:rsid w:val="00715573"/>
    <w:rsid w:val="00722B62"/>
    <w:rsid w:val="007249F1"/>
    <w:rsid w:val="00727115"/>
    <w:rsid w:val="00743B9A"/>
    <w:rsid w:val="00761538"/>
    <w:rsid w:val="00765705"/>
    <w:rsid w:val="00770114"/>
    <w:rsid w:val="00771EF8"/>
    <w:rsid w:val="007913AD"/>
    <w:rsid w:val="00795EFD"/>
    <w:rsid w:val="007A6AAE"/>
    <w:rsid w:val="007B4B00"/>
    <w:rsid w:val="007C0325"/>
    <w:rsid w:val="007C2410"/>
    <w:rsid w:val="007C60E8"/>
    <w:rsid w:val="007F3A02"/>
    <w:rsid w:val="00800516"/>
    <w:rsid w:val="008007AB"/>
    <w:rsid w:val="00803339"/>
    <w:rsid w:val="00813122"/>
    <w:rsid w:val="0081739F"/>
    <w:rsid w:val="008335F6"/>
    <w:rsid w:val="00840A3E"/>
    <w:rsid w:val="008731CB"/>
    <w:rsid w:val="00877423"/>
    <w:rsid w:val="0088106D"/>
    <w:rsid w:val="008839F0"/>
    <w:rsid w:val="008841A3"/>
    <w:rsid w:val="0089251F"/>
    <w:rsid w:val="00893762"/>
    <w:rsid w:val="00893A58"/>
    <w:rsid w:val="00896067"/>
    <w:rsid w:val="008A14B5"/>
    <w:rsid w:val="008A23F2"/>
    <w:rsid w:val="008A4AFF"/>
    <w:rsid w:val="008A5E36"/>
    <w:rsid w:val="008B1FDF"/>
    <w:rsid w:val="008B50A6"/>
    <w:rsid w:val="008C5A03"/>
    <w:rsid w:val="008D58A1"/>
    <w:rsid w:val="008D5DEF"/>
    <w:rsid w:val="008D6E61"/>
    <w:rsid w:val="008E00EB"/>
    <w:rsid w:val="008F0E8A"/>
    <w:rsid w:val="008F1227"/>
    <w:rsid w:val="0091344B"/>
    <w:rsid w:val="0091565D"/>
    <w:rsid w:val="009272D8"/>
    <w:rsid w:val="0093398F"/>
    <w:rsid w:val="00933BD9"/>
    <w:rsid w:val="00936D20"/>
    <w:rsid w:val="009437EA"/>
    <w:rsid w:val="00950C3D"/>
    <w:rsid w:val="009545AE"/>
    <w:rsid w:val="00970AFC"/>
    <w:rsid w:val="00973553"/>
    <w:rsid w:val="009762EF"/>
    <w:rsid w:val="009A1D4E"/>
    <w:rsid w:val="009A6765"/>
    <w:rsid w:val="009B0988"/>
    <w:rsid w:val="009B2212"/>
    <w:rsid w:val="009D45B2"/>
    <w:rsid w:val="009E3346"/>
    <w:rsid w:val="009E4B5E"/>
    <w:rsid w:val="009E7B64"/>
    <w:rsid w:val="009F1704"/>
    <w:rsid w:val="009F4564"/>
    <w:rsid w:val="009F476A"/>
    <w:rsid w:val="009F497A"/>
    <w:rsid w:val="009F6C50"/>
    <w:rsid w:val="00A03C90"/>
    <w:rsid w:val="00A13F2E"/>
    <w:rsid w:val="00A16ADA"/>
    <w:rsid w:val="00A25D6C"/>
    <w:rsid w:val="00A2739D"/>
    <w:rsid w:val="00A31390"/>
    <w:rsid w:val="00A33A6B"/>
    <w:rsid w:val="00A37AC4"/>
    <w:rsid w:val="00A46B3D"/>
    <w:rsid w:val="00A47332"/>
    <w:rsid w:val="00A53335"/>
    <w:rsid w:val="00A6365E"/>
    <w:rsid w:val="00A660D4"/>
    <w:rsid w:val="00A70A56"/>
    <w:rsid w:val="00A93A77"/>
    <w:rsid w:val="00AA29D2"/>
    <w:rsid w:val="00AA2CD3"/>
    <w:rsid w:val="00AB6D68"/>
    <w:rsid w:val="00AB77A4"/>
    <w:rsid w:val="00AB7A9A"/>
    <w:rsid w:val="00AC0CD8"/>
    <w:rsid w:val="00AC2B98"/>
    <w:rsid w:val="00AC4D0D"/>
    <w:rsid w:val="00AD4306"/>
    <w:rsid w:val="00AF6CDC"/>
    <w:rsid w:val="00B21D06"/>
    <w:rsid w:val="00B24B33"/>
    <w:rsid w:val="00B32279"/>
    <w:rsid w:val="00B33202"/>
    <w:rsid w:val="00B50316"/>
    <w:rsid w:val="00B6142E"/>
    <w:rsid w:val="00B72379"/>
    <w:rsid w:val="00B84168"/>
    <w:rsid w:val="00B95320"/>
    <w:rsid w:val="00BA0AE6"/>
    <w:rsid w:val="00BA3495"/>
    <w:rsid w:val="00BC120A"/>
    <w:rsid w:val="00BD2930"/>
    <w:rsid w:val="00BE508A"/>
    <w:rsid w:val="00C07CC6"/>
    <w:rsid w:val="00C10997"/>
    <w:rsid w:val="00C130D7"/>
    <w:rsid w:val="00C32F00"/>
    <w:rsid w:val="00C35172"/>
    <w:rsid w:val="00C45A89"/>
    <w:rsid w:val="00C473B3"/>
    <w:rsid w:val="00C6245E"/>
    <w:rsid w:val="00C7309E"/>
    <w:rsid w:val="00C815BA"/>
    <w:rsid w:val="00C82A9A"/>
    <w:rsid w:val="00C8711F"/>
    <w:rsid w:val="00C90F98"/>
    <w:rsid w:val="00C95345"/>
    <w:rsid w:val="00CA4FC4"/>
    <w:rsid w:val="00CA586F"/>
    <w:rsid w:val="00CB6702"/>
    <w:rsid w:val="00CB7F03"/>
    <w:rsid w:val="00CC3AA5"/>
    <w:rsid w:val="00CE05CB"/>
    <w:rsid w:val="00CE3DFB"/>
    <w:rsid w:val="00CE7978"/>
    <w:rsid w:val="00D03371"/>
    <w:rsid w:val="00D17471"/>
    <w:rsid w:val="00D20CFC"/>
    <w:rsid w:val="00D31AAA"/>
    <w:rsid w:val="00D4349B"/>
    <w:rsid w:val="00D460B3"/>
    <w:rsid w:val="00D469A1"/>
    <w:rsid w:val="00D75FC1"/>
    <w:rsid w:val="00D8246B"/>
    <w:rsid w:val="00D83309"/>
    <w:rsid w:val="00D87D46"/>
    <w:rsid w:val="00DB6AE9"/>
    <w:rsid w:val="00DF45C0"/>
    <w:rsid w:val="00E017F9"/>
    <w:rsid w:val="00E01BFF"/>
    <w:rsid w:val="00E04198"/>
    <w:rsid w:val="00E054FB"/>
    <w:rsid w:val="00E200F6"/>
    <w:rsid w:val="00E235B2"/>
    <w:rsid w:val="00E27388"/>
    <w:rsid w:val="00E34DBE"/>
    <w:rsid w:val="00E37B12"/>
    <w:rsid w:val="00E50C24"/>
    <w:rsid w:val="00E51DA2"/>
    <w:rsid w:val="00E64890"/>
    <w:rsid w:val="00E7533F"/>
    <w:rsid w:val="00E75A16"/>
    <w:rsid w:val="00E83B26"/>
    <w:rsid w:val="00E8416C"/>
    <w:rsid w:val="00E85020"/>
    <w:rsid w:val="00EA0380"/>
    <w:rsid w:val="00EA4FE9"/>
    <w:rsid w:val="00EA53FE"/>
    <w:rsid w:val="00EA6217"/>
    <w:rsid w:val="00EA63CF"/>
    <w:rsid w:val="00EB703B"/>
    <w:rsid w:val="00ED7D8C"/>
    <w:rsid w:val="00EE18B3"/>
    <w:rsid w:val="00EE29B0"/>
    <w:rsid w:val="00EF13BD"/>
    <w:rsid w:val="00F03996"/>
    <w:rsid w:val="00F04303"/>
    <w:rsid w:val="00F062AC"/>
    <w:rsid w:val="00F14B98"/>
    <w:rsid w:val="00F344BA"/>
    <w:rsid w:val="00F370DB"/>
    <w:rsid w:val="00F46CFD"/>
    <w:rsid w:val="00F47C34"/>
    <w:rsid w:val="00F71155"/>
    <w:rsid w:val="00F8237D"/>
    <w:rsid w:val="00FA064C"/>
    <w:rsid w:val="00FA2207"/>
    <w:rsid w:val="00FA25DC"/>
    <w:rsid w:val="00FA6A3E"/>
    <w:rsid w:val="00FA762A"/>
    <w:rsid w:val="00FB071A"/>
    <w:rsid w:val="00FB1A61"/>
    <w:rsid w:val="00FC2BAF"/>
    <w:rsid w:val="00FF0D42"/>
    <w:rsid w:val="00FF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1E0"/>
  </w:style>
  <w:style w:type="character" w:default="1" w:styleId="a0">
    <w:name w:val="Default Paragraph Font"/>
    <w:aliases w:val="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E21E0"/>
    <w:pPr>
      <w:ind w:firstLine="720"/>
    </w:pPr>
    <w:rPr>
      <w:sz w:val="24"/>
      <w:lang w:val="en-US"/>
    </w:rPr>
  </w:style>
  <w:style w:type="table" w:styleId="a4">
    <w:name w:val="Table Grid"/>
    <w:basedOn w:val="a1"/>
    <w:rsid w:val="005E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qFormat/>
    <w:rsid w:val="004516D5"/>
    <w:pPr>
      <w:jc w:val="center"/>
    </w:pPr>
    <w:rPr>
      <w:sz w:val="32"/>
    </w:rPr>
  </w:style>
  <w:style w:type="paragraph" w:styleId="a6">
    <w:name w:val="Balloon Text"/>
    <w:basedOn w:val="a"/>
    <w:semiHidden/>
    <w:rsid w:val="000C03C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47C3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7C34"/>
  </w:style>
  <w:style w:type="paragraph" w:styleId="a9">
    <w:name w:val="Body Text"/>
    <w:basedOn w:val="a"/>
    <w:rsid w:val="00722B62"/>
    <w:pPr>
      <w:spacing w:after="120"/>
    </w:pPr>
  </w:style>
  <w:style w:type="paragraph" w:customStyle="1" w:styleId="aa">
    <w:name w:val=" Знак"/>
    <w:basedOn w:val="a"/>
    <w:rsid w:val="008A14B5"/>
    <w:rPr>
      <w:rFonts w:ascii="Verdana" w:hAnsi="Verdana" w:cs="Verdana"/>
      <w:lang w:val="en-US" w:eastAsia="en-US"/>
    </w:rPr>
  </w:style>
  <w:style w:type="paragraph" w:customStyle="1" w:styleId="ab">
    <w:name w:val=" Знак Знак Знак"/>
    <w:basedOn w:val="a"/>
    <w:rsid w:val="00E7533F"/>
    <w:rPr>
      <w:rFonts w:ascii="Verdana" w:hAnsi="Verdana" w:cs="Verdana"/>
      <w:lang w:val="en-US" w:eastAsia="en-US"/>
    </w:rPr>
  </w:style>
  <w:style w:type="paragraph" w:customStyle="1" w:styleId="ac">
    <w:name w:val=" Знак Знак Знак Знак Знак"/>
    <w:basedOn w:val="a"/>
    <w:rsid w:val="001D327C"/>
    <w:rPr>
      <w:rFonts w:ascii="Verdana" w:hAnsi="Verdana" w:cs="Verdana"/>
      <w:lang w:val="en-US" w:eastAsia="en-US"/>
    </w:rPr>
  </w:style>
  <w:style w:type="paragraph" w:customStyle="1" w:styleId="ad">
    <w:name w:val=" Знак Знак Знак Знак Знак Знак"/>
    <w:basedOn w:val="a"/>
    <w:rsid w:val="002E5ADB"/>
    <w:rPr>
      <w:rFonts w:ascii="Verdana" w:hAnsi="Verdana" w:cs="Verdana"/>
      <w:lang w:val="en-US" w:eastAsia="en-US"/>
    </w:rPr>
  </w:style>
  <w:style w:type="paragraph" w:customStyle="1" w:styleId="ae">
    <w:name w:val=" Знак Знак Знак Знак Знак Знак Знак Знак Знак Знак"/>
    <w:basedOn w:val="a"/>
    <w:link w:val="a0"/>
    <w:rsid w:val="006262FF"/>
    <w:rPr>
      <w:rFonts w:ascii="Verdana" w:hAnsi="Verdana" w:cs="Verdana"/>
      <w:lang w:val="en-US" w:eastAsia="en-US"/>
    </w:rPr>
  </w:style>
  <w:style w:type="paragraph" w:customStyle="1" w:styleId="af">
    <w:name w:val=" Знак Знак Знак Знак Знак Знак Знак"/>
    <w:basedOn w:val="a"/>
    <w:rsid w:val="00840A3E"/>
    <w:rPr>
      <w:rFonts w:ascii="Verdana" w:hAnsi="Verdana" w:cs="Verdana"/>
      <w:lang w:val="en-US" w:eastAsia="en-US"/>
    </w:rPr>
  </w:style>
  <w:style w:type="paragraph" w:customStyle="1" w:styleId="af0">
    <w:name w:val=" Знак Знак Знак Знак Знак Знак Знак Знак Знак Знак Знак Знак Знак Знак Знак Знак Знак Знак Знак Знак Знак"/>
    <w:basedOn w:val="a"/>
    <w:rsid w:val="00727115"/>
    <w:rPr>
      <w:rFonts w:ascii="Verdana" w:hAnsi="Verdana" w:cs="Verdana"/>
      <w:lang w:val="en-US" w:eastAsia="en-US"/>
    </w:rPr>
  </w:style>
  <w:style w:type="paragraph" w:styleId="af1">
    <w:name w:val="Normal (Web)"/>
    <w:basedOn w:val="a"/>
    <w:rsid w:val="001C0BF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0F5"/>
  </w:style>
  <w:style w:type="character" w:styleId="af2">
    <w:name w:val="Hyperlink"/>
    <w:basedOn w:val="a0"/>
    <w:rsid w:val="006550F5"/>
    <w:rPr>
      <w:color w:val="0000FF"/>
      <w:u w:val="single"/>
    </w:rPr>
  </w:style>
  <w:style w:type="paragraph" w:customStyle="1" w:styleId="af3">
    <w:name w:val=" Знак Знак Знак Знак Знак Знак Знак Знак Знак Знак Знак Знак Знак Знак Знак Знак Знак Знак Знак"/>
    <w:basedOn w:val="a"/>
    <w:link w:val="a0"/>
    <w:rsid w:val="0081739F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2012-12-20T09:36:00Z</cp:lastPrinted>
  <dcterms:created xsi:type="dcterms:W3CDTF">2017-12-13T08:53:00Z</dcterms:created>
  <dcterms:modified xsi:type="dcterms:W3CDTF">2017-12-13T08:53:00Z</dcterms:modified>
</cp:coreProperties>
</file>