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7" w:rsidRDefault="00080367" w:rsidP="0008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1C4585">
        <w:rPr>
          <w:rFonts w:ascii="Times New Roman" w:hAnsi="Times New Roman" w:cs="Times New Roman"/>
          <w:b/>
          <w:sz w:val="28"/>
          <w:szCs w:val="28"/>
        </w:rPr>
        <w:t>вне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 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1C4585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учреждении «Сред</w:t>
      </w:r>
      <w:r w:rsidR="00297369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 1</w:t>
      </w:r>
      <w:r w:rsidR="001C4585">
        <w:rPr>
          <w:rFonts w:ascii="Times New Roman" w:hAnsi="Times New Roman" w:cs="Times New Roman"/>
          <w:b/>
          <w:sz w:val="28"/>
          <w:szCs w:val="28"/>
        </w:rPr>
        <w:t>2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0367" w:rsidRPr="0004173E" w:rsidRDefault="00080367" w:rsidP="00AE3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585" w:rsidRPr="001C4585" w:rsidRDefault="001C4585" w:rsidP="001C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58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1C4585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Pr="001C4585">
        <w:rPr>
          <w:rFonts w:ascii="Times New Roman" w:eastAsia="Calibri" w:hAnsi="Times New Roman" w:cs="Times New Roman"/>
          <w:sz w:val="28"/>
          <w:szCs w:val="28"/>
        </w:rPr>
        <w:t xml:space="preserve"> Артемовского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585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Pr="001C4585">
        <w:rPr>
          <w:rFonts w:ascii="Times New Roman" w:hAnsi="Times New Roman" w:cs="Times New Roman"/>
          <w:sz w:val="28"/>
          <w:szCs w:val="28"/>
        </w:rPr>
        <w:t>вне</w:t>
      </w:r>
      <w:r w:rsidRPr="001C4585">
        <w:rPr>
          <w:rFonts w:ascii="Times New Roman" w:eastAsia="Times New Roman" w:hAnsi="Times New Roman" w:cs="Times New Roman"/>
          <w:sz w:val="28"/>
          <w:szCs w:val="28"/>
        </w:rPr>
        <w:t xml:space="preserve">плановая </w:t>
      </w:r>
      <w:r w:rsidRPr="001C4585">
        <w:rPr>
          <w:rFonts w:ascii="Times New Roman" w:hAnsi="Times New Roman" w:cs="Times New Roman"/>
          <w:sz w:val="28"/>
          <w:szCs w:val="28"/>
        </w:rPr>
        <w:t>проверка</w:t>
      </w:r>
      <w:r w:rsidRPr="001C4585">
        <w:rPr>
          <w:rFonts w:ascii="Times New Roman" w:eastAsia="Times New Roman" w:hAnsi="Times New Roman" w:cs="Times New Roman"/>
          <w:sz w:val="28"/>
          <w:szCs w:val="28"/>
        </w:rPr>
        <w:t xml:space="preserve"> целевого и эффективного использования средств областного бюджета, выделенных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году на питание учащихся </w:t>
      </w:r>
      <w:r w:rsidRPr="001C45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 №12» (далее – Учреждение).  </w:t>
      </w:r>
    </w:p>
    <w:p w:rsidR="00AE3C00" w:rsidRPr="001C4585" w:rsidRDefault="00080367" w:rsidP="00297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85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выявлены </w:t>
      </w:r>
      <w:r w:rsidR="00EA2E6D" w:rsidRPr="001C4585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1C4585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AE3C00" w:rsidRPr="001C45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3C00" w:rsidRPr="001C4585" w:rsidRDefault="00297369" w:rsidP="00AE3C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5">
        <w:rPr>
          <w:rFonts w:ascii="Times New Roman" w:hAnsi="Times New Roman" w:cs="Times New Roman"/>
          <w:sz w:val="28"/>
          <w:szCs w:val="28"/>
        </w:rPr>
        <w:t xml:space="preserve">1) </w:t>
      </w:r>
      <w:r w:rsidR="001C4585" w:rsidRPr="001C4585">
        <w:rPr>
          <w:rFonts w:ascii="Times New Roman" w:hAnsi="Times New Roman" w:cs="Times New Roman"/>
          <w:sz w:val="28"/>
          <w:szCs w:val="28"/>
        </w:rPr>
        <w:t xml:space="preserve">в годовой отчетности за 2015 год не отражена кредиторская задолженность по </w:t>
      </w:r>
      <w:proofErr w:type="spellStart"/>
      <w:r w:rsidR="001C4585" w:rsidRPr="001C45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1C4585" w:rsidRPr="001C4585">
        <w:rPr>
          <w:rFonts w:ascii="Times New Roman" w:hAnsi="Times New Roman" w:cs="Times New Roman"/>
          <w:sz w:val="28"/>
          <w:szCs w:val="28"/>
        </w:rPr>
        <w:t xml:space="preserve">. 302.26 «Расчеты по прочим работам, услугам» - </w:t>
      </w:r>
      <w:r w:rsidR="001C4585" w:rsidRPr="001C4585">
        <w:rPr>
          <w:rFonts w:ascii="Times New Roman" w:hAnsi="Times New Roman" w:cs="Times New Roman"/>
          <w:sz w:val="28"/>
          <w:szCs w:val="28"/>
          <w:shd w:val="clear" w:color="auto" w:fill="FFFFFF"/>
        </w:rPr>
        <w:t>за Учреждением числилась кредиторская задолженность, не подтвержденная документально</w:t>
      </w:r>
      <w:r w:rsidR="00AE3C00" w:rsidRPr="001C4585">
        <w:rPr>
          <w:rFonts w:ascii="Times New Roman" w:hAnsi="Times New Roman" w:cs="Times New Roman"/>
          <w:sz w:val="28"/>
          <w:szCs w:val="28"/>
        </w:rPr>
        <w:t>;</w:t>
      </w:r>
    </w:p>
    <w:p w:rsidR="001C4585" w:rsidRPr="001C4585" w:rsidRDefault="00297369" w:rsidP="001C458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585">
        <w:rPr>
          <w:rFonts w:ascii="Times New Roman" w:hAnsi="Times New Roman" w:cs="Times New Roman"/>
          <w:sz w:val="28"/>
          <w:szCs w:val="28"/>
        </w:rPr>
        <w:t xml:space="preserve">2) </w:t>
      </w:r>
      <w:r w:rsidR="001C4585" w:rsidRPr="001C4585">
        <w:rPr>
          <w:rFonts w:ascii="Times New Roman" w:hAnsi="Times New Roman" w:cs="Times New Roman"/>
          <w:sz w:val="28"/>
          <w:szCs w:val="28"/>
        </w:rPr>
        <w:t>в договорах, заключенных с 01 января 2016 года по  30 марта 2016 года отсутствует предмет договора</w:t>
      </w:r>
      <w:r w:rsidRPr="001C4585">
        <w:rPr>
          <w:rFonts w:ascii="Times New Roman" w:hAnsi="Times New Roman" w:cs="Times New Roman"/>
          <w:sz w:val="28"/>
          <w:szCs w:val="28"/>
        </w:rPr>
        <w:t>;</w:t>
      </w:r>
    </w:p>
    <w:p w:rsidR="001C4585" w:rsidRPr="001C4585" w:rsidRDefault="00CC15A2" w:rsidP="001C4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585">
        <w:rPr>
          <w:rFonts w:ascii="Times New Roman" w:hAnsi="Times New Roman" w:cs="Times New Roman"/>
          <w:sz w:val="28"/>
          <w:szCs w:val="28"/>
        </w:rPr>
        <w:t>3</w:t>
      </w:r>
      <w:r w:rsidR="00297369" w:rsidRPr="001C4585">
        <w:rPr>
          <w:rFonts w:ascii="Times New Roman" w:hAnsi="Times New Roman" w:cs="Times New Roman"/>
          <w:sz w:val="28"/>
          <w:szCs w:val="28"/>
        </w:rPr>
        <w:t xml:space="preserve">) </w:t>
      </w:r>
      <w:r w:rsidR="001C4585">
        <w:rPr>
          <w:rFonts w:ascii="Times New Roman" w:hAnsi="Times New Roman" w:cs="Times New Roman"/>
          <w:sz w:val="28"/>
          <w:szCs w:val="28"/>
        </w:rPr>
        <w:t xml:space="preserve">при исполнении обязательств по договору </w:t>
      </w:r>
      <w:r w:rsidR="001C4585">
        <w:rPr>
          <w:rFonts w:ascii="Times New Roman" w:eastAsia="Times New Roman" w:hAnsi="Times New Roman" w:cs="Times New Roman"/>
          <w:sz w:val="28"/>
          <w:szCs w:val="28"/>
        </w:rPr>
        <w:t xml:space="preserve">с ИП Упоров О.Г.  </w:t>
      </w:r>
      <w:r w:rsidR="001C4585">
        <w:rPr>
          <w:rFonts w:ascii="Times New Roman" w:hAnsi="Times New Roman" w:cs="Times New Roman"/>
          <w:sz w:val="28"/>
          <w:szCs w:val="28"/>
        </w:rPr>
        <w:t>от 01.04.2016  № 15  в</w:t>
      </w:r>
      <w:r w:rsidR="001C4585" w:rsidRPr="001C4585">
        <w:rPr>
          <w:rFonts w:ascii="Times New Roman" w:hAnsi="Times New Roman" w:cs="Times New Roman"/>
          <w:sz w:val="28"/>
          <w:szCs w:val="28"/>
        </w:rPr>
        <w:t xml:space="preserve"> апреле 2016 года Учреждением  допущено:</w:t>
      </w:r>
    </w:p>
    <w:p w:rsidR="001C4585" w:rsidRPr="001C4585" w:rsidRDefault="001C4585" w:rsidP="001C4585">
      <w:pPr>
        <w:pStyle w:val="a9"/>
        <w:ind w:left="0" w:firstLine="708"/>
        <w:jc w:val="both"/>
        <w:rPr>
          <w:sz w:val="28"/>
          <w:szCs w:val="28"/>
        </w:rPr>
      </w:pPr>
      <w:r w:rsidRPr="001C4585">
        <w:rPr>
          <w:sz w:val="28"/>
          <w:szCs w:val="28"/>
        </w:rPr>
        <w:t xml:space="preserve">- неправомерное перечисление авансовых платежей; </w:t>
      </w:r>
    </w:p>
    <w:p w:rsidR="001529D1" w:rsidRPr="001C4585" w:rsidRDefault="001C4585" w:rsidP="005B53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585">
        <w:rPr>
          <w:rFonts w:ascii="Times New Roman" w:hAnsi="Times New Roman" w:cs="Times New Roman"/>
          <w:sz w:val="28"/>
          <w:szCs w:val="28"/>
        </w:rPr>
        <w:t>- нарушение существенных условий договора (превышение цены договора), а именно, Учреждением приняты расходы по питанию (акты выполненных работ (услуг)), не отражающие их реальное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369" w:rsidRPr="001C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344" w:rsidRPr="005B5344" w:rsidRDefault="005B5344" w:rsidP="005B5344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B5344">
        <w:rPr>
          <w:b w:val="0"/>
          <w:sz w:val="28"/>
          <w:szCs w:val="28"/>
        </w:rPr>
        <w:t xml:space="preserve">По результатам проведенной проверки в адрес руководителя </w:t>
      </w:r>
      <w:r w:rsidRPr="005B5344">
        <w:rPr>
          <w:rFonts w:eastAsia="Calibri"/>
          <w:b w:val="0"/>
          <w:sz w:val="28"/>
          <w:szCs w:val="28"/>
        </w:rPr>
        <w:t>Учреждения</w:t>
      </w:r>
      <w:r w:rsidRPr="005B5344">
        <w:rPr>
          <w:b w:val="0"/>
          <w:sz w:val="28"/>
          <w:szCs w:val="28"/>
        </w:rPr>
        <w:t xml:space="preserve"> направлено обязательное для исполнения Представление об устранении </w:t>
      </w:r>
      <w:r w:rsidRPr="005B5344">
        <w:rPr>
          <w:rFonts w:eastAsia="Calibri"/>
          <w:b w:val="0"/>
          <w:sz w:val="28"/>
          <w:szCs w:val="28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5B5344">
        <w:rPr>
          <w:b w:val="0"/>
          <w:sz w:val="28"/>
          <w:szCs w:val="28"/>
        </w:rPr>
        <w:t>.</w:t>
      </w:r>
    </w:p>
    <w:p w:rsidR="005B5344" w:rsidRPr="005B5344" w:rsidRDefault="005B5344" w:rsidP="005B5344">
      <w:pPr>
        <w:pStyle w:val="20"/>
        <w:shd w:val="clear" w:color="auto" w:fill="auto"/>
        <w:spacing w:after="300" w:line="240" w:lineRule="auto"/>
        <w:ind w:firstLine="709"/>
        <w:jc w:val="both"/>
        <w:rPr>
          <w:b w:val="0"/>
          <w:sz w:val="28"/>
          <w:szCs w:val="28"/>
        </w:rPr>
      </w:pPr>
      <w:r w:rsidRPr="005B5344">
        <w:rPr>
          <w:b w:val="0"/>
          <w:sz w:val="28"/>
          <w:szCs w:val="28"/>
        </w:rPr>
        <w:t xml:space="preserve">Результаты проверки доведены до сведения главы Администрации </w:t>
      </w:r>
      <w:r w:rsidRPr="005B5344">
        <w:rPr>
          <w:rFonts w:eastAsia="Calibri"/>
          <w:b w:val="0"/>
          <w:sz w:val="28"/>
          <w:szCs w:val="28"/>
        </w:rPr>
        <w:t>Артемовского городского округа и Управления образования Артемовского городского округа,</w:t>
      </w:r>
      <w:r w:rsidRPr="005B5344">
        <w:rPr>
          <w:sz w:val="28"/>
          <w:szCs w:val="28"/>
        </w:rPr>
        <w:t xml:space="preserve"> </w:t>
      </w:r>
      <w:r w:rsidRPr="005B5344">
        <w:rPr>
          <w:b w:val="0"/>
          <w:sz w:val="28"/>
          <w:szCs w:val="28"/>
        </w:rPr>
        <w:t>которое осуществляет функции и полномочия учредителя. Копия акта проверки направлена в Артемовскую городскую прокуратуру.</w:t>
      </w:r>
    </w:p>
    <w:p w:rsidR="00EA2E6D" w:rsidRPr="001C4585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182551" w:rsidRPr="001C4585" w:rsidRDefault="00182551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EA2E6D" w:rsidRPr="001C4585" w:rsidRDefault="00182551" w:rsidP="00EA2E6D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  <w:sz w:val="28"/>
          <w:szCs w:val="28"/>
        </w:rPr>
      </w:pPr>
      <w:r w:rsidRPr="001C4585">
        <w:rPr>
          <w:b w:val="0"/>
          <w:sz w:val="28"/>
          <w:szCs w:val="28"/>
        </w:rPr>
        <w:t xml:space="preserve">Начальник </w:t>
      </w:r>
      <w:r w:rsidR="00EA2E6D" w:rsidRPr="001C4585">
        <w:rPr>
          <w:b w:val="0"/>
          <w:sz w:val="28"/>
          <w:szCs w:val="28"/>
        </w:rPr>
        <w:t xml:space="preserve">Финансового управления                             </w:t>
      </w:r>
      <w:r w:rsidR="001C4585">
        <w:rPr>
          <w:b w:val="0"/>
          <w:sz w:val="28"/>
          <w:szCs w:val="28"/>
        </w:rPr>
        <w:t xml:space="preserve"> </w:t>
      </w:r>
      <w:r w:rsidR="00EA2E6D" w:rsidRPr="001C4585">
        <w:rPr>
          <w:b w:val="0"/>
          <w:sz w:val="28"/>
          <w:szCs w:val="28"/>
        </w:rPr>
        <w:t xml:space="preserve">   </w:t>
      </w:r>
      <w:r w:rsidRPr="001C4585">
        <w:rPr>
          <w:b w:val="0"/>
          <w:sz w:val="28"/>
          <w:szCs w:val="28"/>
        </w:rPr>
        <w:t xml:space="preserve">                             </w:t>
      </w:r>
      <w:r w:rsidR="00EA2E6D" w:rsidRPr="001C4585">
        <w:rPr>
          <w:b w:val="0"/>
          <w:sz w:val="28"/>
          <w:szCs w:val="28"/>
        </w:rPr>
        <w:t>О.Г.</w:t>
      </w:r>
      <w:r w:rsidRPr="001C4585">
        <w:rPr>
          <w:b w:val="0"/>
          <w:sz w:val="28"/>
          <w:szCs w:val="28"/>
        </w:rPr>
        <w:t xml:space="preserve"> </w:t>
      </w:r>
      <w:r w:rsidR="00EA2E6D" w:rsidRPr="001C4585">
        <w:rPr>
          <w:b w:val="0"/>
          <w:sz w:val="28"/>
          <w:szCs w:val="28"/>
        </w:rPr>
        <w:t>Бачурина</w:t>
      </w:r>
      <w:r w:rsidR="00EA2E6D" w:rsidRPr="001C4585">
        <w:rPr>
          <w:rFonts w:eastAsia="Calibri"/>
          <w:b w:val="0"/>
          <w:sz w:val="28"/>
          <w:szCs w:val="28"/>
        </w:rPr>
        <w:t xml:space="preserve">  </w:t>
      </w:r>
    </w:p>
    <w:p w:rsidR="00AE3C00" w:rsidRPr="00AE3C00" w:rsidRDefault="00AE3C00" w:rsidP="00AE3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E3C00" w:rsidRPr="00AE3C00" w:rsidSect="00CC15A2">
      <w:headerReference w:type="default" r:id="rId7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1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6954"/>
    </w:sdtPr>
    <w:sdtContent>
      <w:p w:rsidR="00CC15A2" w:rsidRDefault="007846BF">
        <w:pPr>
          <w:pStyle w:val="a3"/>
          <w:jc w:val="center"/>
        </w:pPr>
        <w:fldSimple w:instr=" PAGE   \* MERGEFORMAT ">
          <w:r w:rsidR="001C4585">
            <w:rPr>
              <w:noProof/>
            </w:rPr>
            <w:t>2</w:t>
          </w:r>
        </w:fldSimple>
      </w:p>
    </w:sdtContent>
  </w:sdt>
  <w:p w:rsidR="00CC15A2" w:rsidRDefault="00CC15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367"/>
    <w:rsid w:val="00080367"/>
    <w:rsid w:val="00137732"/>
    <w:rsid w:val="001529D1"/>
    <w:rsid w:val="00182551"/>
    <w:rsid w:val="001C4585"/>
    <w:rsid w:val="00297369"/>
    <w:rsid w:val="0034615E"/>
    <w:rsid w:val="005B5344"/>
    <w:rsid w:val="006E1373"/>
    <w:rsid w:val="007846BF"/>
    <w:rsid w:val="009E472B"/>
    <w:rsid w:val="00AE3C00"/>
    <w:rsid w:val="00CC15A2"/>
    <w:rsid w:val="00DF5576"/>
    <w:rsid w:val="00E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E3C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EA2E6D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E6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A2"/>
  </w:style>
  <w:style w:type="paragraph" w:styleId="a5">
    <w:name w:val="footer"/>
    <w:basedOn w:val="a"/>
    <w:link w:val="a6"/>
    <w:uiPriority w:val="99"/>
    <w:semiHidden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5A2"/>
  </w:style>
  <w:style w:type="paragraph" w:styleId="a7">
    <w:name w:val="Balloon Text"/>
    <w:basedOn w:val="a"/>
    <w:link w:val="a8"/>
    <w:uiPriority w:val="99"/>
    <w:semiHidden/>
    <w:unhideWhenUsed/>
    <w:rsid w:val="001C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5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95C2-468E-43CE-BC6B-DA2907FF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O_Abdulina</cp:lastModifiedBy>
  <cp:revision>5</cp:revision>
  <cp:lastPrinted>2016-11-11T10:14:00Z</cp:lastPrinted>
  <dcterms:created xsi:type="dcterms:W3CDTF">2016-11-11T09:20:00Z</dcterms:created>
  <dcterms:modified xsi:type="dcterms:W3CDTF">2016-12-09T03:34:00Z</dcterms:modified>
</cp:coreProperties>
</file>