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BE" w:rsidRDefault="00A52DBE" w:rsidP="00A52DBE">
      <w:pPr>
        <w:spacing w:after="0" w:line="240" w:lineRule="auto"/>
        <w:jc w:val="righ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Приложение 1</w:t>
      </w:r>
    </w:p>
    <w:p w:rsidR="00A52DBE" w:rsidRDefault="00A52DBE" w:rsidP="00A52DBE">
      <w:pPr>
        <w:spacing w:after="0" w:line="240" w:lineRule="auto"/>
        <w:jc w:val="righ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постановлению Администрации</w:t>
      </w:r>
    </w:p>
    <w:p w:rsidR="00A52DBE" w:rsidRDefault="00A52DBE" w:rsidP="00A52DBE">
      <w:pPr>
        <w:spacing w:after="0" w:line="240" w:lineRule="auto"/>
        <w:jc w:val="righ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Артемовского городского округа</w:t>
      </w:r>
    </w:p>
    <w:p w:rsidR="00A52DBE" w:rsidRDefault="00A52DBE" w:rsidP="00A52DBE">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от                              №</w:t>
      </w:r>
    </w:p>
    <w:p w:rsidR="00A52DBE" w:rsidRDefault="00A52DBE" w:rsidP="004919E6">
      <w:pPr>
        <w:spacing w:after="0" w:line="240" w:lineRule="auto"/>
        <w:jc w:val="right"/>
        <w:rPr>
          <w:rFonts w:ascii="Liberation Serif" w:eastAsia="Times New Roman" w:hAnsi="Liberation Serif" w:cs="Times New Roman"/>
          <w:sz w:val="24"/>
          <w:szCs w:val="24"/>
          <w:lang w:eastAsia="ru-RU"/>
        </w:rPr>
      </w:pPr>
    </w:p>
    <w:p w:rsidR="004919E6" w:rsidRPr="00947BD0" w:rsidRDefault="004919E6" w:rsidP="004919E6">
      <w:pPr>
        <w:spacing w:after="0" w:line="240" w:lineRule="auto"/>
        <w:jc w:val="right"/>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Приложение № 1 </w:t>
      </w:r>
    </w:p>
    <w:p w:rsidR="004919E6" w:rsidRPr="00947BD0" w:rsidRDefault="004919E6" w:rsidP="004919E6">
      <w:pPr>
        <w:spacing w:after="0" w:line="240" w:lineRule="auto"/>
        <w:jc w:val="right"/>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к муниципальной программе</w:t>
      </w:r>
    </w:p>
    <w:p w:rsidR="004919E6" w:rsidRPr="00947BD0" w:rsidRDefault="004919E6" w:rsidP="004919E6">
      <w:pPr>
        <w:spacing w:after="0" w:line="240" w:lineRule="auto"/>
        <w:jc w:val="right"/>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Артемовского городского округа</w:t>
      </w:r>
    </w:p>
    <w:p w:rsidR="004919E6" w:rsidRPr="00947BD0" w:rsidRDefault="004919E6" w:rsidP="004919E6">
      <w:pPr>
        <w:spacing w:after="0" w:line="240" w:lineRule="auto"/>
        <w:jc w:val="right"/>
        <w:rPr>
          <w:rFonts w:ascii="Liberation Serif" w:eastAsia="Times New Roman" w:hAnsi="Liberation Serif" w:cs="Times New Roman"/>
          <w:sz w:val="24"/>
          <w:szCs w:val="24"/>
          <w:lang w:eastAsia="ru-RU"/>
        </w:rPr>
      </w:pPr>
      <w:r w:rsidRPr="00947BD0">
        <w:rPr>
          <w:rFonts w:ascii="Liberation Serif" w:eastAsia="Calibri" w:hAnsi="Liberation Serif" w:cs="Times New Roman"/>
          <w:sz w:val="24"/>
          <w:szCs w:val="24"/>
          <w:lang w:eastAsia="ru-RU"/>
        </w:rPr>
        <w:t xml:space="preserve">«Реализация вопросов местного значения </w:t>
      </w:r>
      <w:r w:rsidRPr="00947BD0">
        <w:rPr>
          <w:rFonts w:ascii="Liberation Serif" w:eastAsia="Times New Roman" w:hAnsi="Liberation Serif" w:cs="Times New Roman"/>
          <w:sz w:val="24"/>
          <w:szCs w:val="24"/>
          <w:lang w:eastAsia="ru-RU"/>
        </w:rPr>
        <w:t>и</w:t>
      </w:r>
    </w:p>
    <w:p w:rsidR="004919E6" w:rsidRPr="00947BD0" w:rsidRDefault="004919E6" w:rsidP="004919E6">
      <w:pPr>
        <w:spacing w:after="0" w:line="240" w:lineRule="auto"/>
        <w:jc w:val="right"/>
        <w:rPr>
          <w:rFonts w:ascii="Liberation Serif" w:eastAsia="Times New Roman" w:hAnsi="Liberation Serif" w:cs="Times New Roman"/>
          <w:b/>
          <w:sz w:val="24"/>
          <w:szCs w:val="24"/>
          <w:lang w:eastAsia="ru-RU"/>
        </w:rPr>
      </w:pPr>
      <w:r w:rsidRPr="00947BD0">
        <w:rPr>
          <w:rFonts w:ascii="Liberation Serif" w:eastAsia="Times New Roman" w:hAnsi="Liberation Serif" w:cs="Times New Roman"/>
          <w:sz w:val="24"/>
          <w:szCs w:val="24"/>
          <w:lang w:eastAsia="ru-RU"/>
        </w:rPr>
        <w:t xml:space="preserve"> переданных государственных полномочий</w:t>
      </w:r>
      <w:r w:rsidRPr="00947BD0">
        <w:rPr>
          <w:rFonts w:ascii="Liberation Serif" w:eastAsia="Times New Roman" w:hAnsi="Liberation Serif" w:cs="Times New Roman"/>
          <w:b/>
          <w:sz w:val="24"/>
          <w:szCs w:val="24"/>
          <w:lang w:eastAsia="ru-RU"/>
        </w:rPr>
        <w:t xml:space="preserve"> </w:t>
      </w:r>
      <w:r w:rsidRPr="00947BD0">
        <w:rPr>
          <w:rFonts w:ascii="Liberation Serif" w:eastAsia="Times New Roman" w:hAnsi="Liberation Serif" w:cs="Times New Roman"/>
          <w:sz w:val="24"/>
          <w:szCs w:val="24"/>
          <w:lang w:eastAsia="ru-RU"/>
        </w:rPr>
        <w:t>в</w:t>
      </w:r>
    </w:p>
    <w:p w:rsidR="004919E6" w:rsidRPr="00947BD0" w:rsidRDefault="004919E6" w:rsidP="004919E6">
      <w:pPr>
        <w:spacing w:after="0" w:line="240" w:lineRule="auto"/>
        <w:jc w:val="right"/>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Артемовском городском</w:t>
      </w:r>
      <w:r w:rsidRPr="00947BD0">
        <w:rPr>
          <w:rFonts w:ascii="Liberation Serif" w:eastAsia="Calibri" w:hAnsi="Liberation Serif" w:cs="Times New Roman"/>
          <w:sz w:val="24"/>
          <w:szCs w:val="24"/>
          <w:lang w:eastAsia="ru-RU"/>
        </w:rPr>
        <w:t xml:space="preserve"> </w:t>
      </w:r>
      <w:r w:rsidRPr="00947BD0">
        <w:rPr>
          <w:rFonts w:ascii="Liberation Serif" w:eastAsia="Times New Roman" w:hAnsi="Liberation Serif" w:cs="Times New Roman"/>
          <w:sz w:val="24"/>
          <w:szCs w:val="24"/>
          <w:lang w:eastAsia="ru-RU"/>
        </w:rPr>
        <w:t>округе на период до 2022 года»</w:t>
      </w:r>
    </w:p>
    <w:p w:rsidR="004919E6" w:rsidRPr="00947BD0" w:rsidRDefault="004919E6" w:rsidP="004919E6">
      <w:pPr>
        <w:spacing w:after="0" w:line="240" w:lineRule="auto"/>
        <w:jc w:val="center"/>
        <w:rPr>
          <w:rFonts w:ascii="Liberation Serif" w:eastAsia="Times New Roman" w:hAnsi="Liberation Serif" w:cs="Times New Roman"/>
          <w:sz w:val="24"/>
          <w:szCs w:val="24"/>
          <w:lang w:eastAsia="ru-RU"/>
        </w:rPr>
      </w:pPr>
    </w:p>
    <w:p w:rsidR="004919E6" w:rsidRPr="00947BD0" w:rsidRDefault="00A52DBE" w:rsidP="004919E6">
      <w:pPr>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Строки 100 -106.5 таблицы «</w:t>
      </w:r>
      <w:r w:rsidR="004919E6" w:rsidRPr="00947BD0">
        <w:rPr>
          <w:rFonts w:ascii="Liberation Serif" w:eastAsia="Times New Roman" w:hAnsi="Liberation Serif" w:cs="Times New Roman"/>
          <w:b/>
          <w:sz w:val="28"/>
          <w:szCs w:val="28"/>
          <w:lang w:eastAsia="ru-RU"/>
        </w:rPr>
        <w:t>Цели и задачи, целевые показатели реализации муниципальной программы</w:t>
      </w:r>
    </w:p>
    <w:p w:rsidR="004919E6" w:rsidRPr="00947BD0" w:rsidRDefault="004919E6" w:rsidP="004919E6">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947BD0">
        <w:rPr>
          <w:rFonts w:ascii="Liberation Serif" w:eastAsia="Calibri" w:hAnsi="Liberation Serif" w:cs="Times New Roman"/>
          <w:b/>
          <w:sz w:val="28"/>
          <w:szCs w:val="28"/>
          <w:lang w:eastAsia="ru-RU"/>
        </w:rPr>
        <w:t>«</w:t>
      </w:r>
      <w:r w:rsidRPr="00947BD0">
        <w:rPr>
          <w:rFonts w:ascii="Liberation Serif" w:eastAsia="Times New Roman" w:hAnsi="Liberation Serif" w:cs="Times New Roman"/>
          <w:b/>
          <w:sz w:val="28"/>
          <w:szCs w:val="28"/>
          <w:lang w:eastAsia="ru-RU"/>
        </w:rPr>
        <w:t>Реализация вопросов местного значения</w:t>
      </w:r>
      <w:r w:rsidRPr="00947BD0">
        <w:rPr>
          <w:rFonts w:ascii="Liberation Serif" w:eastAsia="Calibri" w:hAnsi="Liberation Serif" w:cs="Times New Roman"/>
          <w:b/>
          <w:sz w:val="28"/>
          <w:szCs w:val="28"/>
          <w:lang w:eastAsia="ru-RU"/>
        </w:rPr>
        <w:t xml:space="preserve"> </w:t>
      </w:r>
      <w:r w:rsidRPr="00947BD0">
        <w:rPr>
          <w:rFonts w:ascii="Liberation Serif" w:eastAsia="Times New Roman" w:hAnsi="Liberation Serif" w:cs="Times New Roman"/>
          <w:b/>
          <w:sz w:val="28"/>
          <w:szCs w:val="28"/>
          <w:lang w:eastAsia="ru-RU"/>
        </w:rPr>
        <w:t xml:space="preserve">и переданных государственных полномочий </w:t>
      </w:r>
    </w:p>
    <w:p w:rsidR="00A52DBE" w:rsidRPr="00947BD0" w:rsidRDefault="004919E6" w:rsidP="001B4B5C">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947BD0">
        <w:rPr>
          <w:rFonts w:ascii="Liberation Serif" w:eastAsia="Calibri" w:hAnsi="Liberation Serif" w:cs="Times New Roman"/>
          <w:b/>
          <w:sz w:val="28"/>
          <w:szCs w:val="28"/>
          <w:lang w:eastAsia="ru-RU"/>
        </w:rPr>
        <w:t xml:space="preserve">в </w:t>
      </w:r>
      <w:r w:rsidRPr="00947BD0">
        <w:rPr>
          <w:rFonts w:ascii="Liberation Serif" w:eastAsia="Times New Roman" w:hAnsi="Liberation Serif" w:cs="Times New Roman"/>
          <w:b/>
          <w:sz w:val="28"/>
          <w:szCs w:val="28"/>
          <w:lang w:eastAsia="ru-RU"/>
        </w:rPr>
        <w:t>Артемовском городском округе на период до 2022 года»</w:t>
      </w:r>
    </w:p>
    <w:tbl>
      <w:tblPr>
        <w:tblpPr w:leftFromText="180" w:rightFromText="180" w:vertAnchor="text" w:tblpY="1"/>
        <w:tblOverlap w:val="never"/>
        <w:tblW w:w="1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8"/>
        <w:gridCol w:w="1409"/>
        <w:gridCol w:w="8"/>
        <w:gridCol w:w="1268"/>
        <w:gridCol w:w="8"/>
        <w:gridCol w:w="1267"/>
        <w:gridCol w:w="8"/>
        <w:gridCol w:w="1268"/>
        <w:gridCol w:w="8"/>
        <w:gridCol w:w="1268"/>
        <w:gridCol w:w="8"/>
        <w:gridCol w:w="1268"/>
        <w:gridCol w:w="8"/>
        <w:gridCol w:w="1551"/>
        <w:gridCol w:w="8"/>
      </w:tblGrid>
      <w:tr w:rsidR="004919E6" w:rsidRPr="00947BD0" w:rsidTr="00C447D7">
        <w:trPr>
          <w:trHeight w:val="348"/>
        </w:trPr>
        <w:tc>
          <w:tcPr>
            <w:tcW w:w="817" w:type="dxa"/>
            <w:vMerge w:val="restart"/>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w:t>
            </w:r>
          </w:p>
          <w:p w:rsidR="004919E6" w:rsidRPr="00947BD0" w:rsidRDefault="004919E6" w:rsidP="00AB10B0">
            <w:pPr>
              <w:spacing w:after="0" w:line="240" w:lineRule="auto"/>
              <w:jc w:val="center"/>
              <w:rPr>
                <w:rFonts w:ascii="Liberation Serif" w:eastAsia="Times New Roman" w:hAnsi="Liberation Serif" w:cs="Times New Roman"/>
                <w:b/>
                <w:sz w:val="24"/>
                <w:szCs w:val="24"/>
                <w:lang w:eastAsia="ru-RU"/>
              </w:rPr>
            </w:pPr>
            <w:r w:rsidRPr="00947BD0">
              <w:rPr>
                <w:rFonts w:ascii="Liberation Serif" w:eastAsia="Times New Roman" w:hAnsi="Liberation Serif" w:cs="Times New Roman"/>
                <w:sz w:val="24"/>
                <w:szCs w:val="24"/>
                <w:lang w:eastAsia="ru-RU"/>
              </w:rPr>
              <w:t>строки</w:t>
            </w:r>
          </w:p>
        </w:tc>
        <w:tc>
          <w:tcPr>
            <w:tcW w:w="4261" w:type="dxa"/>
            <w:gridSpan w:val="2"/>
            <w:vMerge w:val="restart"/>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Наименование цели (целей) и задач, целевых показателей</w:t>
            </w:r>
          </w:p>
        </w:tc>
        <w:tc>
          <w:tcPr>
            <w:tcW w:w="1417" w:type="dxa"/>
            <w:gridSpan w:val="2"/>
            <w:vMerge w:val="restart"/>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Единица измерения</w:t>
            </w:r>
          </w:p>
        </w:tc>
        <w:tc>
          <w:tcPr>
            <w:tcW w:w="6379" w:type="dxa"/>
            <w:gridSpan w:val="10"/>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Значение целевого показателя реализации подпрограммы</w:t>
            </w:r>
          </w:p>
        </w:tc>
        <w:tc>
          <w:tcPr>
            <w:tcW w:w="1559" w:type="dxa"/>
            <w:gridSpan w:val="2"/>
            <w:vMerge w:val="restart"/>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Источник значений показате</w:t>
            </w:r>
            <w:r w:rsidR="00C447D7">
              <w:rPr>
                <w:rFonts w:ascii="Liberation Serif" w:eastAsia="Times New Roman" w:hAnsi="Liberation Serif" w:cs="Times New Roman"/>
                <w:sz w:val="24"/>
                <w:szCs w:val="24"/>
                <w:lang w:eastAsia="ru-RU"/>
              </w:rPr>
              <w:t>-</w:t>
            </w:r>
          </w:p>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 xml:space="preserve">лей </w:t>
            </w:r>
          </w:p>
        </w:tc>
      </w:tr>
      <w:tr w:rsidR="004919E6" w:rsidRPr="00947BD0" w:rsidTr="00C447D7">
        <w:trPr>
          <w:trHeight w:val="346"/>
        </w:trPr>
        <w:tc>
          <w:tcPr>
            <w:tcW w:w="817" w:type="dxa"/>
            <w:vMerge/>
          </w:tcPr>
          <w:p w:rsidR="004919E6" w:rsidRPr="00947BD0" w:rsidRDefault="004919E6" w:rsidP="00AB10B0">
            <w:pPr>
              <w:spacing w:after="0" w:line="240" w:lineRule="auto"/>
              <w:jc w:val="center"/>
              <w:rPr>
                <w:rFonts w:ascii="Liberation Serif" w:eastAsia="Times New Roman" w:hAnsi="Liberation Serif" w:cs="Times New Roman"/>
                <w:b/>
                <w:sz w:val="24"/>
                <w:szCs w:val="24"/>
                <w:lang w:eastAsia="ru-RU"/>
              </w:rPr>
            </w:pPr>
          </w:p>
        </w:tc>
        <w:tc>
          <w:tcPr>
            <w:tcW w:w="4261" w:type="dxa"/>
            <w:gridSpan w:val="2"/>
            <w:vMerge/>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417" w:type="dxa"/>
            <w:gridSpan w:val="2"/>
            <w:vMerge/>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p>
        </w:tc>
        <w:tc>
          <w:tcPr>
            <w:tcW w:w="1276" w:type="dxa"/>
            <w:gridSpan w:val="2"/>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2018</w:t>
            </w:r>
          </w:p>
        </w:tc>
        <w:tc>
          <w:tcPr>
            <w:tcW w:w="1275" w:type="dxa"/>
            <w:gridSpan w:val="2"/>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2019</w:t>
            </w:r>
          </w:p>
        </w:tc>
        <w:tc>
          <w:tcPr>
            <w:tcW w:w="1276" w:type="dxa"/>
            <w:gridSpan w:val="2"/>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2020</w:t>
            </w:r>
          </w:p>
        </w:tc>
        <w:tc>
          <w:tcPr>
            <w:tcW w:w="1276" w:type="dxa"/>
            <w:gridSpan w:val="2"/>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2021</w:t>
            </w:r>
          </w:p>
        </w:tc>
        <w:tc>
          <w:tcPr>
            <w:tcW w:w="1276" w:type="dxa"/>
            <w:gridSpan w:val="2"/>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2022</w:t>
            </w:r>
          </w:p>
        </w:tc>
        <w:tc>
          <w:tcPr>
            <w:tcW w:w="1559" w:type="dxa"/>
            <w:gridSpan w:val="2"/>
            <w:vMerge/>
          </w:tcPr>
          <w:p w:rsidR="004919E6" w:rsidRPr="00947BD0" w:rsidRDefault="004919E6" w:rsidP="00AB10B0">
            <w:pPr>
              <w:spacing w:after="0" w:line="240" w:lineRule="auto"/>
              <w:jc w:val="center"/>
              <w:rPr>
                <w:rFonts w:ascii="Liberation Serif" w:eastAsia="Times New Roman" w:hAnsi="Liberation Serif" w:cs="Times New Roman"/>
                <w:b/>
                <w:sz w:val="24"/>
                <w:szCs w:val="24"/>
                <w:lang w:eastAsia="ru-RU"/>
              </w:rPr>
            </w:pPr>
          </w:p>
        </w:tc>
      </w:tr>
      <w:tr w:rsidR="004919E6" w:rsidRPr="00947BD0" w:rsidTr="00C447D7">
        <w:trPr>
          <w:trHeight w:val="372"/>
        </w:trPr>
        <w:tc>
          <w:tcPr>
            <w:tcW w:w="817" w:type="dxa"/>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1</w:t>
            </w:r>
          </w:p>
        </w:tc>
        <w:tc>
          <w:tcPr>
            <w:tcW w:w="4261" w:type="dxa"/>
            <w:gridSpan w:val="2"/>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2</w:t>
            </w:r>
          </w:p>
        </w:tc>
        <w:tc>
          <w:tcPr>
            <w:tcW w:w="1417" w:type="dxa"/>
            <w:gridSpan w:val="2"/>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3</w:t>
            </w:r>
          </w:p>
        </w:tc>
        <w:tc>
          <w:tcPr>
            <w:tcW w:w="1276" w:type="dxa"/>
            <w:gridSpan w:val="2"/>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4</w:t>
            </w:r>
          </w:p>
        </w:tc>
        <w:tc>
          <w:tcPr>
            <w:tcW w:w="1275" w:type="dxa"/>
            <w:gridSpan w:val="2"/>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5</w:t>
            </w:r>
          </w:p>
        </w:tc>
        <w:tc>
          <w:tcPr>
            <w:tcW w:w="1276" w:type="dxa"/>
            <w:gridSpan w:val="2"/>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6</w:t>
            </w:r>
          </w:p>
        </w:tc>
        <w:tc>
          <w:tcPr>
            <w:tcW w:w="1276" w:type="dxa"/>
            <w:gridSpan w:val="2"/>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7</w:t>
            </w:r>
          </w:p>
        </w:tc>
        <w:tc>
          <w:tcPr>
            <w:tcW w:w="1276" w:type="dxa"/>
            <w:gridSpan w:val="2"/>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8</w:t>
            </w:r>
          </w:p>
        </w:tc>
        <w:tc>
          <w:tcPr>
            <w:tcW w:w="1559" w:type="dxa"/>
            <w:gridSpan w:val="2"/>
          </w:tcPr>
          <w:p w:rsidR="004919E6" w:rsidRPr="00947BD0" w:rsidRDefault="004919E6" w:rsidP="00AB10B0">
            <w:pPr>
              <w:spacing w:after="0" w:line="240" w:lineRule="auto"/>
              <w:jc w:val="center"/>
              <w:rPr>
                <w:rFonts w:ascii="Liberation Serif" w:eastAsia="Times New Roman" w:hAnsi="Liberation Serif" w:cs="Times New Roman"/>
                <w:sz w:val="24"/>
                <w:szCs w:val="24"/>
                <w:lang w:eastAsia="ru-RU"/>
              </w:rPr>
            </w:pPr>
            <w:r w:rsidRPr="00947BD0">
              <w:rPr>
                <w:rFonts w:ascii="Liberation Serif" w:eastAsia="Times New Roman" w:hAnsi="Liberation Serif" w:cs="Times New Roman"/>
                <w:sz w:val="24"/>
                <w:szCs w:val="24"/>
                <w:lang w:eastAsia="ru-RU"/>
              </w:rPr>
              <w:t>9</w:t>
            </w:r>
          </w:p>
        </w:tc>
      </w:tr>
      <w:tr w:rsidR="00B53E2B" w:rsidRPr="00947BD0" w:rsidTr="00C447D7">
        <w:trPr>
          <w:trHeight w:val="346"/>
        </w:trPr>
        <w:tc>
          <w:tcPr>
            <w:tcW w:w="14433" w:type="dxa"/>
            <w:gridSpan w:val="17"/>
            <w:shd w:val="clear" w:color="auto" w:fill="D9D9D9" w:themeFill="background1" w:themeFillShade="D9"/>
          </w:tcPr>
          <w:p w:rsidR="00B53E2B" w:rsidRPr="00B53E2B" w:rsidRDefault="00B53E2B" w:rsidP="00B53E2B">
            <w:pPr>
              <w:widowControl w:val="0"/>
              <w:autoSpaceDE w:val="0"/>
              <w:autoSpaceDN w:val="0"/>
              <w:adjustRightInd w:val="0"/>
              <w:spacing w:after="0" w:line="240" w:lineRule="auto"/>
              <w:jc w:val="center"/>
              <w:rPr>
                <w:rFonts w:ascii="Liberation Serif" w:eastAsia="Times New Roman" w:hAnsi="Liberation Serif" w:cs="Times New Roman"/>
                <w:b/>
                <w:sz w:val="24"/>
                <w:szCs w:val="24"/>
                <w:highlight w:val="lightGray"/>
                <w:lang w:eastAsia="ru-RU"/>
              </w:rPr>
            </w:pPr>
            <w:r w:rsidRPr="00B53E2B">
              <w:rPr>
                <w:rFonts w:ascii="Liberation Serif" w:eastAsia="Times New Roman" w:hAnsi="Liberation Serif" w:cs="Times New Roman"/>
                <w:b/>
                <w:sz w:val="24"/>
                <w:szCs w:val="24"/>
                <w:lang w:eastAsia="ru-RU"/>
              </w:rPr>
              <w:t>Подпрограмма 7. «Обеспечение развития архивного дела в Артемовском городском округе»</w:t>
            </w:r>
          </w:p>
        </w:tc>
      </w:tr>
      <w:tr w:rsidR="00B53E2B" w:rsidRPr="00947BD0" w:rsidTr="00C447D7">
        <w:trPr>
          <w:gridAfter w:val="1"/>
          <w:wAfter w:w="8" w:type="dxa"/>
          <w:trHeight w:val="346"/>
        </w:trPr>
        <w:tc>
          <w:tcPr>
            <w:tcW w:w="817" w:type="dxa"/>
          </w:tcPr>
          <w:p w:rsidR="00B53E2B" w:rsidRPr="00947BD0" w:rsidRDefault="00B53E2B"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3608" w:type="dxa"/>
            <w:gridSpan w:val="15"/>
          </w:tcPr>
          <w:p w:rsidR="00B53E2B" w:rsidRPr="00947BD0" w:rsidRDefault="00B53E2B"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B53E2B">
              <w:rPr>
                <w:rFonts w:ascii="Liberation Serif" w:eastAsia="Times New Roman" w:hAnsi="Liberation Serif" w:cs="Times New Roman"/>
                <w:sz w:val="24"/>
                <w:szCs w:val="24"/>
                <w:lang w:eastAsia="ru-RU"/>
              </w:rPr>
              <w:t>Цель 11.  Развитие информационного потенциала Архивного фонда Российской Федерации на территории Артемовского городского округа и Архивного фонда Артемовского городского округа</w:t>
            </w:r>
          </w:p>
        </w:tc>
      </w:tr>
      <w:tr w:rsidR="00B53E2B" w:rsidRPr="00947BD0" w:rsidTr="00C447D7">
        <w:trPr>
          <w:gridAfter w:val="1"/>
          <w:wAfter w:w="8" w:type="dxa"/>
          <w:trHeight w:val="346"/>
        </w:trPr>
        <w:tc>
          <w:tcPr>
            <w:tcW w:w="817" w:type="dxa"/>
          </w:tcPr>
          <w:p w:rsidR="00B53E2B" w:rsidRPr="00947BD0" w:rsidRDefault="00624F96"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101</w:t>
            </w:r>
          </w:p>
        </w:tc>
        <w:tc>
          <w:tcPr>
            <w:tcW w:w="13608" w:type="dxa"/>
            <w:gridSpan w:val="15"/>
          </w:tcPr>
          <w:p w:rsidR="00B53E2B" w:rsidRPr="00947BD0" w:rsidRDefault="00B53E2B"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B53E2B">
              <w:rPr>
                <w:rFonts w:ascii="Liberation Serif" w:eastAsia="Times New Roman" w:hAnsi="Liberation Serif" w:cs="Times New Roman"/>
                <w:sz w:val="24"/>
                <w:szCs w:val="24"/>
                <w:lang w:eastAsia="ru-RU"/>
              </w:rPr>
              <w:t>Задача 1. Удовлетворение потребностей пользователей в архивной информации в Артемовском городском округе</w:t>
            </w:r>
          </w:p>
        </w:tc>
      </w:tr>
      <w:tr w:rsidR="00B53E2B" w:rsidRPr="00947BD0" w:rsidTr="00C447D7">
        <w:trPr>
          <w:gridAfter w:val="1"/>
          <w:wAfter w:w="8" w:type="dxa"/>
          <w:trHeight w:val="346"/>
        </w:trPr>
        <w:tc>
          <w:tcPr>
            <w:tcW w:w="817" w:type="dxa"/>
          </w:tcPr>
          <w:p w:rsidR="00B53E2B" w:rsidRPr="00947BD0" w:rsidRDefault="00624F96"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102</w:t>
            </w:r>
          </w:p>
        </w:tc>
        <w:tc>
          <w:tcPr>
            <w:tcW w:w="4253" w:type="dxa"/>
          </w:tcPr>
          <w:p w:rsidR="00B53E2B" w:rsidRPr="00947BD0" w:rsidRDefault="00B53E2B" w:rsidP="00AB10B0">
            <w:pPr>
              <w:spacing w:after="0" w:line="240" w:lineRule="auto"/>
              <w:rPr>
                <w:rFonts w:ascii="Liberation Serif" w:eastAsia="Times New Roman" w:hAnsi="Liberation Serif" w:cs="Times New Roman"/>
                <w:sz w:val="24"/>
                <w:szCs w:val="24"/>
                <w:lang w:eastAsia="ru-RU"/>
              </w:rPr>
            </w:pPr>
            <w:r w:rsidRPr="00B53E2B">
              <w:rPr>
                <w:rFonts w:ascii="Liberation Serif" w:eastAsia="Times New Roman" w:hAnsi="Liberation Serif" w:cs="Times New Roman"/>
                <w:sz w:val="24"/>
                <w:szCs w:val="24"/>
                <w:lang w:eastAsia="ru-RU"/>
              </w:rPr>
              <w:t>Доля социально-правовых запросов граждан, исполненных в установленные законодательством сроки, от общего числа поступивших в МБУ АГО «ЦАД» запросов социально-правового характера</w:t>
            </w:r>
          </w:p>
        </w:tc>
        <w:tc>
          <w:tcPr>
            <w:tcW w:w="1417" w:type="dxa"/>
            <w:gridSpan w:val="2"/>
          </w:tcPr>
          <w:p w:rsidR="00B53E2B" w:rsidRPr="00947BD0" w:rsidRDefault="00624F96"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624F96"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5" w:type="dxa"/>
            <w:gridSpan w:val="2"/>
          </w:tcPr>
          <w:p w:rsidR="00B53E2B" w:rsidRPr="00947BD0" w:rsidRDefault="00624F96"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624F96"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gridSpan w:val="2"/>
          </w:tcPr>
          <w:p w:rsidR="00B53E2B" w:rsidRPr="00947BD0" w:rsidRDefault="00624F96"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gridSpan w:val="2"/>
          </w:tcPr>
          <w:p w:rsidR="00B53E2B" w:rsidRPr="00947BD0" w:rsidRDefault="00624F96"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59" w:type="dxa"/>
            <w:gridSpan w:val="2"/>
          </w:tcPr>
          <w:p w:rsidR="00B53E2B" w:rsidRPr="00947BD0" w:rsidRDefault="00B53E2B"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B53E2B">
              <w:rPr>
                <w:rFonts w:ascii="Liberation Serif" w:eastAsia="Times New Roman" w:hAnsi="Liberation Serif" w:cs="Times New Roman"/>
                <w:sz w:val="24"/>
                <w:szCs w:val="24"/>
                <w:lang w:eastAsia="ru-RU"/>
              </w:rPr>
              <w:t>пункт 5.8.3 Правил организации хранения, комплектования, учета и использо</w:t>
            </w:r>
            <w:r w:rsidR="00C447D7">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 xml:space="preserve">вания </w:t>
            </w:r>
            <w:r w:rsidRPr="00B53E2B">
              <w:rPr>
                <w:rFonts w:ascii="Liberation Serif" w:eastAsia="Times New Roman" w:hAnsi="Liberation Serif" w:cs="Times New Roman"/>
                <w:sz w:val="24"/>
                <w:szCs w:val="24"/>
                <w:lang w:eastAsia="ru-RU"/>
              </w:rPr>
              <w:lastRenderedPageBreak/>
              <w:t>документов Архивного фонда Российской Федерации и других архивных документов в государ</w:t>
            </w:r>
            <w:r w:rsidR="00C447D7">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ственных и муниципа</w:t>
            </w:r>
            <w:r w:rsidR="00C447D7">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льн</w:t>
            </w:r>
            <w:r w:rsidR="00C447D7">
              <w:rPr>
                <w:rFonts w:ascii="Liberation Serif" w:eastAsia="Times New Roman" w:hAnsi="Liberation Serif" w:cs="Times New Roman"/>
                <w:sz w:val="24"/>
                <w:szCs w:val="24"/>
                <w:lang w:eastAsia="ru-RU"/>
              </w:rPr>
              <w:t>ых архивах, музеях и библиоте-ках</w:t>
            </w:r>
            <w:r w:rsidRPr="00B53E2B">
              <w:rPr>
                <w:rFonts w:ascii="Liberation Serif" w:eastAsia="Times New Roman" w:hAnsi="Liberation Serif" w:cs="Times New Roman"/>
                <w:sz w:val="24"/>
                <w:szCs w:val="24"/>
                <w:lang w:eastAsia="ru-RU"/>
              </w:rPr>
              <w:t>, органи</w:t>
            </w:r>
            <w:r w:rsidR="00C447D7">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зациях Российской академии наук, утвержден</w:t>
            </w:r>
            <w:r w:rsidR="00C447D7">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ных Приказом Министерс</w:t>
            </w:r>
            <w:r w:rsidR="00C447D7">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тва культуры и массовых коммуника</w:t>
            </w:r>
            <w:r w:rsidR="00C447D7">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 xml:space="preserve">ций Российской Федерации от 18.01.2007 </w:t>
            </w:r>
            <w:r w:rsidRPr="00B53E2B">
              <w:rPr>
                <w:rFonts w:ascii="Liberation Serif" w:eastAsia="Times New Roman" w:hAnsi="Liberation Serif" w:cs="Times New Roman"/>
                <w:sz w:val="24"/>
                <w:szCs w:val="24"/>
                <w:lang w:eastAsia="ru-RU"/>
              </w:rPr>
              <w:lastRenderedPageBreak/>
              <w:t>№ 19 «Об утвержде</w:t>
            </w:r>
            <w:r w:rsidR="00C447D7">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w:t>
            </w:r>
            <w:r w:rsidR="00C447D7">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твенных и муниципа</w:t>
            </w:r>
            <w:r w:rsidR="00C447D7">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льных архивах, музеях и библиоте</w:t>
            </w:r>
            <w:r w:rsidR="00C447D7">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ках, организа</w:t>
            </w:r>
            <w:r w:rsidR="00C447D7">
              <w:rPr>
                <w:rFonts w:ascii="Liberation Serif" w:eastAsia="Times New Roman" w:hAnsi="Liberation Serif" w:cs="Times New Roman"/>
                <w:sz w:val="24"/>
                <w:szCs w:val="24"/>
                <w:lang w:eastAsia="ru-RU"/>
              </w:rPr>
              <w:t>-</w:t>
            </w:r>
            <w:r w:rsidRPr="00B53E2B">
              <w:rPr>
                <w:rFonts w:ascii="Liberation Serif" w:eastAsia="Times New Roman" w:hAnsi="Liberation Serif" w:cs="Times New Roman"/>
                <w:sz w:val="24"/>
                <w:szCs w:val="24"/>
                <w:lang w:eastAsia="ru-RU"/>
              </w:rPr>
              <w:t>циях Российской академии наук» (далее - Правила)</w:t>
            </w:r>
          </w:p>
        </w:tc>
      </w:tr>
      <w:tr w:rsidR="00B53E2B" w:rsidRPr="00947BD0" w:rsidTr="00C447D7">
        <w:trPr>
          <w:gridAfter w:val="1"/>
          <w:wAfter w:w="8" w:type="dxa"/>
          <w:trHeight w:val="346"/>
        </w:trPr>
        <w:tc>
          <w:tcPr>
            <w:tcW w:w="817" w:type="dxa"/>
          </w:tcPr>
          <w:p w:rsidR="00B53E2B"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102.1</w:t>
            </w:r>
          </w:p>
        </w:tc>
        <w:tc>
          <w:tcPr>
            <w:tcW w:w="4253" w:type="dxa"/>
          </w:tcPr>
          <w:p w:rsidR="00B53E2B" w:rsidRPr="00947BD0" w:rsidRDefault="00624F96" w:rsidP="00AB10B0">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 xml:space="preserve">Доля числа пользователей архивными документами, удовлетворенных </w:t>
            </w:r>
            <w:r w:rsidRPr="00624F96">
              <w:rPr>
                <w:rFonts w:ascii="Liberation Serif" w:eastAsia="Times New Roman" w:hAnsi="Liberation Serif" w:cs="Times New Roman"/>
                <w:sz w:val="24"/>
                <w:szCs w:val="24"/>
                <w:lang w:eastAsia="ru-RU"/>
              </w:rPr>
              <w:lastRenderedPageBreak/>
              <w:t>качеством муниципальных услуг, оказываемых МБУ АГО «ЦАД» в сфере архивного дела</w:t>
            </w:r>
          </w:p>
        </w:tc>
        <w:tc>
          <w:tcPr>
            <w:tcW w:w="1417" w:type="dxa"/>
            <w:gridSpan w:val="2"/>
          </w:tcPr>
          <w:p w:rsidR="00B53E2B" w:rsidRPr="00947BD0" w:rsidRDefault="00624F96"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w:t>
            </w:r>
          </w:p>
        </w:tc>
        <w:tc>
          <w:tcPr>
            <w:tcW w:w="1276" w:type="dxa"/>
            <w:gridSpan w:val="2"/>
          </w:tcPr>
          <w:p w:rsidR="00B53E2B" w:rsidRPr="00947BD0" w:rsidRDefault="00624F96"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5" w:type="dxa"/>
            <w:gridSpan w:val="2"/>
          </w:tcPr>
          <w:p w:rsidR="00B53E2B" w:rsidRPr="00947BD0" w:rsidRDefault="00624F96"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624F96"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gridSpan w:val="2"/>
          </w:tcPr>
          <w:p w:rsidR="00B53E2B" w:rsidRPr="00947BD0" w:rsidRDefault="00624F96"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gridSpan w:val="2"/>
          </w:tcPr>
          <w:p w:rsidR="00B53E2B" w:rsidRPr="00947BD0" w:rsidRDefault="00624F96"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59" w:type="dxa"/>
            <w:gridSpan w:val="2"/>
          </w:tcPr>
          <w:p w:rsidR="00B53E2B" w:rsidRPr="00947BD0" w:rsidRDefault="00624F9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 xml:space="preserve">подпункт «а» пункта 1 </w:t>
            </w:r>
            <w:r w:rsidRPr="00624F96">
              <w:rPr>
                <w:rFonts w:ascii="Liberation Serif" w:eastAsia="Times New Roman" w:hAnsi="Liberation Serif" w:cs="Times New Roman"/>
                <w:sz w:val="24"/>
                <w:szCs w:val="24"/>
                <w:lang w:eastAsia="ru-RU"/>
              </w:rPr>
              <w:lastRenderedPageBreak/>
              <w:t xml:space="preserve">Указа Президента Российской Федерации от 7 мая 2012 года </w:t>
            </w:r>
            <w:r w:rsidR="00C447D7">
              <w:rPr>
                <w:rFonts w:ascii="Liberation Serif" w:eastAsia="Times New Roman" w:hAnsi="Liberation Serif" w:cs="Times New Roman"/>
                <w:sz w:val="24"/>
                <w:szCs w:val="24"/>
                <w:lang w:eastAsia="ru-RU"/>
              </w:rPr>
              <w:t xml:space="preserve">      </w:t>
            </w:r>
            <w:r w:rsidRPr="00624F96">
              <w:rPr>
                <w:rFonts w:ascii="Liberation Serif" w:eastAsia="Times New Roman" w:hAnsi="Liberation Serif" w:cs="Times New Roman"/>
                <w:sz w:val="24"/>
                <w:szCs w:val="24"/>
                <w:lang w:eastAsia="ru-RU"/>
              </w:rPr>
              <w:t>№ 601 «Об основных направле-ниях совершенст</w:t>
            </w:r>
            <w:r w:rsidR="00C447D7">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вования системы государственного управления»</w:t>
            </w:r>
          </w:p>
        </w:tc>
      </w:tr>
      <w:tr w:rsidR="00624F96" w:rsidRPr="00947BD0" w:rsidTr="00C447D7">
        <w:trPr>
          <w:gridAfter w:val="1"/>
          <w:wAfter w:w="8" w:type="dxa"/>
          <w:trHeight w:val="346"/>
        </w:trPr>
        <w:tc>
          <w:tcPr>
            <w:tcW w:w="817" w:type="dxa"/>
          </w:tcPr>
          <w:p w:rsidR="00624F96"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103</w:t>
            </w:r>
          </w:p>
        </w:tc>
        <w:tc>
          <w:tcPr>
            <w:tcW w:w="13608" w:type="dxa"/>
            <w:gridSpan w:val="15"/>
          </w:tcPr>
          <w:p w:rsidR="00624F96" w:rsidRPr="00947BD0" w:rsidRDefault="00624F9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Задача 2. Сохранение и повышение безопасности хранения архивных документов как части историко-культурного достояния и информационных ресурсов Артемовского городского округа и Свердловской области</w:t>
            </w:r>
          </w:p>
        </w:tc>
      </w:tr>
      <w:tr w:rsidR="00B53E2B" w:rsidRPr="00947BD0" w:rsidTr="00C447D7">
        <w:trPr>
          <w:gridAfter w:val="1"/>
          <w:wAfter w:w="8" w:type="dxa"/>
          <w:trHeight w:val="346"/>
        </w:trPr>
        <w:tc>
          <w:tcPr>
            <w:tcW w:w="817" w:type="dxa"/>
          </w:tcPr>
          <w:p w:rsidR="00B53E2B"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104</w:t>
            </w:r>
          </w:p>
        </w:tc>
        <w:tc>
          <w:tcPr>
            <w:tcW w:w="4253" w:type="dxa"/>
          </w:tcPr>
          <w:p w:rsidR="00B53E2B" w:rsidRPr="00947BD0" w:rsidRDefault="00624F96" w:rsidP="00AB10B0">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Доля архивных документов, хранящихся в МБУ АГО «ЦАД» в соответствии с требованиями нормативов хранения, от общего числа архивных документов, хранящихся в МБУ АГО «ЦАД»</w:t>
            </w:r>
          </w:p>
        </w:tc>
        <w:tc>
          <w:tcPr>
            <w:tcW w:w="1417" w:type="dxa"/>
            <w:gridSpan w:val="2"/>
          </w:tcPr>
          <w:p w:rsidR="00B53E2B" w:rsidRPr="00947BD0" w:rsidRDefault="00624F96"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624F96"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5" w:type="dxa"/>
            <w:gridSpan w:val="2"/>
          </w:tcPr>
          <w:p w:rsidR="00B53E2B" w:rsidRPr="00947BD0" w:rsidRDefault="00624F96"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80</w:t>
            </w:r>
          </w:p>
        </w:tc>
        <w:tc>
          <w:tcPr>
            <w:tcW w:w="1559" w:type="dxa"/>
            <w:gridSpan w:val="2"/>
          </w:tcPr>
          <w:p w:rsidR="00B53E2B" w:rsidRPr="00947BD0" w:rsidRDefault="00624F9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пункты 2.11.2.1 - 2.11.2.5 Правил</w:t>
            </w:r>
          </w:p>
        </w:tc>
      </w:tr>
      <w:tr w:rsidR="00624F96" w:rsidRPr="00947BD0" w:rsidTr="00C447D7">
        <w:trPr>
          <w:gridAfter w:val="1"/>
          <w:wAfter w:w="8" w:type="dxa"/>
          <w:trHeight w:val="346"/>
        </w:trPr>
        <w:tc>
          <w:tcPr>
            <w:tcW w:w="817" w:type="dxa"/>
          </w:tcPr>
          <w:p w:rsidR="00624F96"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105</w:t>
            </w:r>
          </w:p>
        </w:tc>
        <w:tc>
          <w:tcPr>
            <w:tcW w:w="13608" w:type="dxa"/>
            <w:gridSpan w:val="15"/>
          </w:tcPr>
          <w:p w:rsidR="00624F96" w:rsidRPr="00947BD0" w:rsidRDefault="00624F9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Задача 3. Обеспечение условий реализации подпрограммы</w:t>
            </w:r>
          </w:p>
        </w:tc>
      </w:tr>
      <w:tr w:rsidR="00B53E2B" w:rsidRPr="00947BD0" w:rsidTr="00C447D7">
        <w:trPr>
          <w:gridAfter w:val="1"/>
          <w:wAfter w:w="8" w:type="dxa"/>
          <w:trHeight w:val="346"/>
        </w:trPr>
        <w:tc>
          <w:tcPr>
            <w:tcW w:w="817" w:type="dxa"/>
          </w:tcPr>
          <w:p w:rsidR="00B53E2B"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106</w:t>
            </w:r>
          </w:p>
        </w:tc>
        <w:tc>
          <w:tcPr>
            <w:tcW w:w="4253" w:type="dxa"/>
          </w:tcPr>
          <w:p w:rsidR="00B53E2B" w:rsidRPr="00947BD0" w:rsidRDefault="00624F96" w:rsidP="00AB10B0">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Доля архивных документов, поставленных на государственный учет, от общего количества архивных документов, находящихся на хранении в МБУ АГО «ЦАД»</w:t>
            </w:r>
          </w:p>
        </w:tc>
        <w:tc>
          <w:tcPr>
            <w:tcW w:w="1417" w:type="dxa"/>
            <w:gridSpan w:val="2"/>
          </w:tcPr>
          <w:p w:rsidR="00B53E2B"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5"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59" w:type="dxa"/>
            <w:gridSpan w:val="2"/>
          </w:tcPr>
          <w:p w:rsidR="00B53E2B" w:rsidRPr="00947BD0" w:rsidRDefault="00624F9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пункт 3.1 Правил; Приказ Государст</w:t>
            </w:r>
            <w:r w:rsidR="00C447D7">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 xml:space="preserve">венной архивной службы России от </w:t>
            </w:r>
            <w:r w:rsidRPr="00624F96">
              <w:rPr>
                <w:rFonts w:ascii="Liberation Serif" w:eastAsia="Times New Roman" w:hAnsi="Liberation Serif" w:cs="Times New Roman"/>
                <w:sz w:val="24"/>
                <w:szCs w:val="24"/>
                <w:lang w:eastAsia="ru-RU"/>
              </w:rPr>
              <w:lastRenderedPageBreak/>
              <w:t>11.03.1997     № 11</w:t>
            </w:r>
          </w:p>
        </w:tc>
      </w:tr>
      <w:tr w:rsidR="00B53E2B" w:rsidRPr="00947BD0" w:rsidTr="00C447D7">
        <w:trPr>
          <w:gridAfter w:val="1"/>
          <w:wAfter w:w="8" w:type="dxa"/>
          <w:trHeight w:val="346"/>
        </w:trPr>
        <w:tc>
          <w:tcPr>
            <w:tcW w:w="817" w:type="dxa"/>
          </w:tcPr>
          <w:p w:rsidR="00B53E2B"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106.1</w:t>
            </w:r>
          </w:p>
        </w:tc>
        <w:tc>
          <w:tcPr>
            <w:tcW w:w="4253" w:type="dxa"/>
          </w:tcPr>
          <w:p w:rsidR="00B53E2B" w:rsidRPr="00947BD0" w:rsidRDefault="00624F96" w:rsidP="00AB10B0">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Доля запросов граждан по архивным документам, исполненных в установленные законодательством сроки</w:t>
            </w:r>
          </w:p>
        </w:tc>
        <w:tc>
          <w:tcPr>
            <w:tcW w:w="1417" w:type="dxa"/>
            <w:gridSpan w:val="2"/>
          </w:tcPr>
          <w:p w:rsidR="00B53E2B"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5"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1559" w:type="dxa"/>
            <w:gridSpan w:val="2"/>
          </w:tcPr>
          <w:p w:rsidR="00B53E2B" w:rsidRPr="00947BD0" w:rsidRDefault="00624F9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Федераль</w:t>
            </w:r>
            <w:r w:rsidR="00C447D7">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 xml:space="preserve">ный закон от 27 июля 2010 года </w:t>
            </w:r>
            <w:r w:rsidR="00C447D7">
              <w:rPr>
                <w:rFonts w:ascii="Liberation Serif" w:eastAsia="Times New Roman" w:hAnsi="Liberation Serif" w:cs="Times New Roman"/>
                <w:sz w:val="24"/>
                <w:szCs w:val="24"/>
                <w:lang w:eastAsia="ru-RU"/>
              </w:rPr>
              <w:t xml:space="preserve">         </w:t>
            </w:r>
            <w:r w:rsidRPr="00624F96">
              <w:rPr>
                <w:rFonts w:ascii="Liberation Serif" w:eastAsia="Times New Roman" w:hAnsi="Liberation Serif" w:cs="Times New Roman"/>
                <w:sz w:val="24"/>
                <w:szCs w:val="24"/>
                <w:lang w:eastAsia="ru-RU"/>
              </w:rPr>
              <w:t>№ 210-ФЗ «Об организации предоставления государственных и муниципаль-ных услуг»</w:t>
            </w:r>
          </w:p>
        </w:tc>
      </w:tr>
      <w:tr w:rsidR="00B53E2B" w:rsidRPr="00947BD0" w:rsidTr="00C447D7">
        <w:trPr>
          <w:gridAfter w:val="1"/>
          <w:wAfter w:w="8" w:type="dxa"/>
          <w:trHeight w:val="346"/>
        </w:trPr>
        <w:tc>
          <w:tcPr>
            <w:tcW w:w="817" w:type="dxa"/>
          </w:tcPr>
          <w:p w:rsidR="00B53E2B"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106.2</w:t>
            </w:r>
          </w:p>
        </w:tc>
        <w:tc>
          <w:tcPr>
            <w:tcW w:w="4253" w:type="dxa"/>
          </w:tcPr>
          <w:p w:rsidR="00B53E2B" w:rsidRPr="00947BD0" w:rsidRDefault="00624F96" w:rsidP="00AB10B0">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Доля работников МБУ АГО «ЦАД», прошедших профессиональную переподготовку или повышение квалификации в установленные сроки, от общего количества работников</w:t>
            </w:r>
          </w:p>
        </w:tc>
        <w:tc>
          <w:tcPr>
            <w:tcW w:w="1417" w:type="dxa"/>
            <w:gridSpan w:val="2"/>
          </w:tcPr>
          <w:p w:rsidR="00B53E2B"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5"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w:t>
            </w:r>
          </w:p>
        </w:tc>
        <w:tc>
          <w:tcPr>
            <w:tcW w:w="1559" w:type="dxa"/>
            <w:gridSpan w:val="2"/>
          </w:tcPr>
          <w:p w:rsidR="00B53E2B" w:rsidRPr="00947BD0" w:rsidRDefault="00624F9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статья 3 Закона Свердловской области от 25 марта 2005 года              № 5-ОЗ «Об архивном деле в Свердловс-кой области»</w:t>
            </w:r>
          </w:p>
        </w:tc>
      </w:tr>
      <w:tr w:rsidR="00624F96" w:rsidRPr="00947BD0" w:rsidTr="00C447D7">
        <w:trPr>
          <w:gridAfter w:val="1"/>
          <w:wAfter w:w="8" w:type="dxa"/>
          <w:trHeight w:val="346"/>
        </w:trPr>
        <w:tc>
          <w:tcPr>
            <w:tcW w:w="817" w:type="dxa"/>
          </w:tcPr>
          <w:p w:rsidR="00624F96"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106.3</w:t>
            </w:r>
          </w:p>
        </w:tc>
        <w:tc>
          <w:tcPr>
            <w:tcW w:w="13608" w:type="dxa"/>
            <w:gridSpan w:val="15"/>
          </w:tcPr>
          <w:p w:rsidR="00624F96" w:rsidRPr="00947BD0" w:rsidRDefault="00624F9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Задача 4.  Осуществление полномочий по хранению, комплектованию, учету и использованию архивных документов, относящихся к муниципальной собственности Артемовского городского округа,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tc>
      </w:tr>
      <w:tr w:rsidR="00B53E2B" w:rsidRPr="00947BD0" w:rsidTr="00C447D7">
        <w:trPr>
          <w:gridAfter w:val="1"/>
          <w:wAfter w:w="8" w:type="dxa"/>
          <w:trHeight w:val="346"/>
        </w:trPr>
        <w:tc>
          <w:tcPr>
            <w:tcW w:w="817" w:type="dxa"/>
          </w:tcPr>
          <w:p w:rsidR="00B53E2B"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106.4</w:t>
            </w:r>
          </w:p>
        </w:tc>
        <w:tc>
          <w:tcPr>
            <w:tcW w:w="4253" w:type="dxa"/>
          </w:tcPr>
          <w:p w:rsidR="00B53E2B" w:rsidRPr="00947BD0" w:rsidRDefault="00624F96" w:rsidP="00AB10B0">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 xml:space="preserve">Количество единиц хранения архивных документов, хранящихся в </w:t>
            </w:r>
            <w:r w:rsidRPr="00624F96">
              <w:rPr>
                <w:rFonts w:ascii="Liberation Serif" w:eastAsia="Times New Roman" w:hAnsi="Liberation Serif" w:cs="Times New Roman"/>
                <w:sz w:val="24"/>
                <w:szCs w:val="24"/>
                <w:lang w:eastAsia="ru-RU"/>
              </w:rPr>
              <w:lastRenderedPageBreak/>
              <w:t>МБУ АГО «ЦАД» и относящихся к муниципальной собственности Артемовского городского округа</w:t>
            </w:r>
          </w:p>
        </w:tc>
        <w:tc>
          <w:tcPr>
            <w:tcW w:w="1417" w:type="dxa"/>
            <w:gridSpan w:val="2"/>
          </w:tcPr>
          <w:p w:rsidR="00B53E2B"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единиц</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5"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111149</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95710</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95710</w:t>
            </w:r>
          </w:p>
        </w:tc>
        <w:tc>
          <w:tcPr>
            <w:tcW w:w="1559" w:type="dxa"/>
            <w:gridSpan w:val="2"/>
          </w:tcPr>
          <w:p w:rsidR="00624F96" w:rsidRPr="00624F96" w:rsidRDefault="00624F96" w:rsidP="00624F96">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 xml:space="preserve">Решение Думы </w:t>
            </w:r>
            <w:r w:rsidRPr="00624F96">
              <w:rPr>
                <w:rFonts w:ascii="Liberation Serif" w:eastAsia="Times New Roman" w:hAnsi="Liberation Serif" w:cs="Times New Roman"/>
                <w:sz w:val="24"/>
                <w:szCs w:val="24"/>
                <w:lang w:eastAsia="ru-RU"/>
              </w:rPr>
              <w:lastRenderedPageBreak/>
              <w:t>Артемовского городского округа от 26.11.2009   № 700 «Об утвержде</w:t>
            </w:r>
            <w:r w:rsidR="00C447D7">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нии положения о формирова-нии и содержании</w:t>
            </w:r>
          </w:p>
          <w:p w:rsidR="00B53E2B" w:rsidRPr="00947BD0" w:rsidRDefault="00624F96" w:rsidP="00624F96">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Муниципа</w:t>
            </w:r>
            <w:r w:rsidR="00C447D7">
              <w:rPr>
                <w:rFonts w:ascii="Liberation Serif" w:eastAsia="Times New Roman" w:hAnsi="Liberation Serif" w:cs="Times New Roman"/>
                <w:sz w:val="24"/>
                <w:szCs w:val="24"/>
                <w:lang w:eastAsia="ru-RU"/>
              </w:rPr>
              <w:t>-ль</w:t>
            </w:r>
            <w:r w:rsidRPr="00624F96">
              <w:rPr>
                <w:rFonts w:ascii="Liberation Serif" w:eastAsia="Times New Roman" w:hAnsi="Liberation Serif" w:cs="Times New Roman"/>
                <w:sz w:val="24"/>
                <w:szCs w:val="24"/>
                <w:lang w:eastAsia="ru-RU"/>
              </w:rPr>
              <w:t>ных архивов Артемовско</w:t>
            </w:r>
            <w:r w:rsidR="00C447D7">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го городского округа»</w:t>
            </w:r>
          </w:p>
        </w:tc>
      </w:tr>
      <w:tr w:rsidR="00B53E2B" w:rsidRPr="00947BD0" w:rsidTr="00C56284">
        <w:trPr>
          <w:gridAfter w:val="1"/>
          <w:wAfter w:w="8" w:type="dxa"/>
          <w:trHeight w:val="4098"/>
        </w:trPr>
        <w:tc>
          <w:tcPr>
            <w:tcW w:w="817" w:type="dxa"/>
          </w:tcPr>
          <w:p w:rsidR="00B53E2B" w:rsidRPr="00947BD0" w:rsidRDefault="00624F96"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106</w:t>
            </w:r>
            <w:r w:rsidR="00AB2D00">
              <w:rPr>
                <w:rFonts w:ascii="Liberation Serif" w:eastAsia="Times New Roman" w:hAnsi="Liberation Serif" w:cs="Times New Roman"/>
                <w:sz w:val="24"/>
                <w:szCs w:val="24"/>
                <w:lang w:eastAsia="ru-RU"/>
              </w:rPr>
              <w:t>.5</w:t>
            </w:r>
          </w:p>
        </w:tc>
        <w:tc>
          <w:tcPr>
            <w:tcW w:w="4253" w:type="dxa"/>
          </w:tcPr>
          <w:p w:rsidR="00B53E2B" w:rsidRPr="00947BD0" w:rsidRDefault="00624F96" w:rsidP="00AB10B0">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Количество единиц хранения архивных документов, хранящихся в МБУ АГО «ЦАД» и относящихся к государственной собственности Свердловской области</w:t>
            </w:r>
          </w:p>
        </w:tc>
        <w:tc>
          <w:tcPr>
            <w:tcW w:w="1417" w:type="dxa"/>
            <w:gridSpan w:val="2"/>
          </w:tcPr>
          <w:p w:rsidR="00B53E2B"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единиц</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5"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11521</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10904</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10904</w:t>
            </w:r>
          </w:p>
        </w:tc>
        <w:tc>
          <w:tcPr>
            <w:tcW w:w="1559" w:type="dxa"/>
            <w:gridSpan w:val="2"/>
          </w:tcPr>
          <w:p w:rsidR="00C447D7" w:rsidRPr="00947BD0" w:rsidRDefault="00624F96" w:rsidP="00624F96">
            <w:pPr>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Закон Свердловской области от 19 ноября 2008 года                   № 104-ОЗ «О наделе</w:t>
            </w:r>
            <w:r w:rsidR="00E45026">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нии органов местного самоуправления муни</w:t>
            </w:r>
            <w:r w:rsidR="00E45026">
              <w:rPr>
                <w:rFonts w:ascii="Liberation Serif" w:eastAsia="Times New Roman" w:hAnsi="Liberation Serif" w:cs="Times New Roman"/>
                <w:sz w:val="24"/>
                <w:szCs w:val="24"/>
                <w:lang w:eastAsia="ru-RU"/>
              </w:rPr>
              <w:t>-ципаль</w:t>
            </w:r>
            <w:r w:rsidRPr="00624F96">
              <w:rPr>
                <w:rFonts w:ascii="Liberation Serif" w:eastAsia="Times New Roman" w:hAnsi="Liberation Serif" w:cs="Times New Roman"/>
                <w:sz w:val="24"/>
                <w:szCs w:val="24"/>
                <w:lang w:eastAsia="ru-RU"/>
              </w:rPr>
              <w:t>ных образова</w:t>
            </w:r>
            <w:r w:rsidR="00E45026">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lastRenderedPageBreak/>
              <w:t>ний, расположен-ных на территории Свердловс-кой области, государст</w:t>
            </w:r>
            <w:r w:rsidR="00E45026">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венными полномочи-ями Свердловс-кой области по хране</w:t>
            </w:r>
            <w:r w:rsidR="00E45026">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нию, комп</w:t>
            </w:r>
            <w:r w:rsidR="00E45026">
              <w:rPr>
                <w:rFonts w:ascii="Liberation Serif" w:eastAsia="Times New Roman" w:hAnsi="Liberation Serif" w:cs="Times New Roman"/>
                <w:sz w:val="24"/>
                <w:szCs w:val="24"/>
                <w:lang w:eastAsia="ru-RU"/>
              </w:rPr>
              <w:t>-</w:t>
            </w:r>
            <w:r w:rsidRPr="00624F96">
              <w:rPr>
                <w:rFonts w:ascii="Liberation Serif" w:eastAsia="Times New Roman" w:hAnsi="Liberation Serif" w:cs="Times New Roman"/>
                <w:sz w:val="24"/>
                <w:szCs w:val="24"/>
                <w:lang w:eastAsia="ru-RU"/>
              </w:rPr>
              <w:t>лектова-нию, учету и использова-нию архивных документов, относящихся к государст-венной собств</w:t>
            </w:r>
            <w:r>
              <w:rPr>
                <w:rFonts w:ascii="Liberation Serif" w:eastAsia="Times New Roman" w:hAnsi="Liberation Serif" w:cs="Times New Roman"/>
                <w:sz w:val="24"/>
                <w:szCs w:val="24"/>
                <w:lang w:eastAsia="ru-RU"/>
              </w:rPr>
              <w:t>еннос-ти Свердловс-кой области»</w:t>
            </w:r>
          </w:p>
        </w:tc>
      </w:tr>
      <w:tr w:rsidR="00B53E2B" w:rsidRPr="00947BD0" w:rsidTr="00C447D7">
        <w:trPr>
          <w:gridAfter w:val="1"/>
          <w:wAfter w:w="8" w:type="dxa"/>
          <w:trHeight w:val="346"/>
        </w:trPr>
        <w:tc>
          <w:tcPr>
            <w:tcW w:w="817" w:type="dxa"/>
          </w:tcPr>
          <w:p w:rsidR="00B53E2B" w:rsidRPr="00624F96" w:rsidRDefault="00624F96" w:rsidP="00AB2D00">
            <w:pPr>
              <w:spacing w:after="0" w:line="240" w:lineRule="auto"/>
              <w:jc w:val="center"/>
              <w:rPr>
                <w:rFonts w:ascii="Liberation Serif" w:eastAsia="Times New Roman" w:hAnsi="Liberation Serif" w:cs="Times New Roman"/>
                <w:lang w:eastAsia="ru-RU"/>
              </w:rPr>
            </w:pPr>
            <w:r w:rsidRPr="00624F96">
              <w:rPr>
                <w:rFonts w:ascii="Liberation Serif" w:eastAsia="Times New Roman" w:hAnsi="Liberation Serif" w:cs="Times New Roman"/>
                <w:lang w:eastAsia="ru-RU"/>
              </w:rPr>
              <w:lastRenderedPageBreak/>
              <w:t>106.</w:t>
            </w:r>
            <w:r w:rsidR="00AB2D00">
              <w:rPr>
                <w:rFonts w:ascii="Liberation Serif" w:eastAsia="Times New Roman" w:hAnsi="Liberation Serif" w:cs="Times New Roman"/>
                <w:lang w:eastAsia="ru-RU"/>
              </w:rPr>
              <w:t>6</w:t>
            </w:r>
          </w:p>
        </w:tc>
        <w:tc>
          <w:tcPr>
            <w:tcW w:w="4253" w:type="dxa"/>
          </w:tcPr>
          <w:p w:rsidR="00B53E2B" w:rsidRPr="00947BD0" w:rsidRDefault="00624F96" w:rsidP="00AB10B0">
            <w:pPr>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Доля работников МБУ АГО «ЦАД», средняя заработная плата которых доведена до прогнозного значения среднемесячного дохода от трудовой деятельности по Свердловской области, от общего количества работников МБУ АГО «ЦАД» которым предусмотрено выделение субсидий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1417" w:type="dxa"/>
            <w:gridSpan w:val="2"/>
          </w:tcPr>
          <w:p w:rsidR="00B53E2B" w:rsidRPr="00947BD0" w:rsidRDefault="00AB2D00" w:rsidP="00AB10B0">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5"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bookmarkStart w:id="0" w:name="_GoBack"/>
            <w:bookmarkEnd w:id="0"/>
          </w:p>
        </w:tc>
        <w:tc>
          <w:tcPr>
            <w:tcW w:w="1276" w:type="dxa"/>
            <w:gridSpan w:val="2"/>
          </w:tcPr>
          <w:p w:rsidR="00B53E2B" w:rsidRPr="00947BD0" w:rsidRDefault="00AB2D00" w:rsidP="00AB10B0">
            <w:pPr>
              <w:tabs>
                <w:tab w:val="left" w:pos="2595"/>
              </w:tabs>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p>
        </w:tc>
        <w:tc>
          <w:tcPr>
            <w:tcW w:w="1559" w:type="dxa"/>
            <w:gridSpan w:val="2"/>
          </w:tcPr>
          <w:p w:rsidR="00B53E2B" w:rsidRPr="00947BD0" w:rsidRDefault="00624F96" w:rsidP="00AB10B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24F96">
              <w:rPr>
                <w:rFonts w:ascii="Liberation Serif" w:eastAsia="Times New Roman" w:hAnsi="Liberation Serif" w:cs="Times New Roman"/>
                <w:sz w:val="24"/>
                <w:szCs w:val="24"/>
                <w:lang w:eastAsia="ru-RU"/>
              </w:rPr>
              <w:t>Указ Президента Российской Федерации от 7 мая 2012 года № 597 «О меро-приятиях по реализации государст-венной социальной политики»</w:t>
            </w:r>
          </w:p>
        </w:tc>
      </w:tr>
    </w:tbl>
    <w:p w:rsidR="004919E6" w:rsidRPr="00947BD0" w:rsidRDefault="00AB10B0" w:rsidP="004919E6">
      <w:pPr>
        <w:spacing w:after="0" w:line="240" w:lineRule="auto"/>
        <w:rPr>
          <w:rFonts w:ascii="Liberation Serif" w:eastAsia="Times New Roman" w:hAnsi="Liberation Serif" w:cs="Times New Roman"/>
          <w:vanish/>
          <w:sz w:val="24"/>
          <w:szCs w:val="24"/>
          <w:lang w:eastAsia="ru-RU"/>
        </w:rPr>
      </w:pPr>
      <w:r w:rsidRPr="00947BD0">
        <w:rPr>
          <w:rFonts w:ascii="Liberation Serif" w:eastAsia="Times New Roman" w:hAnsi="Liberation Serif" w:cs="Times New Roman"/>
          <w:vanish/>
          <w:sz w:val="24"/>
          <w:szCs w:val="24"/>
          <w:lang w:eastAsia="ru-RU"/>
        </w:rPr>
        <w:br w:type="textWrapping" w:clear="all"/>
      </w:r>
    </w:p>
    <w:p w:rsidR="004919E6" w:rsidRPr="00947BD0" w:rsidRDefault="004919E6" w:rsidP="004919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Liberation Serif" w:eastAsia="Times New Roman" w:hAnsi="Liberation Serif" w:cs="Times New Roman"/>
          <w:vanish/>
          <w:sz w:val="24"/>
          <w:szCs w:val="24"/>
          <w:lang w:eastAsia="ru-RU"/>
        </w:rPr>
      </w:pPr>
    </w:p>
    <w:p w:rsidR="004919E6" w:rsidRPr="00947BD0" w:rsidRDefault="004919E6" w:rsidP="004919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Liberation Serif" w:eastAsia="Times New Roman" w:hAnsi="Liberation Serif" w:cs="Times New Roman"/>
          <w:vanish/>
          <w:sz w:val="24"/>
          <w:szCs w:val="24"/>
          <w:lang w:eastAsia="ru-RU"/>
        </w:rPr>
      </w:pPr>
    </w:p>
    <w:p w:rsidR="004919E6" w:rsidRPr="00947BD0" w:rsidRDefault="004919E6" w:rsidP="004919E6">
      <w:pPr>
        <w:spacing w:after="0" w:line="240" w:lineRule="auto"/>
        <w:rPr>
          <w:rFonts w:ascii="Liberation Serif" w:eastAsia="Times New Roman" w:hAnsi="Liberation Serif" w:cs="Times New Roman"/>
          <w:vanish/>
          <w:sz w:val="24"/>
          <w:szCs w:val="24"/>
          <w:lang w:eastAsia="ru-RU"/>
        </w:rPr>
      </w:pPr>
    </w:p>
    <w:sectPr w:rsidR="004919E6" w:rsidRPr="00947BD0" w:rsidSect="00C447D7">
      <w:headerReference w:type="default" r:id="rId7"/>
      <w:headerReference w:type="first" r:id="rId8"/>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9DF" w:rsidRDefault="001329DF" w:rsidP="00C447D7">
      <w:pPr>
        <w:spacing w:after="0" w:line="240" w:lineRule="auto"/>
      </w:pPr>
      <w:r>
        <w:separator/>
      </w:r>
    </w:p>
  </w:endnote>
  <w:endnote w:type="continuationSeparator" w:id="0">
    <w:p w:rsidR="001329DF" w:rsidRDefault="001329DF" w:rsidP="00C4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9DF" w:rsidRDefault="001329DF" w:rsidP="00C447D7">
      <w:pPr>
        <w:spacing w:after="0" w:line="240" w:lineRule="auto"/>
      </w:pPr>
      <w:r>
        <w:separator/>
      </w:r>
    </w:p>
  </w:footnote>
  <w:footnote w:type="continuationSeparator" w:id="0">
    <w:p w:rsidR="001329DF" w:rsidRDefault="001329DF" w:rsidP="00C44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345900"/>
      <w:docPartObj>
        <w:docPartGallery w:val="Page Numbers (Top of Page)"/>
        <w:docPartUnique/>
      </w:docPartObj>
    </w:sdtPr>
    <w:sdtEndPr/>
    <w:sdtContent>
      <w:p w:rsidR="00C447D7" w:rsidRDefault="00C447D7">
        <w:pPr>
          <w:pStyle w:val="a8"/>
          <w:jc w:val="center"/>
        </w:pPr>
        <w:r>
          <w:fldChar w:fldCharType="begin"/>
        </w:r>
        <w:r>
          <w:instrText>PAGE   \* MERGEFORMAT</w:instrText>
        </w:r>
        <w:r>
          <w:fldChar w:fldCharType="separate"/>
        </w:r>
        <w:r w:rsidR="001B4B5C">
          <w:rPr>
            <w:noProof/>
          </w:rPr>
          <w:t>7</w:t>
        </w:r>
        <w:r>
          <w:fldChar w:fldCharType="end"/>
        </w:r>
      </w:p>
    </w:sdtContent>
  </w:sdt>
  <w:p w:rsidR="00C447D7" w:rsidRDefault="00C447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7D7" w:rsidRDefault="00C447D7">
    <w:pPr>
      <w:pStyle w:val="a8"/>
    </w:pPr>
  </w:p>
  <w:p w:rsidR="00C447D7" w:rsidRDefault="00C447D7" w:rsidP="00C447D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752"/>
    <w:multiLevelType w:val="hybridMultilevel"/>
    <w:tmpl w:val="E304AA4E"/>
    <w:lvl w:ilvl="0" w:tplc="BC64BE08">
      <w:start w:val="1"/>
      <w:numFmt w:val="decimal"/>
      <w:lvlText w:val="%1)"/>
      <w:lvlJc w:val="left"/>
      <w:pPr>
        <w:ind w:left="1071" w:hanging="360"/>
      </w:pPr>
      <w:rPr>
        <w:rFonts w:cs="Times New Roman" w:hint="default"/>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1">
    <w:nsid w:val="08BA03C9"/>
    <w:multiLevelType w:val="hybridMultilevel"/>
    <w:tmpl w:val="3E606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72B55"/>
    <w:multiLevelType w:val="hybridMultilevel"/>
    <w:tmpl w:val="803ACA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C76907"/>
    <w:multiLevelType w:val="hybridMultilevel"/>
    <w:tmpl w:val="E4D0B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657B80"/>
    <w:multiLevelType w:val="hybridMultilevel"/>
    <w:tmpl w:val="6C2416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1D70AA"/>
    <w:multiLevelType w:val="hybridMultilevel"/>
    <w:tmpl w:val="C8166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3B4994"/>
    <w:multiLevelType w:val="hybridMultilevel"/>
    <w:tmpl w:val="EE781B16"/>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784F1C"/>
    <w:multiLevelType w:val="hybridMultilevel"/>
    <w:tmpl w:val="61A4499C"/>
    <w:lvl w:ilvl="0" w:tplc="0419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7E1409"/>
    <w:multiLevelType w:val="hybridMultilevel"/>
    <w:tmpl w:val="ADF62B3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012B8B"/>
    <w:multiLevelType w:val="hybridMultilevel"/>
    <w:tmpl w:val="BA447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9946CA"/>
    <w:multiLevelType w:val="hybridMultilevel"/>
    <w:tmpl w:val="10944654"/>
    <w:lvl w:ilvl="0" w:tplc="588E9BC2">
      <w:start w:val="1"/>
      <w:numFmt w:val="decimal"/>
      <w:lvlText w:val="%1)"/>
      <w:lvlJc w:val="left"/>
      <w:pPr>
        <w:ind w:left="2280" w:hanging="360"/>
      </w:pPr>
      <w:rPr>
        <w:rFonts w:cs="Times New Roman" w:hint="default"/>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11">
    <w:nsid w:val="30084CF9"/>
    <w:multiLevelType w:val="hybridMultilevel"/>
    <w:tmpl w:val="1480B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7E451D"/>
    <w:multiLevelType w:val="hybridMultilevel"/>
    <w:tmpl w:val="29342E26"/>
    <w:lvl w:ilvl="0" w:tplc="1E8669D2">
      <w:start w:val="1"/>
      <w:numFmt w:val="decimal"/>
      <w:lvlText w:val="%1."/>
      <w:lvlJc w:val="left"/>
      <w:pPr>
        <w:ind w:left="720" w:hanging="360"/>
      </w:pPr>
      <w:rPr>
        <w:rFonts w:eastAsia="Times New Roman"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29602B"/>
    <w:multiLevelType w:val="hybridMultilevel"/>
    <w:tmpl w:val="91C25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E35F6C"/>
    <w:multiLevelType w:val="hybridMultilevel"/>
    <w:tmpl w:val="73505CAE"/>
    <w:lvl w:ilvl="0" w:tplc="730A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F461B95"/>
    <w:multiLevelType w:val="hybridMultilevel"/>
    <w:tmpl w:val="7DA46E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547B25"/>
    <w:multiLevelType w:val="hybridMultilevel"/>
    <w:tmpl w:val="F4ECB6E2"/>
    <w:lvl w:ilvl="0" w:tplc="7294000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2904AA1"/>
    <w:multiLevelType w:val="hybridMultilevel"/>
    <w:tmpl w:val="E54C15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E90439"/>
    <w:multiLevelType w:val="hybridMultilevel"/>
    <w:tmpl w:val="0B8A2D7A"/>
    <w:lvl w:ilvl="0" w:tplc="CA70A254">
      <w:start w:val="1"/>
      <w:numFmt w:val="decimal"/>
      <w:lvlText w:val="%1."/>
      <w:lvlJc w:val="left"/>
      <w:pPr>
        <w:ind w:left="683" w:hanging="705"/>
      </w:pPr>
      <w:rPr>
        <w:rFonts w:cs="Times New Roman" w:hint="default"/>
      </w:rPr>
    </w:lvl>
    <w:lvl w:ilvl="1" w:tplc="04190019" w:tentative="1">
      <w:start w:val="1"/>
      <w:numFmt w:val="lowerLetter"/>
      <w:lvlText w:val="%2."/>
      <w:lvlJc w:val="left"/>
      <w:pPr>
        <w:ind w:left="1058" w:hanging="360"/>
      </w:pPr>
      <w:rPr>
        <w:rFonts w:cs="Times New Roman"/>
      </w:rPr>
    </w:lvl>
    <w:lvl w:ilvl="2" w:tplc="0419001B" w:tentative="1">
      <w:start w:val="1"/>
      <w:numFmt w:val="lowerRoman"/>
      <w:lvlText w:val="%3."/>
      <w:lvlJc w:val="right"/>
      <w:pPr>
        <w:ind w:left="1778" w:hanging="180"/>
      </w:pPr>
      <w:rPr>
        <w:rFonts w:cs="Times New Roman"/>
      </w:rPr>
    </w:lvl>
    <w:lvl w:ilvl="3" w:tplc="0419000F" w:tentative="1">
      <w:start w:val="1"/>
      <w:numFmt w:val="decimal"/>
      <w:lvlText w:val="%4."/>
      <w:lvlJc w:val="left"/>
      <w:pPr>
        <w:ind w:left="2498" w:hanging="360"/>
      </w:pPr>
      <w:rPr>
        <w:rFonts w:cs="Times New Roman"/>
      </w:rPr>
    </w:lvl>
    <w:lvl w:ilvl="4" w:tplc="04190019" w:tentative="1">
      <w:start w:val="1"/>
      <w:numFmt w:val="lowerLetter"/>
      <w:lvlText w:val="%5."/>
      <w:lvlJc w:val="left"/>
      <w:pPr>
        <w:ind w:left="3218" w:hanging="360"/>
      </w:pPr>
      <w:rPr>
        <w:rFonts w:cs="Times New Roman"/>
      </w:rPr>
    </w:lvl>
    <w:lvl w:ilvl="5" w:tplc="0419001B" w:tentative="1">
      <w:start w:val="1"/>
      <w:numFmt w:val="lowerRoman"/>
      <w:lvlText w:val="%6."/>
      <w:lvlJc w:val="right"/>
      <w:pPr>
        <w:ind w:left="3938" w:hanging="180"/>
      </w:pPr>
      <w:rPr>
        <w:rFonts w:cs="Times New Roman"/>
      </w:rPr>
    </w:lvl>
    <w:lvl w:ilvl="6" w:tplc="0419000F" w:tentative="1">
      <w:start w:val="1"/>
      <w:numFmt w:val="decimal"/>
      <w:lvlText w:val="%7."/>
      <w:lvlJc w:val="left"/>
      <w:pPr>
        <w:ind w:left="4658" w:hanging="360"/>
      </w:pPr>
      <w:rPr>
        <w:rFonts w:cs="Times New Roman"/>
      </w:rPr>
    </w:lvl>
    <w:lvl w:ilvl="7" w:tplc="04190019" w:tentative="1">
      <w:start w:val="1"/>
      <w:numFmt w:val="lowerLetter"/>
      <w:lvlText w:val="%8."/>
      <w:lvlJc w:val="left"/>
      <w:pPr>
        <w:ind w:left="5378" w:hanging="360"/>
      </w:pPr>
      <w:rPr>
        <w:rFonts w:cs="Times New Roman"/>
      </w:rPr>
    </w:lvl>
    <w:lvl w:ilvl="8" w:tplc="0419001B" w:tentative="1">
      <w:start w:val="1"/>
      <w:numFmt w:val="lowerRoman"/>
      <w:lvlText w:val="%9."/>
      <w:lvlJc w:val="right"/>
      <w:pPr>
        <w:ind w:left="6098" w:hanging="180"/>
      </w:pPr>
      <w:rPr>
        <w:rFonts w:cs="Times New Roman"/>
      </w:rPr>
    </w:lvl>
  </w:abstractNum>
  <w:abstractNum w:abstractNumId="19">
    <w:nsid w:val="521961FE"/>
    <w:multiLevelType w:val="hybridMultilevel"/>
    <w:tmpl w:val="27D692A6"/>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0">
    <w:nsid w:val="52E568D5"/>
    <w:multiLevelType w:val="hybridMultilevel"/>
    <w:tmpl w:val="A8E26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AB399F"/>
    <w:multiLevelType w:val="hybridMultilevel"/>
    <w:tmpl w:val="9372E772"/>
    <w:lvl w:ilvl="0" w:tplc="8E4427A8">
      <w:start w:val="1"/>
      <w:numFmt w:val="decimal"/>
      <w:lvlText w:val="%1."/>
      <w:lvlJc w:val="left"/>
      <w:pPr>
        <w:ind w:left="285" w:hanging="360"/>
      </w:pPr>
      <w:rPr>
        <w:rFonts w:eastAsia="Times New Roman" w:cs="Times New Roman" w:hint="default"/>
        <w:sz w:val="26"/>
      </w:rPr>
    </w:lvl>
    <w:lvl w:ilvl="1" w:tplc="04190019" w:tentative="1">
      <w:start w:val="1"/>
      <w:numFmt w:val="lowerLetter"/>
      <w:lvlText w:val="%2."/>
      <w:lvlJc w:val="left"/>
      <w:pPr>
        <w:ind w:left="1005" w:hanging="360"/>
      </w:pPr>
      <w:rPr>
        <w:rFonts w:cs="Times New Roman"/>
      </w:rPr>
    </w:lvl>
    <w:lvl w:ilvl="2" w:tplc="0419001B" w:tentative="1">
      <w:start w:val="1"/>
      <w:numFmt w:val="lowerRoman"/>
      <w:lvlText w:val="%3."/>
      <w:lvlJc w:val="right"/>
      <w:pPr>
        <w:ind w:left="1725" w:hanging="180"/>
      </w:pPr>
      <w:rPr>
        <w:rFonts w:cs="Times New Roman"/>
      </w:rPr>
    </w:lvl>
    <w:lvl w:ilvl="3" w:tplc="0419000F" w:tentative="1">
      <w:start w:val="1"/>
      <w:numFmt w:val="decimal"/>
      <w:lvlText w:val="%4."/>
      <w:lvlJc w:val="left"/>
      <w:pPr>
        <w:ind w:left="2445" w:hanging="360"/>
      </w:pPr>
      <w:rPr>
        <w:rFonts w:cs="Times New Roman"/>
      </w:rPr>
    </w:lvl>
    <w:lvl w:ilvl="4" w:tplc="04190019" w:tentative="1">
      <w:start w:val="1"/>
      <w:numFmt w:val="lowerLetter"/>
      <w:lvlText w:val="%5."/>
      <w:lvlJc w:val="left"/>
      <w:pPr>
        <w:ind w:left="3165" w:hanging="360"/>
      </w:pPr>
      <w:rPr>
        <w:rFonts w:cs="Times New Roman"/>
      </w:rPr>
    </w:lvl>
    <w:lvl w:ilvl="5" w:tplc="0419001B" w:tentative="1">
      <w:start w:val="1"/>
      <w:numFmt w:val="lowerRoman"/>
      <w:lvlText w:val="%6."/>
      <w:lvlJc w:val="right"/>
      <w:pPr>
        <w:ind w:left="3885" w:hanging="180"/>
      </w:pPr>
      <w:rPr>
        <w:rFonts w:cs="Times New Roman"/>
      </w:rPr>
    </w:lvl>
    <w:lvl w:ilvl="6" w:tplc="0419000F" w:tentative="1">
      <w:start w:val="1"/>
      <w:numFmt w:val="decimal"/>
      <w:lvlText w:val="%7."/>
      <w:lvlJc w:val="left"/>
      <w:pPr>
        <w:ind w:left="4605" w:hanging="360"/>
      </w:pPr>
      <w:rPr>
        <w:rFonts w:cs="Times New Roman"/>
      </w:rPr>
    </w:lvl>
    <w:lvl w:ilvl="7" w:tplc="04190019" w:tentative="1">
      <w:start w:val="1"/>
      <w:numFmt w:val="lowerLetter"/>
      <w:lvlText w:val="%8."/>
      <w:lvlJc w:val="left"/>
      <w:pPr>
        <w:ind w:left="5325" w:hanging="360"/>
      </w:pPr>
      <w:rPr>
        <w:rFonts w:cs="Times New Roman"/>
      </w:rPr>
    </w:lvl>
    <w:lvl w:ilvl="8" w:tplc="0419001B" w:tentative="1">
      <w:start w:val="1"/>
      <w:numFmt w:val="lowerRoman"/>
      <w:lvlText w:val="%9."/>
      <w:lvlJc w:val="right"/>
      <w:pPr>
        <w:ind w:left="6045" w:hanging="180"/>
      </w:pPr>
      <w:rPr>
        <w:rFonts w:cs="Times New Roman"/>
      </w:rPr>
    </w:lvl>
  </w:abstractNum>
  <w:abstractNum w:abstractNumId="22">
    <w:nsid w:val="59A54A26"/>
    <w:multiLevelType w:val="hybridMultilevel"/>
    <w:tmpl w:val="FC34E66A"/>
    <w:lvl w:ilvl="0" w:tplc="4ED0D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3686183"/>
    <w:multiLevelType w:val="hybridMultilevel"/>
    <w:tmpl w:val="51AE11CA"/>
    <w:lvl w:ilvl="0" w:tplc="6562E5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3D4A64"/>
    <w:multiLevelType w:val="hybridMultilevel"/>
    <w:tmpl w:val="74961A58"/>
    <w:lvl w:ilvl="0" w:tplc="47F6205A">
      <w:start w:val="1"/>
      <w:numFmt w:val="decimal"/>
      <w:lvlText w:val="%1."/>
      <w:lvlJc w:val="left"/>
      <w:pPr>
        <w:tabs>
          <w:tab w:val="num" w:pos="2749"/>
        </w:tabs>
        <w:ind w:left="2749" w:hanging="20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6245098"/>
    <w:multiLevelType w:val="hybridMultilevel"/>
    <w:tmpl w:val="45A2B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6E7567"/>
    <w:multiLevelType w:val="hybridMultilevel"/>
    <w:tmpl w:val="CCFEB6EE"/>
    <w:lvl w:ilvl="0" w:tplc="0A4ED758">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27">
    <w:nsid w:val="78454818"/>
    <w:multiLevelType w:val="hybridMultilevel"/>
    <w:tmpl w:val="F5D8EE04"/>
    <w:lvl w:ilvl="0" w:tplc="8F4245B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A2834A8"/>
    <w:multiLevelType w:val="hybridMultilevel"/>
    <w:tmpl w:val="AFBC648A"/>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C15108B"/>
    <w:multiLevelType w:val="hybridMultilevel"/>
    <w:tmpl w:val="E314F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D1B49EB"/>
    <w:multiLevelType w:val="hybridMultilevel"/>
    <w:tmpl w:val="27987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D274D6"/>
    <w:multiLevelType w:val="hybridMultilevel"/>
    <w:tmpl w:val="EC449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3"/>
  </w:num>
  <w:num w:numId="3">
    <w:abstractNumId w:val="22"/>
  </w:num>
  <w:num w:numId="4">
    <w:abstractNumId w:val="14"/>
  </w:num>
  <w:num w:numId="5">
    <w:abstractNumId w:val="27"/>
  </w:num>
  <w:num w:numId="6">
    <w:abstractNumId w:val="30"/>
  </w:num>
  <w:num w:numId="7">
    <w:abstractNumId w:val="15"/>
  </w:num>
  <w:num w:numId="8">
    <w:abstractNumId w:val="3"/>
  </w:num>
  <w:num w:numId="9">
    <w:abstractNumId w:val="18"/>
  </w:num>
  <w:num w:numId="10">
    <w:abstractNumId w:val="11"/>
  </w:num>
  <w:num w:numId="11">
    <w:abstractNumId w:val="31"/>
  </w:num>
  <w:num w:numId="12">
    <w:abstractNumId w:val="20"/>
  </w:num>
  <w:num w:numId="13">
    <w:abstractNumId w:val="19"/>
  </w:num>
  <w:num w:numId="14">
    <w:abstractNumId w:val="26"/>
  </w:num>
  <w:num w:numId="15">
    <w:abstractNumId w:val="21"/>
  </w:num>
  <w:num w:numId="16">
    <w:abstractNumId w:val="7"/>
  </w:num>
  <w:num w:numId="17">
    <w:abstractNumId w:val="25"/>
  </w:num>
  <w:num w:numId="18">
    <w:abstractNumId w:val="1"/>
  </w:num>
  <w:num w:numId="19">
    <w:abstractNumId w:val="8"/>
  </w:num>
  <w:num w:numId="20">
    <w:abstractNumId w:val="13"/>
  </w:num>
  <w:num w:numId="21">
    <w:abstractNumId w:val="12"/>
  </w:num>
  <w:num w:numId="22">
    <w:abstractNumId w:val="9"/>
  </w:num>
  <w:num w:numId="23">
    <w:abstractNumId w:val="29"/>
  </w:num>
  <w:num w:numId="24">
    <w:abstractNumId w:val="16"/>
  </w:num>
  <w:num w:numId="25">
    <w:abstractNumId w:val="28"/>
  </w:num>
  <w:num w:numId="26">
    <w:abstractNumId w:val="6"/>
  </w:num>
  <w:num w:numId="27">
    <w:abstractNumId w:val="17"/>
  </w:num>
  <w:num w:numId="28">
    <w:abstractNumId w:val="2"/>
  </w:num>
  <w:num w:numId="29">
    <w:abstractNumId w:val="0"/>
  </w:num>
  <w:num w:numId="30">
    <w:abstractNumId w:val="10"/>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E6"/>
    <w:rsid w:val="000443EC"/>
    <w:rsid w:val="00045C61"/>
    <w:rsid w:val="000C5B03"/>
    <w:rsid w:val="000D6C94"/>
    <w:rsid w:val="001329DF"/>
    <w:rsid w:val="001A0BD3"/>
    <w:rsid w:val="001B4B5C"/>
    <w:rsid w:val="001F3256"/>
    <w:rsid w:val="003049B5"/>
    <w:rsid w:val="003552BC"/>
    <w:rsid w:val="004848DC"/>
    <w:rsid w:val="004919E6"/>
    <w:rsid w:val="004D6B45"/>
    <w:rsid w:val="006117EE"/>
    <w:rsid w:val="00617161"/>
    <w:rsid w:val="00624F96"/>
    <w:rsid w:val="00676D28"/>
    <w:rsid w:val="007C6F2F"/>
    <w:rsid w:val="007D5353"/>
    <w:rsid w:val="00947BD0"/>
    <w:rsid w:val="009A1F8D"/>
    <w:rsid w:val="00A21FC0"/>
    <w:rsid w:val="00A27AF7"/>
    <w:rsid w:val="00A52DBE"/>
    <w:rsid w:val="00A84246"/>
    <w:rsid w:val="00A9096F"/>
    <w:rsid w:val="00A96069"/>
    <w:rsid w:val="00AB10B0"/>
    <w:rsid w:val="00AB2D00"/>
    <w:rsid w:val="00AD722D"/>
    <w:rsid w:val="00AF4442"/>
    <w:rsid w:val="00B53E2B"/>
    <w:rsid w:val="00B75408"/>
    <w:rsid w:val="00B9767F"/>
    <w:rsid w:val="00BA714B"/>
    <w:rsid w:val="00C14D70"/>
    <w:rsid w:val="00C447D7"/>
    <w:rsid w:val="00C5552E"/>
    <w:rsid w:val="00C56284"/>
    <w:rsid w:val="00C930CC"/>
    <w:rsid w:val="00CC5212"/>
    <w:rsid w:val="00D33553"/>
    <w:rsid w:val="00D96721"/>
    <w:rsid w:val="00DD32E4"/>
    <w:rsid w:val="00E45026"/>
    <w:rsid w:val="00E50EDB"/>
    <w:rsid w:val="00F65E5B"/>
    <w:rsid w:val="00FB4B62"/>
    <w:rsid w:val="00FF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B6B97-44D8-49C5-A27D-A4EC982D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919E6"/>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9E6"/>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4919E6"/>
  </w:style>
  <w:style w:type="paragraph" w:styleId="a3">
    <w:name w:val="Balloon Text"/>
    <w:basedOn w:val="a"/>
    <w:link w:val="a4"/>
    <w:unhideWhenUsed/>
    <w:rsid w:val="004919E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919E6"/>
    <w:rPr>
      <w:rFonts w:ascii="Tahoma" w:eastAsia="Times New Roman" w:hAnsi="Tahoma" w:cs="Tahoma"/>
      <w:sz w:val="16"/>
      <w:szCs w:val="16"/>
      <w:lang w:eastAsia="ru-RU"/>
    </w:rPr>
  </w:style>
  <w:style w:type="paragraph" w:styleId="a5">
    <w:name w:val="List Paragraph"/>
    <w:basedOn w:val="a"/>
    <w:uiPriority w:val="34"/>
    <w:qFormat/>
    <w:rsid w:val="004919E6"/>
    <w:pPr>
      <w:ind w:left="720"/>
      <w:contextualSpacing/>
    </w:pPr>
    <w:rPr>
      <w:rFonts w:ascii="Calibri" w:eastAsia="Calibri" w:hAnsi="Calibri" w:cs="Times New Roman"/>
    </w:rPr>
  </w:style>
  <w:style w:type="paragraph" w:styleId="a6">
    <w:name w:val="Normal (Web)"/>
    <w:basedOn w:val="a"/>
    <w:uiPriority w:val="99"/>
    <w:rsid w:val="00491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99"/>
    <w:qFormat/>
    <w:rsid w:val="004919E6"/>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4919E6"/>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919E6"/>
    <w:rPr>
      <w:rFonts w:ascii="Calibri" w:eastAsia="Calibri" w:hAnsi="Calibri" w:cs="Times New Roman"/>
    </w:rPr>
  </w:style>
  <w:style w:type="paragraph" w:styleId="aa">
    <w:name w:val="footer"/>
    <w:basedOn w:val="a"/>
    <w:link w:val="ab"/>
    <w:rsid w:val="004919E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4919E6"/>
    <w:rPr>
      <w:rFonts w:ascii="Calibri" w:eastAsia="Calibri" w:hAnsi="Calibri" w:cs="Times New Roman"/>
    </w:rPr>
  </w:style>
  <w:style w:type="paragraph" w:customStyle="1" w:styleId="ac">
    <w:name w:val="Знак"/>
    <w:basedOn w:val="a"/>
    <w:rsid w:val="004919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d">
    <w:name w:val="Body Text"/>
    <w:basedOn w:val="a"/>
    <w:link w:val="ae"/>
    <w:rsid w:val="004919E6"/>
    <w:pPr>
      <w:spacing w:after="120"/>
    </w:pPr>
    <w:rPr>
      <w:rFonts w:ascii="Calibri" w:eastAsia="Calibri" w:hAnsi="Calibri" w:cs="Times New Roman"/>
    </w:rPr>
  </w:style>
  <w:style w:type="character" w:customStyle="1" w:styleId="ae">
    <w:name w:val="Основной текст Знак"/>
    <w:basedOn w:val="a0"/>
    <w:link w:val="ad"/>
    <w:rsid w:val="004919E6"/>
    <w:rPr>
      <w:rFonts w:ascii="Calibri" w:eastAsia="Calibri" w:hAnsi="Calibri" w:cs="Times New Roman"/>
    </w:rPr>
  </w:style>
  <w:style w:type="paragraph" w:customStyle="1" w:styleId="ConsPlusCell">
    <w:name w:val="ConsPlusCell"/>
    <w:rsid w:val="004919E6"/>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rsid w:val="004919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919E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uiPriority w:val="99"/>
    <w:rsid w:val="004919E6"/>
    <w:rPr>
      <w:rFonts w:cs="Times New Roman"/>
    </w:rPr>
  </w:style>
  <w:style w:type="numbering" w:customStyle="1" w:styleId="110">
    <w:name w:val="Нет списка11"/>
    <w:next w:val="a2"/>
    <w:semiHidden/>
    <w:rsid w:val="004919E6"/>
  </w:style>
  <w:style w:type="table" w:styleId="af">
    <w:name w:val="Table Grid"/>
    <w:basedOn w:val="a1"/>
    <w:uiPriority w:val="59"/>
    <w:rsid w:val="004919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4919E6"/>
    <w:pPr>
      <w:widowControl w:val="0"/>
      <w:suppressLineNumbers/>
      <w:autoSpaceDE w:val="0"/>
      <w:spacing w:after="0" w:line="252" w:lineRule="auto"/>
      <w:ind w:firstLine="340"/>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Елена Викторовна</dc:creator>
  <cp:lastModifiedBy>Екатерина Витальевна Русавская</cp:lastModifiedBy>
  <cp:revision>35</cp:revision>
  <dcterms:created xsi:type="dcterms:W3CDTF">2017-11-10T04:41:00Z</dcterms:created>
  <dcterms:modified xsi:type="dcterms:W3CDTF">2020-02-10T06:17:00Z</dcterms:modified>
</cp:coreProperties>
</file>