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2D" w:rsidRPr="00F42E2D" w:rsidRDefault="00F42E2D" w:rsidP="00F42E2D">
      <w:pPr>
        <w:jc w:val="center"/>
        <w:rPr>
          <w:rFonts w:ascii="Arial" w:hAnsi="Arial"/>
          <w:sz w:val="28"/>
          <w:lang w:val="en-US"/>
        </w:rPr>
      </w:pPr>
      <w:r w:rsidRPr="00F42E2D">
        <w:rPr>
          <w:noProof/>
          <w:sz w:val="20"/>
        </w:rPr>
        <w:drawing>
          <wp:inline distT="0" distB="0" distL="0" distR="0" wp14:anchorId="39C81692" wp14:editId="4C16BCB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2D" w:rsidRPr="00F42E2D" w:rsidRDefault="00F42E2D" w:rsidP="00F42E2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F42E2D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F42E2D">
        <w:rPr>
          <w:rFonts w:ascii="Liberation Sans" w:hAnsi="Liberation Sans"/>
          <w:b/>
          <w:spacing w:val="120"/>
          <w:sz w:val="44"/>
        </w:rPr>
        <w:t xml:space="preserve"> </w:t>
      </w:r>
    </w:p>
    <w:p w:rsidR="00F42E2D" w:rsidRPr="00F42E2D" w:rsidRDefault="00F42E2D" w:rsidP="00F42E2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42E2D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F42E2D" w:rsidRPr="00F42E2D" w:rsidRDefault="00F42E2D" w:rsidP="00F42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F42E2D" w:rsidRPr="00F42E2D" w:rsidRDefault="00F42E2D" w:rsidP="00F42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42E2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20.02.2019</w:t>
      </w:r>
      <w:r w:rsidRPr="00F42E2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160</w:t>
      </w:r>
      <w:r w:rsidRPr="00F42E2D">
        <w:rPr>
          <w:rFonts w:ascii="Liberation Serif" w:hAnsi="Liberation Serif"/>
          <w:sz w:val="28"/>
          <w:szCs w:val="28"/>
        </w:rPr>
        <w:t>-ПА</w:t>
      </w:r>
    </w:p>
    <w:p w:rsidR="00326F31" w:rsidRDefault="00326F31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D147C2" w:rsidRPr="00942998" w:rsidRDefault="00D147C2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sz w:val="27"/>
          <w:szCs w:val="27"/>
        </w:rPr>
      </w:pPr>
    </w:p>
    <w:p w:rsidR="00326F31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</w:p>
    <w:p w:rsidR="00753076" w:rsidRPr="00942998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20</w:t>
      </w:r>
      <w:r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Pr="00942998">
        <w:rPr>
          <w:rFonts w:ascii="Liberation Serif" w:hAnsi="Liberation Serif"/>
          <w:sz w:val="27"/>
          <w:szCs w:val="27"/>
        </w:rPr>
        <w:t>.201</w:t>
      </w:r>
      <w:r w:rsidR="00A651D7" w:rsidRPr="00942998">
        <w:rPr>
          <w:rFonts w:ascii="Liberation Serif" w:hAnsi="Liberation Serif"/>
          <w:sz w:val="27"/>
          <w:szCs w:val="27"/>
        </w:rPr>
        <w:t xml:space="preserve">8  </w:t>
      </w:r>
      <w:r w:rsidRPr="00942998">
        <w:rPr>
          <w:rFonts w:ascii="Liberation Serif" w:hAnsi="Liberation Serif"/>
          <w:sz w:val="27"/>
          <w:szCs w:val="27"/>
        </w:rPr>
        <w:t xml:space="preserve"> № </w:t>
      </w:r>
      <w:r w:rsidR="00A651D7" w:rsidRPr="00942998">
        <w:rPr>
          <w:rFonts w:ascii="Liberation Serif" w:hAnsi="Liberation Serif"/>
          <w:sz w:val="27"/>
          <w:szCs w:val="27"/>
        </w:rPr>
        <w:t>464</w:t>
      </w:r>
      <w:r w:rsidRPr="00942998">
        <w:rPr>
          <w:rFonts w:ascii="Liberation Serif" w:hAnsi="Liberation Serif"/>
          <w:sz w:val="27"/>
          <w:szCs w:val="27"/>
        </w:rPr>
        <w:t xml:space="preserve"> «Об утверждении бюджета Артемовского городского округа на 201</w:t>
      </w:r>
      <w:r w:rsidR="00A651D7" w:rsidRPr="00942998">
        <w:rPr>
          <w:rFonts w:ascii="Liberation Serif" w:hAnsi="Liberation Serif"/>
          <w:sz w:val="27"/>
          <w:szCs w:val="27"/>
        </w:rPr>
        <w:t>9</w:t>
      </w:r>
      <w:r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20</w:t>
      </w:r>
      <w:r w:rsidRPr="00942998">
        <w:rPr>
          <w:rFonts w:ascii="Liberation Serif" w:hAnsi="Liberation Serif"/>
          <w:sz w:val="27"/>
          <w:szCs w:val="27"/>
        </w:rPr>
        <w:t xml:space="preserve"> и 202</w:t>
      </w:r>
      <w:r w:rsidR="00A651D7" w:rsidRPr="00942998">
        <w:rPr>
          <w:rFonts w:ascii="Liberation Serif" w:hAnsi="Liberation Serif"/>
          <w:sz w:val="27"/>
          <w:szCs w:val="27"/>
        </w:rPr>
        <w:t>1</w:t>
      </w:r>
      <w:r w:rsidRPr="00942998">
        <w:rPr>
          <w:rFonts w:ascii="Liberation Serif" w:hAnsi="Liberation Serif"/>
          <w:sz w:val="27"/>
          <w:szCs w:val="27"/>
        </w:rPr>
        <w:t xml:space="preserve"> годов», руководствуясь статьями 30, 31 Устава Артемовского городского округа,</w:t>
      </w:r>
      <w:proofErr w:type="gramEnd"/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753076" w:rsidRPr="00942998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>1. Внести в муниципальную программу «Управление муниципальным имуществом и земельными ресурсами Артемовского городского округа на  201</w:t>
      </w:r>
      <w:r w:rsidR="00A651D7" w:rsidRPr="00942998">
        <w:rPr>
          <w:rFonts w:ascii="Liberation Serif" w:hAnsi="Liberation Serif"/>
          <w:sz w:val="27"/>
          <w:szCs w:val="27"/>
        </w:rPr>
        <w:t>9</w:t>
      </w:r>
      <w:r w:rsidRPr="00942998">
        <w:rPr>
          <w:rFonts w:ascii="Liberation Serif" w:hAnsi="Liberation Serif"/>
          <w:sz w:val="27"/>
          <w:szCs w:val="27"/>
        </w:rPr>
        <w:t>-20</w:t>
      </w:r>
      <w:r w:rsidR="00A651D7" w:rsidRPr="00942998">
        <w:rPr>
          <w:rFonts w:ascii="Liberation Serif" w:hAnsi="Liberation Serif"/>
          <w:sz w:val="27"/>
          <w:szCs w:val="27"/>
        </w:rPr>
        <w:t>24</w:t>
      </w:r>
      <w:r w:rsidRPr="00942998">
        <w:rPr>
          <w:rFonts w:ascii="Liberation Serif" w:hAnsi="Liberation Serif"/>
          <w:sz w:val="27"/>
          <w:szCs w:val="27"/>
        </w:rPr>
        <w:t xml:space="preserve"> годы», утвержденную постановлением Администрации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1</w:t>
      </w:r>
      <w:r w:rsidRPr="00942998">
        <w:rPr>
          <w:rFonts w:ascii="Liberation Serif" w:hAnsi="Liberation Serif"/>
          <w:sz w:val="27"/>
          <w:szCs w:val="27"/>
        </w:rPr>
        <w:t>9.0</w:t>
      </w:r>
      <w:r w:rsidR="00A651D7" w:rsidRPr="00942998">
        <w:rPr>
          <w:rFonts w:ascii="Liberation Serif" w:hAnsi="Liberation Serif"/>
          <w:sz w:val="27"/>
          <w:szCs w:val="27"/>
        </w:rPr>
        <w:t>9</w:t>
      </w:r>
      <w:r w:rsidRPr="00942998">
        <w:rPr>
          <w:rFonts w:ascii="Liberation Serif" w:hAnsi="Liberation Serif"/>
          <w:sz w:val="27"/>
          <w:szCs w:val="27"/>
        </w:rPr>
        <w:t>.201</w:t>
      </w:r>
      <w:r w:rsidR="00A651D7" w:rsidRPr="00942998">
        <w:rPr>
          <w:rFonts w:ascii="Liberation Serif" w:hAnsi="Liberation Serif"/>
          <w:sz w:val="27"/>
          <w:szCs w:val="27"/>
        </w:rPr>
        <w:t>8</w:t>
      </w:r>
      <w:r w:rsidRPr="00942998">
        <w:rPr>
          <w:rFonts w:ascii="Liberation Serif" w:hAnsi="Liberation Serif"/>
          <w:sz w:val="27"/>
          <w:szCs w:val="27"/>
        </w:rPr>
        <w:t xml:space="preserve"> № </w:t>
      </w:r>
      <w:r w:rsidR="00A651D7" w:rsidRPr="00942998">
        <w:rPr>
          <w:rFonts w:ascii="Liberation Serif" w:hAnsi="Liberation Serif"/>
          <w:sz w:val="27"/>
          <w:szCs w:val="27"/>
        </w:rPr>
        <w:t>960</w:t>
      </w:r>
      <w:r w:rsidRPr="00942998">
        <w:rPr>
          <w:rFonts w:ascii="Liberation Serif" w:hAnsi="Liberation Serif"/>
          <w:sz w:val="27"/>
          <w:szCs w:val="27"/>
        </w:rPr>
        <w:t>-ПА</w:t>
      </w:r>
      <w:r w:rsidR="00A651D7" w:rsidRPr="00942998">
        <w:rPr>
          <w:rFonts w:ascii="Liberation Serif" w:hAnsi="Liberation Serif"/>
          <w:sz w:val="27"/>
          <w:szCs w:val="27"/>
        </w:rPr>
        <w:t>,</w:t>
      </w:r>
      <w:r w:rsidRPr="00942998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:rsidR="00753076" w:rsidRPr="00942998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>1.1. в 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p w:rsidR="004D42CE" w:rsidRPr="00942998" w:rsidRDefault="004D42CE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753076" w:rsidRPr="00942998" w:rsidTr="00DB150C">
        <w:tc>
          <w:tcPr>
            <w:tcW w:w="4682" w:type="dxa"/>
          </w:tcPr>
          <w:p w:rsidR="00753076" w:rsidRPr="00942998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942998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942998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ВСЕГО: 9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5245,7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2019 год –  2</w:t>
            </w:r>
            <w:r w:rsidR="00512106" w:rsidRPr="00942998">
              <w:rPr>
                <w:rFonts w:ascii="Liberation Serif" w:hAnsi="Liberation Serif"/>
                <w:sz w:val="27"/>
                <w:szCs w:val="27"/>
              </w:rPr>
              <w:t>2335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,8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7640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1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2021 год  – 1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4582,8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2024 год –  13689,0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местный бюджет  - 9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5245,7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lastRenderedPageBreak/>
              <w:t>2019 год –  2</w:t>
            </w:r>
            <w:r w:rsidR="00512106" w:rsidRPr="00942998">
              <w:rPr>
                <w:rFonts w:ascii="Liberation Serif" w:hAnsi="Liberation Serif"/>
                <w:sz w:val="27"/>
                <w:szCs w:val="27"/>
              </w:rPr>
              <w:t>2335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,8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7640,1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>2021 год  – 1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4582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942998">
              <w:rPr>
                <w:rFonts w:ascii="Liberation Serif" w:hAnsi="Liberation Serif"/>
                <w:sz w:val="27"/>
                <w:szCs w:val="27"/>
              </w:rPr>
              <w:t>8</w:t>
            </w: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942998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753076" w:rsidRPr="00942998" w:rsidRDefault="00A651D7" w:rsidP="00A651D7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42998">
              <w:rPr>
                <w:rFonts w:ascii="Liberation Serif" w:hAnsi="Liberation Serif"/>
                <w:sz w:val="27"/>
                <w:szCs w:val="27"/>
              </w:rPr>
              <w:t xml:space="preserve">2024 год –  13689,0 </w:t>
            </w:r>
            <w:proofErr w:type="spellStart"/>
            <w:r w:rsidRPr="00942998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942998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942998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942998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753076" w:rsidRPr="00942998" w:rsidRDefault="00753076" w:rsidP="00097B09">
      <w:pPr>
        <w:tabs>
          <w:tab w:val="left" w:pos="720"/>
          <w:tab w:val="right" w:pos="9354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097B09" w:rsidRPr="00942998">
        <w:rPr>
          <w:rFonts w:ascii="Liberation Serif" w:hAnsi="Liberation Serif"/>
          <w:sz w:val="27"/>
          <w:szCs w:val="27"/>
        </w:rPr>
        <w:tab/>
      </w:r>
    </w:p>
    <w:p w:rsidR="00753076" w:rsidRPr="00942998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  <w:t xml:space="preserve">1.2. </w:t>
      </w:r>
      <w:r w:rsidR="00942993" w:rsidRPr="00942998">
        <w:rPr>
          <w:rFonts w:ascii="Liberation Serif" w:hAnsi="Liberation Serif"/>
          <w:sz w:val="27"/>
          <w:szCs w:val="27"/>
        </w:rPr>
        <w:t>В Приложении № 1 к муниципальной программе «Цели и задачи, целевые показатели реализации муниципальной программы» в графе 4 строки 3 число «5766100» заменить числом «5763600», в графе 4 строки 7 число «9» заменить числом «</w:t>
      </w:r>
      <w:r w:rsidR="00030355" w:rsidRPr="00942998">
        <w:rPr>
          <w:rFonts w:ascii="Liberation Serif" w:hAnsi="Liberation Serif"/>
          <w:sz w:val="27"/>
          <w:szCs w:val="27"/>
        </w:rPr>
        <w:t>11</w:t>
      </w:r>
      <w:r w:rsidR="00942993" w:rsidRPr="00942998">
        <w:rPr>
          <w:rFonts w:ascii="Liberation Serif" w:hAnsi="Liberation Serif"/>
          <w:sz w:val="27"/>
          <w:szCs w:val="27"/>
        </w:rPr>
        <w:t>»</w:t>
      </w:r>
      <w:r w:rsidRPr="00942998">
        <w:rPr>
          <w:rFonts w:ascii="Liberation Serif" w:hAnsi="Liberation Serif"/>
          <w:sz w:val="27"/>
          <w:szCs w:val="27"/>
        </w:rPr>
        <w:t>;</w:t>
      </w:r>
    </w:p>
    <w:p w:rsidR="00753076" w:rsidRPr="00942998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  <w:t>1.3. Приложение № 2 к муниципальной программе «План мероприятий по выполнению муниципальной программы» изложить в следующей редакции (Приложение).</w:t>
      </w:r>
    </w:p>
    <w:p w:rsidR="00753076" w:rsidRPr="00942998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942998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3.  </w:t>
      </w:r>
      <w:proofErr w:type="gramStart"/>
      <w:r w:rsidRPr="00942998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942998">
        <w:rPr>
          <w:rFonts w:ascii="Liberation Serif" w:hAnsi="Liberation Serif"/>
          <w:sz w:val="27"/>
          <w:szCs w:val="27"/>
        </w:rPr>
        <w:t xml:space="preserve"> исполнением постановления оставляю за собой.</w:t>
      </w:r>
    </w:p>
    <w:p w:rsidR="00753076" w:rsidRPr="00942998" w:rsidRDefault="00753076" w:rsidP="00753076">
      <w:pPr>
        <w:rPr>
          <w:rFonts w:ascii="Liberation Serif" w:hAnsi="Liberation Serif"/>
          <w:sz w:val="27"/>
          <w:szCs w:val="27"/>
        </w:rPr>
      </w:pPr>
    </w:p>
    <w:p w:rsidR="00753076" w:rsidRPr="00942998" w:rsidRDefault="00753076" w:rsidP="00753076">
      <w:pPr>
        <w:rPr>
          <w:rFonts w:ascii="Liberation Serif" w:hAnsi="Liberation Serif"/>
          <w:sz w:val="27"/>
          <w:szCs w:val="27"/>
        </w:rPr>
      </w:pPr>
    </w:p>
    <w:p w:rsidR="00753076" w:rsidRDefault="00753076" w:rsidP="00753076">
      <w:pPr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Глава Артемовского городского  округа                         </w:t>
      </w:r>
      <w:r w:rsidR="00301B80" w:rsidRPr="00942998">
        <w:rPr>
          <w:rFonts w:ascii="Liberation Serif" w:hAnsi="Liberation Serif"/>
          <w:sz w:val="27"/>
          <w:szCs w:val="27"/>
        </w:rPr>
        <w:t xml:space="preserve">  </w:t>
      </w:r>
      <w:r w:rsidRPr="00942998">
        <w:rPr>
          <w:rFonts w:ascii="Liberation Serif" w:hAnsi="Liberation Serif"/>
          <w:sz w:val="27"/>
          <w:szCs w:val="27"/>
        </w:rPr>
        <w:t xml:space="preserve">             А.В. Самочернов</w:t>
      </w:r>
    </w:p>
    <w:p w:rsidR="00F42E2D" w:rsidRDefault="00F42E2D" w:rsidP="00753076">
      <w:pPr>
        <w:rPr>
          <w:rFonts w:ascii="Liberation Serif" w:hAnsi="Liberation Serif"/>
          <w:sz w:val="27"/>
          <w:szCs w:val="27"/>
        </w:rPr>
      </w:pPr>
    </w:p>
    <w:p w:rsidR="00F42E2D" w:rsidRDefault="00F42E2D" w:rsidP="00753076">
      <w:pPr>
        <w:rPr>
          <w:rFonts w:ascii="Liberation Serif" w:hAnsi="Liberation Serif"/>
          <w:sz w:val="27"/>
          <w:szCs w:val="27"/>
        </w:rPr>
      </w:pPr>
    </w:p>
    <w:p w:rsidR="00F42E2D" w:rsidRDefault="00F42E2D" w:rsidP="00753076">
      <w:pPr>
        <w:rPr>
          <w:rFonts w:ascii="Liberation Serif" w:hAnsi="Liberation Serif"/>
          <w:sz w:val="27"/>
          <w:szCs w:val="27"/>
        </w:rPr>
      </w:pPr>
    </w:p>
    <w:p w:rsidR="00F42E2D" w:rsidRDefault="00F42E2D" w:rsidP="00753076">
      <w:pPr>
        <w:rPr>
          <w:rFonts w:ascii="Liberation Serif" w:hAnsi="Liberation Serif"/>
          <w:sz w:val="27"/>
          <w:szCs w:val="27"/>
        </w:rPr>
      </w:pPr>
    </w:p>
    <w:p w:rsidR="00F42E2D" w:rsidRDefault="00F42E2D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  <w:sectPr w:rsidR="00F42E2D" w:rsidSect="0005135D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lastRenderedPageBreak/>
        <w:t xml:space="preserve">                                                          </w:t>
      </w:r>
      <w:r w:rsidRPr="00F42E2D">
        <w:rPr>
          <w:rFonts w:ascii="Liberation Serif" w:eastAsia="Calibri" w:hAnsi="Liberation Serif"/>
          <w:szCs w:val="24"/>
          <w:lang w:eastAsia="en-US"/>
        </w:rPr>
        <w:t xml:space="preserve">Приложение 1  </w:t>
      </w: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F42E2D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 к постановлению Администрации </w:t>
      </w: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F42E2D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                       Артемовского  городского округа</w:t>
      </w:r>
    </w:p>
    <w:p w:rsidR="00F42E2D" w:rsidRPr="00F42E2D" w:rsidRDefault="00F42E2D" w:rsidP="00F42E2D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Cs w:val="24"/>
          <w:lang w:eastAsia="en-US"/>
        </w:rPr>
      </w:pPr>
      <w:r w:rsidRPr="00F42E2D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</w:t>
      </w:r>
      <w:r>
        <w:rPr>
          <w:rFonts w:ascii="Liberation Serif" w:eastAsia="Calibri" w:hAnsi="Liberation Serif"/>
          <w:szCs w:val="24"/>
          <w:lang w:eastAsia="en-US"/>
        </w:rPr>
        <w:t xml:space="preserve">              </w:t>
      </w:r>
      <w:bookmarkStart w:id="0" w:name="_GoBack"/>
      <w:bookmarkEnd w:id="0"/>
      <w:r w:rsidRPr="00F42E2D">
        <w:rPr>
          <w:rFonts w:ascii="Liberation Serif" w:eastAsia="Calibri" w:hAnsi="Liberation Serif"/>
          <w:szCs w:val="24"/>
          <w:lang w:eastAsia="en-US"/>
        </w:rPr>
        <w:t xml:space="preserve">от </w:t>
      </w:r>
      <w:r>
        <w:rPr>
          <w:rFonts w:ascii="Liberation Serif" w:eastAsia="Calibri" w:hAnsi="Liberation Serif"/>
          <w:szCs w:val="24"/>
          <w:lang w:eastAsia="en-US"/>
        </w:rPr>
        <w:t xml:space="preserve">20.02.2019 </w:t>
      </w:r>
      <w:r w:rsidRPr="00F42E2D">
        <w:rPr>
          <w:rFonts w:ascii="Liberation Serif" w:eastAsia="Calibri" w:hAnsi="Liberation Serif"/>
          <w:szCs w:val="24"/>
          <w:lang w:eastAsia="en-US"/>
        </w:rPr>
        <w:t>№</w:t>
      </w:r>
      <w:r>
        <w:rPr>
          <w:rFonts w:ascii="Liberation Serif" w:eastAsia="Calibri" w:hAnsi="Liberation Serif"/>
          <w:szCs w:val="24"/>
          <w:lang w:eastAsia="en-US"/>
        </w:rPr>
        <w:t xml:space="preserve"> 160-ПА     </w:t>
      </w:r>
      <w:r w:rsidRPr="00F42E2D">
        <w:rPr>
          <w:rFonts w:ascii="Liberation Serif" w:eastAsia="Calibri" w:hAnsi="Liberation Serif"/>
          <w:szCs w:val="24"/>
          <w:lang w:eastAsia="en-US"/>
        </w:rPr>
        <w:t xml:space="preserve">                                                                     </w:t>
      </w:r>
    </w:p>
    <w:tbl>
      <w:tblPr>
        <w:tblStyle w:val="a8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F42E2D" w:rsidRPr="00F42E2D" w:rsidTr="00DF2357">
        <w:tc>
          <w:tcPr>
            <w:tcW w:w="6031" w:type="dxa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F42E2D">
              <w:rPr>
                <w:rFonts w:ascii="Liberation Serif" w:eastAsia="Calibri" w:hAnsi="Liberation Serif"/>
                <w:szCs w:val="24"/>
                <w:lang w:eastAsia="en-US"/>
              </w:rPr>
              <w:t>Приложение № 1                                                                                                                         к муниципальной программе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F42E2D">
              <w:rPr>
                <w:rFonts w:ascii="Liberation Serif" w:eastAsia="Calibri" w:hAnsi="Liberation Serif"/>
                <w:szCs w:val="24"/>
                <w:lang w:eastAsia="en-US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bookmarkStart w:id="1" w:name="Par258"/>
      <w:bookmarkEnd w:id="1"/>
      <w:r w:rsidRPr="00F42E2D">
        <w:rPr>
          <w:rFonts w:ascii="Liberation Serif" w:eastAsia="Calibri" w:hAnsi="Liberation Serif"/>
          <w:b/>
          <w:szCs w:val="24"/>
          <w:lang w:eastAsia="en-US"/>
        </w:rPr>
        <w:t>ЦЕЛИ И ЗАДАЧИ, ЦЕЛЕВЫЕ ПОКАЗАТЕЛИ</w:t>
      </w: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F42E2D">
        <w:rPr>
          <w:rFonts w:ascii="Liberation Serif" w:eastAsia="Calibri" w:hAnsi="Liberation Serif"/>
          <w:b/>
          <w:szCs w:val="24"/>
          <w:lang w:eastAsia="en-US"/>
        </w:rPr>
        <w:t>РЕАЛИЗАЦИИ МУНИЦИПАЛЬНОЙ ПРОГРАММЫ</w:t>
      </w: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F42E2D">
        <w:rPr>
          <w:rFonts w:ascii="Liberation Serif" w:eastAsia="Calibri" w:hAnsi="Liberation Serif"/>
          <w:b/>
          <w:szCs w:val="24"/>
          <w:lang w:eastAsia="en-US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993"/>
        <w:gridCol w:w="1984"/>
      </w:tblGrid>
      <w:tr w:rsidR="00F42E2D" w:rsidRPr="00F42E2D" w:rsidTr="00DF2357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№    </w:t>
            </w:r>
            <w:r w:rsidRPr="00F42E2D">
              <w:rPr>
                <w:rFonts w:ascii="Liberation Serif" w:hAnsi="Liberation Serif"/>
                <w:szCs w:val="24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Наименование  </w:t>
            </w:r>
            <w:r w:rsidRPr="00F42E2D">
              <w:rPr>
                <w:rFonts w:ascii="Liberation Serif" w:hAnsi="Liberation Serif"/>
                <w:szCs w:val="24"/>
              </w:rPr>
              <w:br/>
              <w:t xml:space="preserve"> цели (целей) и </w:t>
            </w:r>
            <w:r w:rsidRPr="00F42E2D">
              <w:rPr>
                <w:rFonts w:ascii="Liberation Serif" w:hAnsi="Liberation Serif"/>
                <w:szCs w:val="24"/>
              </w:rPr>
              <w:br/>
              <w:t xml:space="preserve"> задач, целевых </w:t>
            </w:r>
            <w:r w:rsidRPr="00F42E2D">
              <w:rPr>
                <w:rFonts w:ascii="Liberation Serif" w:hAnsi="Liberation Serif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Единица </w:t>
            </w:r>
            <w:r w:rsidRPr="00F42E2D">
              <w:rPr>
                <w:rFonts w:ascii="Liberation Serif" w:hAnsi="Liberation Serif"/>
                <w:szCs w:val="24"/>
              </w:rPr>
              <w:br/>
              <w:t>измерения</w:t>
            </w:r>
          </w:p>
        </w:tc>
        <w:tc>
          <w:tcPr>
            <w:tcW w:w="6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Значение целевого показателя реализации      </w:t>
            </w:r>
            <w:r w:rsidRPr="00F42E2D">
              <w:rPr>
                <w:rFonts w:ascii="Liberation Serif" w:hAnsi="Liberation Serif"/>
                <w:szCs w:val="24"/>
              </w:rPr>
              <w:br/>
              <w:t>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Источник  </w:t>
            </w:r>
            <w:r w:rsidRPr="00F42E2D">
              <w:rPr>
                <w:rFonts w:ascii="Liberation Serif" w:hAnsi="Liberation Serif"/>
                <w:szCs w:val="24"/>
              </w:rPr>
              <w:br/>
              <w:t xml:space="preserve"> значений  </w:t>
            </w:r>
            <w:r w:rsidRPr="00F42E2D">
              <w:rPr>
                <w:rFonts w:ascii="Liberation Serif" w:hAnsi="Liberation Serif"/>
                <w:szCs w:val="24"/>
              </w:rPr>
              <w:br/>
              <w:t>показателей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Liberation Serif" w:hAnsi="Liberation Serif"/>
                <w:szCs w:val="24"/>
              </w:rPr>
            </w:pP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4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1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    10     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Цель: 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Задача 1 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Управление муниципальным  имуществом</w:t>
            </w:r>
          </w:p>
        </w:tc>
      </w:tr>
      <w:tr w:rsidR="00F42E2D" w:rsidRPr="00F42E2D" w:rsidTr="00DF2357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Целевой показатель 1  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F42E2D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F42E2D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F42E2D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F42E2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5766100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5775250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5789320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5803350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5817200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5832400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(дополнительные соглашения) о закреплении имущества</w:t>
            </w:r>
          </w:p>
        </w:tc>
      </w:tr>
      <w:tr w:rsidR="00F42E2D" w:rsidRPr="00F42E2D" w:rsidTr="00DF2357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2 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F42E2D" w:rsidRPr="00F42E2D" w:rsidTr="00DF2357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Целевой показатель 3  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F42E2D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F42E2D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F42E2D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F42E2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227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F42E2D" w:rsidRPr="00F42E2D" w:rsidTr="00DF2357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4 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безвозмездного пользования</w:t>
            </w:r>
          </w:p>
        </w:tc>
      </w:tr>
      <w:tr w:rsidR="00F42E2D" w:rsidRPr="00F42E2D" w:rsidTr="00DF2357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5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F42E2D" w:rsidRPr="00F42E2D" w:rsidTr="00DF2357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6   просроченная кредиторская задолженность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F42E2D" w:rsidRPr="00F42E2D" w:rsidTr="00DF2357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7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Задача 2   П</w:t>
            </w:r>
            <w:r w:rsidRPr="00F42E2D">
              <w:rPr>
                <w:rFonts w:ascii="Liberation Serif" w:eastAsiaTheme="minorHAnsi" w:hAnsi="Liberation Serif"/>
                <w:color w:val="000000" w:themeColor="text1"/>
                <w:szCs w:val="24"/>
                <w:lang w:eastAsia="en-US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F42E2D" w:rsidRPr="00F42E2D" w:rsidTr="00DF2357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lastRenderedPageBreak/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8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F42E2D" w:rsidRPr="00F42E2D" w:rsidTr="00DF2357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</w:t>
            </w:r>
          </w:p>
          <w:p w:rsidR="00F42E2D" w:rsidRPr="00F42E2D" w:rsidRDefault="00F42E2D" w:rsidP="00F42E2D">
            <w:pPr>
              <w:spacing w:after="200" w:line="276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9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доходы от реализации муниципального имущества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F42E2D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F42E2D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F42E2D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F42E2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регистры бухгалтерского учета</w:t>
            </w:r>
          </w:p>
        </w:tc>
      </w:tr>
      <w:tr w:rsidR="00F42E2D" w:rsidRPr="00F42E2D" w:rsidTr="00DF2357">
        <w:trPr>
          <w:trHeight w:val="68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13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Задача 3   П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F42E2D" w:rsidRPr="00F42E2D" w:rsidTr="00DF2357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ind w:left="20" w:right="23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10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20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F42E2D" w:rsidRPr="00F42E2D" w:rsidTr="00DF2357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15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92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Задача 4   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11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130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купли-продажи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Целевой показатель 12  </w:t>
            </w:r>
          </w:p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F42E2D">
              <w:rPr>
                <w:rFonts w:ascii="Liberation Serif" w:hAnsi="Liberation Serif"/>
                <w:szCs w:val="24"/>
              </w:rPr>
              <w:t>тыс</w:t>
            </w:r>
            <w:proofErr w:type="gramStart"/>
            <w:r w:rsidRPr="00F42E2D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F42E2D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F42E2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3360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регистры  бухгалтерского учета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13 к</w:t>
            </w:r>
            <w:r w:rsidRPr="00F42E2D">
              <w:rPr>
                <w:rFonts w:ascii="Liberation Serif" w:eastAsiaTheme="minorHAnsi" w:hAnsi="Liberation Serif"/>
                <w:szCs w:val="24"/>
                <w:lang w:eastAsia="en-US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125</w:t>
            </w:r>
          </w:p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договоры аренды</w:t>
            </w:r>
          </w:p>
        </w:tc>
      </w:tr>
      <w:tr w:rsidR="00F42E2D" w:rsidRPr="00F42E2D" w:rsidTr="00DF2357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Целевой показатель 14</w:t>
            </w:r>
          </w:p>
          <w:p w:rsidR="00F42E2D" w:rsidRPr="00F42E2D" w:rsidRDefault="00F42E2D" w:rsidP="00F42E2D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F42E2D">
              <w:rPr>
                <w:rFonts w:ascii="Liberation Serif" w:hAnsi="Liberation Serif"/>
                <w:szCs w:val="24"/>
              </w:rPr>
              <w:lastRenderedPageBreak/>
              <w:t>тыс</w:t>
            </w:r>
            <w:proofErr w:type="gramStart"/>
            <w:r w:rsidRPr="00F42E2D">
              <w:rPr>
                <w:rFonts w:ascii="Liberation Serif" w:hAnsi="Liberation Serif"/>
                <w:szCs w:val="24"/>
              </w:rPr>
              <w:t>.р</w:t>
            </w:r>
            <w:proofErr w:type="gramEnd"/>
            <w:r w:rsidRPr="00F42E2D">
              <w:rPr>
                <w:rFonts w:ascii="Liberation Serif" w:hAnsi="Liberation Serif"/>
                <w:szCs w:val="24"/>
              </w:rPr>
              <w:t>уб</w:t>
            </w:r>
            <w:proofErr w:type="spellEnd"/>
            <w:r w:rsidRPr="00F42E2D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>6990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D" w:rsidRPr="00F42E2D" w:rsidRDefault="00F42E2D" w:rsidP="00F42E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Cs w:val="24"/>
              </w:rPr>
            </w:pPr>
            <w:r w:rsidRPr="00F42E2D">
              <w:rPr>
                <w:rFonts w:ascii="Liberation Serif" w:hAnsi="Liberation Serif"/>
                <w:szCs w:val="24"/>
              </w:rPr>
              <w:t xml:space="preserve">регистры  </w:t>
            </w:r>
            <w:r w:rsidRPr="00F42E2D">
              <w:rPr>
                <w:rFonts w:ascii="Liberation Serif" w:hAnsi="Liberation Serif"/>
                <w:szCs w:val="24"/>
              </w:rPr>
              <w:lastRenderedPageBreak/>
              <w:t>бухгалтерского учета</w:t>
            </w:r>
          </w:p>
        </w:tc>
      </w:tr>
    </w:tbl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F42E2D" w:rsidRPr="00F42E2D" w:rsidRDefault="00F42E2D" w:rsidP="00F42E2D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/>
          <w:b/>
          <w:szCs w:val="24"/>
          <w:lang w:eastAsia="en-US"/>
        </w:rPr>
      </w:pPr>
    </w:p>
    <w:p w:rsidR="00F42E2D" w:rsidRPr="00942998" w:rsidRDefault="00F42E2D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</w:p>
    <w:p w:rsidR="00400B92" w:rsidRPr="00942998" w:rsidRDefault="00400B92" w:rsidP="00753076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p w:rsidR="00942998" w:rsidRPr="00942998" w:rsidRDefault="00942998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sectPr w:rsidR="00942998" w:rsidRPr="00942998" w:rsidSect="00F42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8C" w:rsidRDefault="00D7308C" w:rsidP="000C26ED">
      <w:r>
        <w:separator/>
      </w:r>
    </w:p>
  </w:endnote>
  <w:endnote w:type="continuationSeparator" w:id="0">
    <w:p w:rsidR="00D7308C" w:rsidRDefault="00D7308C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8C" w:rsidRDefault="00D7308C" w:rsidP="000C26ED">
      <w:r>
        <w:separator/>
      </w:r>
    </w:p>
  </w:footnote>
  <w:footnote w:type="continuationSeparator" w:id="0">
    <w:p w:rsidR="00D7308C" w:rsidRDefault="00D7308C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31" w:rsidRDefault="00326F31">
    <w:pPr>
      <w:pStyle w:val="a9"/>
      <w:jc w:val="center"/>
    </w:pPr>
  </w:p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33AD5"/>
    <w:rsid w:val="00150819"/>
    <w:rsid w:val="00182084"/>
    <w:rsid w:val="001B1158"/>
    <w:rsid w:val="001C642D"/>
    <w:rsid w:val="001D536B"/>
    <w:rsid w:val="001E1B17"/>
    <w:rsid w:val="00221523"/>
    <w:rsid w:val="002812A2"/>
    <w:rsid w:val="00287B3B"/>
    <w:rsid w:val="00287DFB"/>
    <w:rsid w:val="002C1573"/>
    <w:rsid w:val="002D2F83"/>
    <w:rsid w:val="002E3126"/>
    <w:rsid w:val="00301B80"/>
    <w:rsid w:val="003070AE"/>
    <w:rsid w:val="00325BFB"/>
    <w:rsid w:val="00326F31"/>
    <w:rsid w:val="00333419"/>
    <w:rsid w:val="00387C5C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42CE"/>
    <w:rsid w:val="00512106"/>
    <w:rsid w:val="0053198E"/>
    <w:rsid w:val="00576A72"/>
    <w:rsid w:val="006132CB"/>
    <w:rsid w:val="006510BE"/>
    <w:rsid w:val="00671F91"/>
    <w:rsid w:val="00673AD1"/>
    <w:rsid w:val="00673B52"/>
    <w:rsid w:val="006A2F4D"/>
    <w:rsid w:val="006C5726"/>
    <w:rsid w:val="006D5DDB"/>
    <w:rsid w:val="006F60E8"/>
    <w:rsid w:val="007052B4"/>
    <w:rsid w:val="007405D2"/>
    <w:rsid w:val="00743614"/>
    <w:rsid w:val="00744E34"/>
    <w:rsid w:val="00753076"/>
    <w:rsid w:val="007D4E62"/>
    <w:rsid w:val="007F74F0"/>
    <w:rsid w:val="00837964"/>
    <w:rsid w:val="0087250E"/>
    <w:rsid w:val="00875AE2"/>
    <w:rsid w:val="008946BD"/>
    <w:rsid w:val="008E2CB5"/>
    <w:rsid w:val="00913A4C"/>
    <w:rsid w:val="00914912"/>
    <w:rsid w:val="00942993"/>
    <w:rsid w:val="00942998"/>
    <w:rsid w:val="009648EA"/>
    <w:rsid w:val="0099587D"/>
    <w:rsid w:val="009A18B2"/>
    <w:rsid w:val="009B7FE3"/>
    <w:rsid w:val="009D60D8"/>
    <w:rsid w:val="00A22A72"/>
    <w:rsid w:val="00A34E85"/>
    <w:rsid w:val="00A651D7"/>
    <w:rsid w:val="00A9512D"/>
    <w:rsid w:val="00AB2AB5"/>
    <w:rsid w:val="00B030FF"/>
    <w:rsid w:val="00B249E2"/>
    <w:rsid w:val="00B37DAA"/>
    <w:rsid w:val="00B53AEE"/>
    <w:rsid w:val="00B60C71"/>
    <w:rsid w:val="00B64E44"/>
    <w:rsid w:val="00B7372E"/>
    <w:rsid w:val="00BB2FC5"/>
    <w:rsid w:val="00BD2177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308C"/>
    <w:rsid w:val="00E765C1"/>
    <w:rsid w:val="00E952BE"/>
    <w:rsid w:val="00EE5DCC"/>
    <w:rsid w:val="00F42E2D"/>
    <w:rsid w:val="00F46291"/>
    <w:rsid w:val="00F4633A"/>
    <w:rsid w:val="00F57831"/>
    <w:rsid w:val="00F665C7"/>
    <w:rsid w:val="00F6720F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42E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2E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42E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2E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F044-BF83-41D0-9840-D3AF9DE8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Надежда В. Евтюгина</cp:lastModifiedBy>
  <cp:revision>2</cp:revision>
  <cp:lastPrinted>2019-02-19T05:56:00Z</cp:lastPrinted>
  <dcterms:created xsi:type="dcterms:W3CDTF">2019-02-20T04:57:00Z</dcterms:created>
  <dcterms:modified xsi:type="dcterms:W3CDTF">2019-02-20T04:57:00Z</dcterms:modified>
</cp:coreProperties>
</file>