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4A" w:rsidRDefault="009855C5" w:rsidP="00654A01">
      <w:pPr>
        <w:autoSpaceDE w:val="0"/>
        <w:autoSpaceDN w:val="0"/>
        <w:adjustRightInd w:val="0"/>
        <w:ind w:firstLine="540"/>
        <w:jc w:val="center"/>
      </w:pPr>
      <w:r w:rsidRPr="0036701A">
        <w:rPr>
          <w:rFonts w:ascii="Liberation Serif" w:hAnsi="Liberation Serif" w:cs="Liberation Serif"/>
          <w:b/>
          <w:sz w:val="28"/>
          <w:szCs w:val="28"/>
        </w:rPr>
        <w:t xml:space="preserve">Отчет о выполнении </w:t>
      </w:r>
      <w:r w:rsidR="00654A01" w:rsidRPr="00654A01">
        <w:rPr>
          <w:rFonts w:ascii="Liberation Serif" w:hAnsi="Liberation Serif" w:cs="Liberation Serif"/>
          <w:b/>
          <w:sz w:val="28"/>
          <w:szCs w:val="28"/>
        </w:rPr>
        <w:t>План</w:t>
      </w:r>
      <w:r w:rsidR="006E09C1">
        <w:rPr>
          <w:rFonts w:ascii="Liberation Serif" w:hAnsi="Liberation Serif" w:cs="Liberation Serif"/>
          <w:b/>
          <w:sz w:val="28"/>
          <w:szCs w:val="28"/>
        </w:rPr>
        <w:t>а</w:t>
      </w:r>
      <w:r w:rsidR="00654A01" w:rsidRPr="00654A01">
        <w:rPr>
          <w:rFonts w:ascii="Liberation Serif" w:hAnsi="Liberation Serif" w:cs="Liberation Serif"/>
          <w:b/>
          <w:sz w:val="28"/>
          <w:szCs w:val="28"/>
        </w:rPr>
        <w:t xml:space="preserve"> просветительских мероприятий, направленных на создание в обществе атмосферы нетерпимости к коррупционным проявлениям, в Артемовском городском округе на 2021-2023 годы</w:t>
      </w:r>
      <w:r w:rsidR="006E09C1" w:rsidRPr="006E09C1">
        <w:rPr>
          <w:rFonts w:ascii="Liberation Serif" w:hAnsi="Liberation Serif" w:cs="Liberation Serif"/>
          <w:b/>
          <w:sz w:val="28"/>
          <w:szCs w:val="28"/>
          <w:highlight w:val="red"/>
        </w:rPr>
        <w:t xml:space="preserve"> </w:t>
      </w:r>
      <w:r w:rsidR="00450028">
        <w:rPr>
          <w:rFonts w:ascii="Liberation Serif" w:hAnsi="Liberation Serif" w:cs="Liberation Serif"/>
          <w:b/>
          <w:sz w:val="28"/>
          <w:szCs w:val="28"/>
        </w:rPr>
        <w:t>за</w:t>
      </w:r>
      <w:r w:rsidR="006E09C1" w:rsidRPr="006E09C1">
        <w:rPr>
          <w:rFonts w:ascii="Liberation Serif" w:hAnsi="Liberation Serif" w:cs="Liberation Serif"/>
          <w:b/>
          <w:sz w:val="28"/>
          <w:szCs w:val="28"/>
        </w:rPr>
        <w:t xml:space="preserve"> 2021 год</w:t>
      </w:r>
    </w:p>
    <w:p w:rsidR="00D472CB" w:rsidRPr="00595380" w:rsidRDefault="00D472CB"/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78"/>
        <w:gridCol w:w="3402"/>
        <w:gridCol w:w="1984"/>
        <w:gridCol w:w="4536"/>
      </w:tblGrid>
      <w:tr w:rsidR="009855C5" w:rsidRPr="00720A4D" w:rsidTr="00B11A10">
        <w:tc>
          <w:tcPr>
            <w:tcW w:w="14951" w:type="dxa"/>
            <w:gridSpan w:val="5"/>
          </w:tcPr>
          <w:p w:rsidR="009855C5" w:rsidRPr="00AF134D" w:rsidRDefault="009855C5" w:rsidP="003F1BE1">
            <w:pPr>
              <w:pStyle w:val="ConsPlusNormal"/>
              <w:spacing w:line="235" w:lineRule="auto"/>
              <w:jc w:val="center"/>
              <w:outlineLvl w:val="1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/>
                <w:sz w:val="22"/>
                <w:szCs w:val="22"/>
              </w:rPr>
              <w:t>1. Антикоррупционное просвещение граждан</w:t>
            </w:r>
          </w:p>
        </w:tc>
      </w:tr>
      <w:tr w:rsidR="009855C5" w:rsidRPr="00720A4D" w:rsidTr="00B11A10">
        <w:tc>
          <w:tcPr>
            <w:tcW w:w="851" w:type="dxa"/>
          </w:tcPr>
          <w:p w:rsidR="009855C5" w:rsidRPr="00AF134D" w:rsidRDefault="009855C5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/>
                <w:sz w:val="22"/>
                <w:szCs w:val="22"/>
              </w:rPr>
              <w:t>№</w:t>
            </w:r>
          </w:p>
          <w:p w:rsidR="009855C5" w:rsidRPr="00AF134D" w:rsidRDefault="009855C5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r w:rsidRPr="00AF134D"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/</w:t>
            </w:r>
            <w:r w:rsidRPr="00AF134D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</w:p>
        </w:tc>
        <w:tc>
          <w:tcPr>
            <w:tcW w:w="4178" w:type="dxa"/>
          </w:tcPr>
          <w:p w:rsidR="009855C5" w:rsidRPr="00AF134D" w:rsidRDefault="009855C5" w:rsidP="00447358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402" w:type="dxa"/>
          </w:tcPr>
          <w:p w:rsidR="009855C5" w:rsidRPr="00AF134D" w:rsidRDefault="009855C5" w:rsidP="00447358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4" w:type="dxa"/>
          </w:tcPr>
          <w:p w:rsidR="009855C5" w:rsidRPr="00AF134D" w:rsidRDefault="009855C5" w:rsidP="00447358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4536" w:type="dxa"/>
          </w:tcPr>
          <w:p w:rsidR="009855C5" w:rsidRPr="00AF134D" w:rsidRDefault="009855C5" w:rsidP="00447358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Информация </w:t>
            </w:r>
            <w:r w:rsidRPr="00AF134D">
              <w:rPr>
                <w:rFonts w:ascii="Liberation Serif" w:hAnsi="Liberation Serif" w:cs="Liberation Serif"/>
                <w:b/>
                <w:sz w:val="22"/>
                <w:szCs w:val="22"/>
              </w:rPr>
              <w:br/>
              <w:t xml:space="preserve">о реализации мероприятия </w:t>
            </w:r>
          </w:p>
        </w:tc>
      </w:tr>
      <w:tr w:rsidR="00A37205" w:rsidRPr="00720A4D" w:rsidTr="00B11A10">
        <w:tc>
          <w:tcPr>
            <w:tcW w:w="851" w:type="dxa"/>
          </w:tcPr>
          <w:p w:rsidR="00A37205" w:rsidRPr="00AF134D" w:rsidRDefault="00A37205" w:rsidP="00A37205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A37205" w:rsidRPr="00AF134D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 путем размещения нормативных правовых актов Российской Федерации, Свердловской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правонарушений,  в подразделе «</w:t>
            </w:r>
            <w:hyperlink r:id="rId8">
              <w:r w:rsidRPr="00AF134D">
                <w:rPr>
                  <w:rFonts w:ascii="Liberation Serif" w:hAnsi="Liberation Serif" w:cs="Liberation Serif"/>
                  <w:sz w:val="22"/>
                  <w:szCs w:val="22"/>
                </w:rPr>
                <w:t>Нормативные правовые и иные акты в сфере противодействия коррупции</w:t>
              </w:r>
            </w:hyperlink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» раздела «Противодействие коррупции» официального сайта Артемовского городского округа в информационно-телекоммуникационной сети «Интернет» (далее – сеть «Интернет»)</w:t>
            </w:r>
          </w:p>
        </w:tc>
        <w:tc>
          <w:tcPr>
            <w:tcW w:w="3402" w:type="dxa"/>
          </w:tcPr>
          <w:p w:rsidR="00A37205" w:rsidRPr="00AF134D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округа,</w:t>
            </w:r>
          </w:p>
          <w:p w:rsidR="00A37205" w:rsidRPr="00AF134D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984" w:type="dxa"/>
          </w:tcPr>
          <w:p w:rsidR="00A37205" w:rsidRPr="00AF134D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по мере принятия нормативных правовых актов Российской Федерации, Свердловской области,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  <w:tc>
          <w:tcPr>
            <w:tcW w:w="4536" w:type="dxa"/>
          </w:tcPr>
          <w:p w:rsidR="00863A12" w:rsidRPr="00AF134D" w:rsidRDefault="00F70638" w:rsidP="00863A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r w:rsidR="00863A12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подразделе «Нормативные правовые и иные акты в сфере противодействия коррупции» раздела «Противодействие коррупции» официального сайта Артемовского городского округа в информационно-телекоммуникационной сети «Интернет»:</w:t>
            </w:r>
          </w:p>
          <w:p w:rsidR="00863A12" w:rsidRPr="00AF134D" w:rsidRDefault="00863A12" w:rsidP="00863A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во вкладке «Федеральные законы, указы Президента Российской Федерации и постановления Правительства Российской Федерации</w:t>
            </w:r>
            <w:r w:rsidR="008F594B" w:rsidRPr="00AF134D">
              <w:rPr>
                <w:rFonts w:ascii="Liberation Serif" w:hAnsi="Liberation Serif" w:cs="Liberation Serif"/>
                <w:sz w:val="22"/>
                <w:szCs w:val="22"/>
              </w:rPr>
              <w:t>» размещено 32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НПА;</w:t>
            </w:r>
          </w:p>
          <w:p w:rsidR="00863A12" w:rsidRPr="00AF134D" w:rsidRDefault="00863A12" w:rsidP="00863A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 во вкладке «Законы Свердловской области, указы Губернатора Свердловской области, постановления Правительства Свердловской области и иные правовые акты Свердловской области» размещено 23 НПА;</w:t>
            </w:r>
          </w:p>
          <w:p w:rsidR="00A37205" w:rsidRPr="00AF134D" w:rsidRDefault="00863A12" w:rsidP="00863A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во вкладке «Нормативные правовые и иные акты Артемовского городского округа» размещен 36 МПА.</w:t>
            </w:r>
          </w:p>
        </w:tc>
      </w:tr>
      <w:tr w:rsidR="00A37205" w:rsidRPr="00720A4D" w:rsidTr="00B11A10">
        <w:tc>
          <w:tcPr>
            <w:tcW w:w="851" w:type="dxa"/>
          </w:tcPr>
          <w:p w:rsidR="00A37205" w:rsidRPr="00AF134D" w:rsidRDefault="00A37205" w:rsidP="00A37205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8" w:type="dxa"/>
          </w:tcPr>
          <w:p w:rsidR="00A37205" w:rsidRPr="00AF134D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муниципальных служащих</w:t>
            </w:r>
          </w:p>
        </w:tc>
        <w:tc>
          <w:tcPr>
            <w:tcW w:w="3402" w:type="dxa"/>
          </w:tcPr>
          <w:p w:rsidR="00A37205" w:rsidRPr="00AF134D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главный специалист (по муниципальной службе и кадрам) отдела организации и обеспечения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</w:t>
            </w:r>
          </w:p>
        </w:tc>
        <w:tc>
          <w:tcPr>
            <w:tcW w:w="1984" w:type="dxa"/>
          </w:tcPr>
          <w:p w:rsidR="00A37205" w:rsidRPr="00AF134D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  <w:p w:rsidR="00A37205" w:rsidRPr="00AF134D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до 31 декабря</w:t>
            </w:r>
          </w:p>
          <w:p w:rsidR="00A37205" w:rsidRPr="00AF134D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A37205" w:rsidRPr="00AF134D" w:rsidRDefault="00960BD0" w:rsidP="00A37205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Информация о принятых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муниципальных служащих размещена на официальном сайте Артемовского городского округа в разделе «Муниципальная служба»</w:t>
            </w:r>
            <w:r w:rsidR="00F70638"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A37205" w:rsidRPr="00720A4D" w:rsidTr="00B11A10">
        <w:tc>
          <w:tcPr>
            <w:tcW w:w="851" w:type="dxa"/>
          </w:tcPr>
          <w:p w:rsidR="00A37205" w:rsidRPr="00AF134D" w:rsidRDefault="00A37205" w:rsidP="00A37205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8" w:type="dxa"/>
          </w:tcPr>
          <w:p w:rsidR="00A37205" w:rsidRPr="00AF134D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Информирование граждан о применяемых информационных сервисах (цифровых технологиях), исключающих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коррупционное поведение муниципальных служащих</w:t>
            </w:r>
          </w:p>
        </w:tc>
        <w:tc>
          <w:tcPr>
            <w:tcW w:w="3402" w:type="dxa"/>
          </w:tcPr>
          <w:p w:rsidR="00A37205" w:rsidRPr="00AF134D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отдел экономики, инвестиций и развития Администрации Артемовского городского округа,</w:t>
            </w:r>
          </w:p>
          <w:p w:rsidR="00A37205" w:rsidRPr="00AF134D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отдел развития информационных технологий Администрации Артемовского городского округа,</w:t>
            </w:r>
          </w:p>
          <w:p w:rsidR="00A37205" w:rsidRPr="00AF134D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984" w:type="dxa"/>
          </w:tcPr>
          <w:p w:rsidR="00A37205" w:rsidRPr="00AF134D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ежегодно</w:t>
            </w:r>
          </w:p>
          <w:p w:rsidR="00A37205" w:rsidRPr="00AF134D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до 31 декабря</w:t>
            </w:r>
          </w:p>
          <w:p w:rsidR="00A37205" w:rsidRPr="00AF134D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8F79BC" w:rsidRPr="00AF134D" w:rsidRDefault="008F79BC" w:rsidP="008F79B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 целях снижени</w:t>
            </w:r>
            <w:r w:rsidR="006E09C1" w:rsidRPr="00AF134D">
              <w:rPr>
                <w:rFonts w:ascii="Liberation Serif" w:hAnsi="Liberation Serif" w:cs="Liberation Serif"/>
                <w:sz w:val="22"/>
                <w:szCs w:val="22"/>
              </w:rPr>
              <w:t>я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коррупционных рисков, возникающих при личном общении с муниципальными служащими при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предоставлении муниципальных услуг</w:t>
            </w:r>
            <w:r w:rsidR="006E09C1" w:rsidRPr="00AF134D">
              <w:rPr>
                <w:rFonts w:ascii="Liberation Serif" w:hAnsi="Liberation Serif" w:cs="Liberation Serif"/>
                <w:sz w:val="22"/>
                <w:szCs w:val="22"/>
              </w:rPr>
              <w:t>,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ведется</w:t>
            </w:r>
            <w:r w:rsidR="006E09C1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постоянная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работа по популяризации получения государственных и муниципальных услуг в электронном виде</w:t>
            </w:r>
            <w:r w:rsidR="00960BD0" w:rsidRPr="00AF134D">
              <w:rPr>
                <w:rFonts w:ascii="Liberation Serif" w:hAnsi="Liberation Serif" w:cs="Liberation Serif"/>
                <w:sz w:val="22"/>
                <w:szCs w:val="22"/>
              </w:rPr>
              <w:t>, в том числе в</w:t>
            </w:r>
            <w:r w:rsidR="006E09C1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="00960BD0" w:rsidRPr="00AF134D">
              <w:rPr>
                <w:rFonts w:ascii="Liberation Serif" w:hAnsi="Liberation Serif" w:cs="Liberation Serif"/>
                <w:sz w:val="22"/>
                <w:szCs w:val="22"/>
              </w:rPr>
              <w:t>2021 году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:</w:t>
            </w:r>
          </w:p>
          <w:p w:rsidR="008F79BC" w:rsidRPr="00AF134D" w:rsidRDefault="008F79BC" w:rsidP="008F79B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информация о преимуществах получения государственных и муниципальных услуг в электронной форме через Единый портал государственных и муниципальных услуг (далее-ЕПГУ), о пунктах активации (подтверждения) личности при регистрации на портале и схемы по регистрации и подтверждения личности при регистрации на ЕПГУ, баннеры ЕПГУ, информация о предоставляемых услугах, адресах электронной почты и номерах телефонов сотрудников, оказывающих услуги размещена на официальном сайте Артемовского городского округа в разделе «Муниципальные услуги» (http://artemovsky66.ru/services/);</w:t>
            </w:r>
          </w:p>
          <w:p w:rsidR="008F79BC" w:rsidRPr="00AF134D" w:rsidRDefault="008F79BC" w:rsidP="008F79B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на официальном сайте Артемовского г</w:t>
            </w:r>
            <w:r w:rsidR="00960BD0" w:rsidRPr="00AF134D">
              <w:rPr>
                <w:rFonts w:ascii="Liberation Serif" w:hAnsi="Liberation Serif" w:cs="Liberation Serif"/>
                <w:sz w:val="22"/>
                <w:szCs w:val="22"/>
              </w:rPr>
              <w:t>ородского округа опубликовано 29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информационных материалов о преимуществах получения государственных и муниципальных услуг в электронном виде через ЕПГУ, портал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Росреестра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, интернет-сервис Федеральной налоговой службы «Личный кабинет налогоплательщика», портал Росстата «Экономическая перепись малого бизнеса», Цифровой сервис «Жалоба на решение контрольных органов»</w:t>
            </w:r>
            <w:r w:rsidR="00960BD0" w:rsidRPr="00AF134D">
              <w:rPr>
                <w:rFonts w:ascii="Liberation Serif" w:hAnsi="Liberation Serif" w:cs="Liberation Serif"/>
                <w:sz w:val="22"/>
                <w:szCs w:val="22"/>
              </w:rPr>
              <w:t>, о возможности получения массовых социально-значимых услуг на ЕПГУ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; </w:t>
            </w:r>
          </w:p>
          <w:p w:rsidR="008F79BC" w:rsidRPr="00AF134D" w:rsidRDefault="008F79BC" w:rsidP="008F79B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в муниципальной газете «Арт</w:t>
            </w:r>
            <w:r w:rsidR="00960BD0" w:rsidRPr="00AF134D">
              <w:rPr>
                <w:rFonts w:ascii="Liberation Serif" w:hAnsi="Liberation Serif" w:cs="Liberation Serif"/>
                <w:sz w:val="22"/>
                <w:szCs w:val="22"/>
              </w:rPr>
              <w:t>емовский рабочий» опубликовано 5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информационных материала о преимуществах получения государственных и муниципальных услуг в электронном виде через ЕПГУ;</w:t>
            </w:r>
          </w:p>
          <w:p w:rsidR="008F79BC" w:rsidRPr="00AF134D" w:rsidRDefault="00960BD0" w:rsidP="008F79BC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- </w:t>
            </w:r>
            <w:r w:rsidR="006E09C1" w:rsidRPr="00AF134D">
              <w:rPr>
                <w:rFonts w:ascii="Liberation Serif" w:hAnsi="Liberation Serif" w:cs="Liberation Serif"/>
                <w:sz w:val="22"/>
                <w:szCs w:val="22"/>
              </w:rPr>
              <w:t>размещен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ие</w:t>
            </w:r>
            <w:r w:rsidR="006E09C1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пресс-релиз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ов</w:t>
            </w:r>
            <w:r w:rsidR="00F70638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 СМИ 28.04.2021, 13.10.2021</w:t>
            </w:r>
            <w:r w:rsidR="008F79BC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о преимуществах получения государственных и муниципальных услуг в электронной форме, регистрации на ЕПГУ и пунктах подтверждения личности;</w:t>
            </w:r>
          </w:p>
          <w:p w:rsidR="00A37205" w:rsidRPr="00AF134D" w:rsidRDefault="008F79BC" w:rsidP="006E09C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 в группах социальных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сет</w:t>
            </w:r>
            <w:r w:rsidR="006E09C1" w:rsidRPr="00AF134D">
              <w:rPr>
                <w:rFonts w:ascii="Liberation Serif" w:hAnsi="Liberation Serif" w:cs="Liberation Serif"/>
                <w:sz w:val="22"/>
                <w:szCs w:val="22"/>
              </w:rPr>
              <w:t>ей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:   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VK АRT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online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: Артемовский го</w:t>
            </w:r>
            <w:r w:rsidR="006E09C1" w:rsidRPr="00AF134D">
              <w:rPr>
                <w:rFonts w:ascii="Liberation Serif" w:hAnsi="Liberation Serif" w:cs="Liberation Serif"/>
                <w:sz w:val="22"/>
                <w:szCs w:val="22"/>
              </w:rPr>
              <w:t>родской округ, VK Молодежка/ART</w:t>
            </w:r>
            <w:r w:rsidR="00960BD0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, </w:t>
            </w:r>
            <w:proofErr w:type="spellStart"/>
            <w:r w:rsidR="00960BD0" w:rsidRPr="00AF134D">
              <w:rPr>
                <w:rFonts w:ascii="Liberation Serif" w:hAnsi="Liberation Serif" w:cs="Liberation Serif"/>
                <w:sz w:val="22"/>
                <w:szCs w:val="22"/>
              </w:rPr>
              <w:t>Инс</w:t>
            </w:r>
            <w:r w:rsidR="00F70638" w:rsidRPr="00AF134D">
              <w:rPr>
                <w:rFonts w:ascii="Liberation Serif" w:hAnsi="Liberation Serif" w:cs="Liberation Serif"/>
                <w:sz w:val="22"/>
                <w:szCs w:val="22"/>
              </w:rPr>
              <w:t>т</w:t>
            </w:r>
            <w:r w:rsidR="00960BD0" w:rsidRPr="00AF134D">
              <w:rPr>
                <w:rFonts w:ascii="Liberation Serif" w:hAnsi="Liberation Serif" w:cs="Liberation Serif"/>
                <w:sz w:val="22"/>
                <w:szCs w:val="22"/>
              </w:rPr>
              <w:t>аграм</w:t>
            </w:r>
            <w:proofErr w:type="spellEnd"/>
            <w:r w:rsidR="00960BD0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в 2021 году</w:t>
            </w:r>
            <w:r w:rsidR="006E09C1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размещена информация о преимуществах получения государственных и муниципальных услуг в электронном виде через ЕПГУ, портал Добровольчество в Свердловской области, портал Росстата «Экономическая перепись малого бизнеса»</w:t>
            </w:r>
            <w:r w:rsidR="00960BD0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о возможности получения массовых социально-значимых</w:t>
            </w:r>
            <w:r w:rsidR="00CF78ED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услуг на ЕПГУ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A37205" w:rsidRPr="00720A4D" w:rsidTr="00B11A10">
        <w:tc>
          <w:tcPr>
            <w:tcW w:w="851" w:type="dxa"/>
          </w:tcPr>
          <w:p w:rsidR="00A37205" w:rsidRPr="00AF134D" w:rsidRDefault="00A37205" w:rsidP="00A37205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A37205" w:rsidRPr="00AF134D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Тематические выступления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3402" w:type="dxa"/>
          </w:tcPr>
          <w:p w:rsidR="00A37205" w:rsidRPr="00AF134D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984" w:type="dxa"/>
          </w:tcPr>
          <w:p w:rsidR="00A37205" w:rsidRPr="00AF134D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A37205" w:rsidRPr="00AF134D" w:rsidRDefault="00D03BC6" w:rsidP="00863A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</w:t>
            </w:r>
            <w:r w:rsidR="00863A12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ервый заместитель главы Администрации Артемовского городского округа выступил в </w:t>
            </w:r>
            <w:proofErr w:type="gramStart"/>
            <w:r w:rsidR="00863A12" w:rsidRPr="00AF134D">
              <w:rPr>
                <w:rFonts w:ascii="Liberation Serif" w:hAnsi="Liberation Serif" w:cs="Liberation Serif"/>
                <w:sz w:val="22"/>
                <w:szCs w:val="22"/>
              </w:rPr>
              <w:t>СМИ  по</w:t>
            </w:r>
            <w:proofErr w:type="gramEnd"/>
            <w:r w:rsidR="00863A12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вопросу: «Об осуществлении мер по противодействию коррупции на территории Артемовского городского округа в 2020 году»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-</w:t>
            </w:r>
            <w:r w:rsidR="00863A12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27.01.2021, по вопросу «Об осуществлении мер по противодействию коррупции на территории Артемовского городского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округа в 1 квартале 2021 года» - </w:t>
            </w:r>
            <w:r w:rsidR="00863A12" w:rsidRPr="00AF134D">
              <w:rPr>
                <w:rFonts w:ascii="Liberation Serif" w:hAnsi="Liberation Serif" w:cs="Liberation Serif"/>
                <w:sz w:val="22"/>
                <w:szCs w:val="22"/>
              </w:rPr>
              <w:t>02.06.2021</w:t>
            </w:r>
            <w:r w:rsidR="00CF78ED"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CF78ED" w:rsidRPr="00AF134D" w:rsidRDefault="00CF78ED" w:rsidP="00CF78E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Управляющий делами Администрации Артемовского городского округа выступил в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СМИ  по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вопросу: «Об осуществлении мер по противодействию коррупции на территории Артемовского городского округа» - 25.08.2021, по вопросу «О  Международном дне борьбы с коррупцией» - 08.12.2021.</w:t>
            </w:r>
          </w:p>
        </w:tc>
      </w:tr>
      <w:tr w:rsidR="00A37205" w:rsidRPr="00720A4D" w:rsidTr="00B11A10">
        <w:tc>
          <w:tcPr>
            <w:tcW w:w="851" w:type="dxa"/>
          </w:tcPr>
          <w:p w:rsidR="00A37205" w:rsidRPr="00AF134D" w:rsidRDefault="00A37205" w:rsidP="00A37205">
            <w:pPr>
              <w:pStyle w:val="ConsPlusNormal"/>
              <w:numPr>
                <w:ilvl w:val="0"/>
                <w:numId w:val="1"/>
              </w:numPr>
              <w:spacing w:line="235" w:lineRule="auto"/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A37205" w:rsidRPr="00AF134D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Размещение отчетов на официальном сайте Артемовского городского округа в сети «Интернет»:</w:t>
            </w:r>
          </w:p>
          <w:p w:rsidR="00A37205" w:rsidRPr="00AF134D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- о результатах антикоррупционного мониторинга,</w:t>
            </w:r>
          </w:p>
          <w:p w:rsidR="00A37205" w:rsidRPr="00AF134D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A37205" w:rsidRPr="00AF134D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A37205" w:rsidRPr="00AF134D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A37205" w:rsidRPr="00AF134D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9F55EB" w:rsidRPr="00AF134D" w:rsidRDefault="009F55EB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9F55EB" w:rsidRPr="00AF134D" w:rsidRDefault="009F55EB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CF78ED" w:rsidRDefault="00CF78ED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D01E65" w:rsidRDefault="00D01E6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D01E65" w:rsidRPr="00AF134D" w:rsidRDefault="00D01E6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</w:pPr>
          </w:p>
          <w:p w:rsidR="00A37205" w:rsidRPr="00AF134D" w:rsidRDefault="00A37205" w:rsidP="00654A01">
            <w:pPr>
              <w:pStyle w:val="20"/>
              <w:widowControl w:val="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  <w:lang w:eastAsia="ru-RU"/>
              </w:rPr>
              <w:t>- о реализации мероприятий в сфере противодействия коррупции, предусмотренных планом по противодействию коррупции в Артемовском городском округе на 2021-2023 годы</w:t>
            </w:r>
          </w:p>
        </w:tc>
        <w:tc>
          <w:tcPr>
            <w:tcW w:w="3402" w:type="dxa"/>
          </w:tcPr>
          <w:p w:rsidR="00A37205" w:rsidRPr="00AF134D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AF134D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D1047" w:rsidRPr="00AF134D" w:rsidRDefault="009D1047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AF134D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главный специалист (по муниципальной службе и кадрам)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отдела организации и обеспечения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</w:t>
            </w:r>
          </w:p>
          <w:p w:rsidR="00A37205" w:rsidRPr="00AF134D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863A12" w:rsidRPr="00AF134D" w:rsidRDefault="00863A12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F55EB" w:rsidRPr="00AF134D" w:rsidRDefault="009F55EB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F78ED" w:rsidRDefault="00CF78ED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01E65" w:rsidRDefault="00D01E6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01E65" w:rsidRPr="00AF134D" w:rsidRDefault="00D01E6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AF134D" w:rsidRDefault="00A37205" w:rsidP="00654A01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</w:t>
            </w:r>
          </w:p>
        </w:tc>
        <w:tc>
          <w:tcPr>
            <w:tcW w:w="1984" w:type="dxa"/>
          </w:tcPr>
          <w:p w:rsidR="00A37205" w:rsidRPr="00AF134D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AF134D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D1047" w:rsidRPr="00AF134D" w:rsidRDefault="009D1047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AF134D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ежеквартально до 20 числа месяца,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следующего за отчетным периодом</w:t>
            </w:r>
          </w:p>
          <w:p w:rsidR="00A37205" w:rsidRPr="00AF134D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AF134D" w:rsidRDefault="00A37205" w:rsidP="00863A12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F55EB" w:rsidRPr="00AF134D" w:rsidRDefault="009F55EB" w:rsidP="009D1047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F78ED" w:rsidRDefault="00CF78ED" w:rsidP="009D1047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01E65" w:rsidRDefault="00D01E65" w:rsidP="009D1047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01E65" w:rsidRPr="00AF134D" w:rsidRDefault="00D01E65" w:rsidP="009D1047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AF134D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  <w:p w:rsidR="00A37205" w:rsidRPr="00AF134D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до 20 января,</w:t>
            </w:r>
          </w:p>
          <w:p w:rsidR="00A37205" w:rsidRPr="00AF134D" w:rsidRDefault="00A37205" w:rsidP="00A37205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до 20 июля</w:t>
            </w:r>
          </w:p>
        </w:tc>
        <w:tc>
          <w:tcPr>
            <w:tcW w:w="4536" w:type="dxa"/>
          </w:tcPr>
          <w:p w:rsidR="00A37205" w:rsidRPr="00AF134D" w:rsidRDefault="00A37205" w:rsidP="00A3720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37205" w:rsidRPr="00AF134D" w:rsidRDefault="00A37205" w:rsidP="00A37205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9D1047" w:rsidRPr="00AF134D" w:rsidRDefault="009D1047" w:rsidP="009F55EB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CF78ED" w:rsidRPr="00AF134D" w:rsidRDefault="00D01E65" w:rsidP="00863A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Pr="00D01E65">
              <w:rPr>
                <w:rFonts w:ascii="Liberation Serif" w:hAnsi="Liberation Serif" w:cs="Liberation Serif"/>
                <w:sz w:val="22"/>
                <w:szCs w:val="22"/>
              </w:rPr>
              <w:t>тчет о результатах антикоррупционного мониторинга в Артемовском городском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округе </w:t>
            </w:r>
            <w:r w:rsidRPr="00D01E65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за 1 квартал 2021 года размещен в подразделе «Антикоррупционный мониторинг» раздела «Противодействие 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оррупции» 20.04.2021, отчет за 2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квертал</w:t>
            </w:r>
            <w:proofErr w:type="spellEnd"/>
            <w:r w:rsidRPr="00D01E65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размещен 20.07.2021, </w:t>
            </w:r>
            <w:r w:rsidR="00CF78ED" w:rsidRPr="00AF134D">
              <w:rPr>
                <w:rFonts w:ascii="Liberation Serif" w:hAnsi="Liberation Serif" w:cs="Liberation Serif"/>
                <w:sz w:val="22"/>
                <w:szCs w:val="22"/>
              </w:rPr>
              <w:t>за 3 квартал 2021 года размещен 20.10.2021. Отчет о результатах антикоррупционного мониторинга за 2021 год будет размещен не позднее 20.01.2022.</w:t>
            </w:r>
          </w:p>
          <w:p w:rsidR="00CF78ED" w:rsidRPr="00AF134D" w:rsidRDefault="00CF78ED" w:rsidP="00863A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863A12" w:rsidRPr="00AF134D" w:rsidRDefault="00185751" w:rsidP="00863A1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r w:rsidR="00863A12" w:rsidRPr="00AF134D">
              <w:rPr>
                <w:rFonts w:ascii="Liberation Serif" w:hAnsi="Liberation Serif" w:cs="Liberation Serif"/>
                <w:sz w:val="22"/>
                <w:szCs w:val="22"/>
              </w:rPr>
              <w:t>тчет</w:t>
            </w:r>
            <w:r w:rsidR="00D03BC6" w:rsidRPr="00AF134D">
              <w:rPr>
                <w:rFonts w:ascii="Liberation Serif" w:hAnsi="Liberation Serif" w:cs="Liberation Serif"/>
                <w:sz w:val="22"/>
                <w:szCs w:val="22"/>
              </w:rPr>
              <w:t>ы</w:t>
            </w:r>
            <w:r w:rsidR="00863A12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о выполнении Плана мероприятий по противодействию коррупции в Артемовском городском округе на 2021-2023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годы размещен</w:t>
            </w:r>
            <w:r w:rsidR="00D03BC6" w:rsidRPr="00AF134D">
              <w:rPr>
                <w:rFonts w:ascii="Liberation Serif" w:hAnsi="Liberation Serif" w:cs="Liberation Serif"/>
                <w:sz w:val="22"/>
                <w:szCs w:val="22"/>
              </w:rPr>
              <w:t>ы</w:t>
            </w:r>
            <w:r w:rsidR="00863A12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в подразделе «Доклады, отчеты, обзоры, статистическая информация» раздела «Противодействие коррупции» </w:t>
            </w:r>
          </w:p>
          <w:p w:rsidR="00A37205" w:rsidRPr="00AF134D" w:rsidRDefault="00863A12" w:rsidP="00CF78ED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 за 2020 год </w:t>
            </w:r>
            <w:r w:rsidR="00D03BC6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отчет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размеще</w:t>
            </w:r>
            <w:r w:rsidR="009F55EB" w:rsidRPr="00AF134D">
              <w:rPr>
                <w:rFonts w:ascii="Liberation Serif" w:hAnsi="Liberation Serif" w:cs="Liberation Serif"/>
                <w:sz w:val="22"/>
                <w:szCs w:val="22"/>
              </w:rPr>
              <w:t>н 20.01.2021, за 1 полугодие</w:t>
            </w:r>
            <w:r w:rsidR="00D03BC6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2021</w:t>
            </w:r>
            <w:r w:rsidR="00CF78ED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размещен 09</w:t>
            </w:r>
            <w:r w:rsidR="008D4178" w:rsidRPr="00AF134D">
              <w:rPr>
                <w:rFonts w:ascii="Liberation Serif" w:hAnsi="Liberation Serif" w:cs="Liberation Serif"/>
                <w:sz w:val="22"/>
                <w:szCs w:val="22"/>
              </w:rPr>
              <w:t>.07.2021</w:t>
            </w:r>
            <w:r w:rsidR="00CF78ED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, за </w:t>
            </w:r>
            <w:r w:rsidR="00AB6B72" w:rsidRPr="00AF134D">
              <w:rPr>
                <w:rFonts w:ascii="Liberation Serif" w:hAnsi="Liberation Serif" w:cs="Liberation Serif"/>
                <w:sz w:val="22"/>
                <w:szCs w:val="22"/>
              </w:rPr>
              <w:t>2021 год</w:t>
            </w:r>
            <w:r w:rsidR="00400211">
              <w:rPr>
                <w:rFonts w:ascii="Liberation Serif" w:hAnsi="Liberation Serif" w:cs="Liberation Serif"/>
                <w:sz w:val="22"/>
                <w:szCs w:val="22"/>
              </w:rPr>
              <w:t xml:space="preserve"> отчет будет размещен 20.01.202</w:t>
            </w:r>
            <w:r w:rsidR="00400211" w:rsidRPr="00400211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 w:rsidR="00F70638"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B107EB" w:rsidRPr="00720A4D" w:rsidTr="00B11A10">
        <w:tc>
          <w:tcPr>
            <w:tcW w:w="14951" w:type="dxa"/>
            <w:gridSpan w:val="5"/>
          </w:tcPr>
          <w:p w:rsidR="00B107EB" w:rsidRPr="00AF134D" w:rsidRDefault="00B107EB" w:rsidP="00654A01">
            <w:pPr>
              <w:jc w:val="center"/>
              <w:rPr>
                <w:rFonts w:ascii="Liberation Serif" w:hAnsi="Liberation Serif" w:cs="Liberation Serif"/>
                <w:b/>
                <w:bCs/>
                <w:color w:val="FF0000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lastRenderedPageBreak/>
              <w:t xml:space="preserve">2. </w:t>
            </w:r>
            <w:r w:rsidR="00A37205" w:rsidRPr="00AF134D">
              <w:rPr>
                <w:rFonts w:ascii="Liberation Serif" w:hAnsi="Liberation Serif" w:cs="Liberation Serif"/>
                <w:b/>
                <w:sz w:val="22"/>
                <w:szCs w:val="22"/>
              </w:rPr>
              <w:t>Мероприятия, направленные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</w:tr>
      <w:tr w:rsidR="00AB6B72" w:rsidRPr="00720A4D" w:rsidTr="00B11A10">
        <w:tc>
          <w:tcPr>
            <w:tcW w:w="851" w:type="dxa"/>
          </w:tcPr>
          <w:p w:rsidR="00AB6B72" w:rsidRPr="00AF134D" w:rsidRDefault="00AB6B72" w:rsidP="00AB6B72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72" w:rsidRPr="00AF134D" w:rsidRDefault="00AB6B72" w:rsidP="00AB6B72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Совершенствование действующих или разработка новых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Артемовского городского округа, на которых распространяются антикоррупционные стандарты поведения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72" w:rsidRPr="00AF134D" w:rsidRDefault="00AB6B72" w:rsidP="00AB6B72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главный специалист (по муниципальной службе и кадрам) отдела организации и обеспечения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округа,</w:t>
            </w:r>
          </w:p>
          <w:p w:rsidR="00AB6B72" w:rsidRPr="00AF134D" w:rsidRDefault="00AB6B72" w:rsidP="00AB6B72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 Артемовского городского округа</w:t>
            </w:r>
          </w:p>
          <w:p w:rsidR="00AB6B72" w:rsidRPr="00AF134D" w:rsidRDefault="00AB6B72" w:rsidP="00AB6B72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72" w:rsidRPr="00AF134D" w:rsidRDefault="00AB6B72" w:rsidP="00AB6B7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4536" w:type="dxa"/>
          </w:tcPr>
          <w:p w:rsidR="002F2750" w:rsidRPr="00AF134D" w:rsidRDefault="002F2750" w:rsidP="002F2750">
            <w:pPr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 2021 году:</w:t>
            </w:r>
          </w:p>
          <w:p w:rsidR="002F2750" w:rsidRPr="00AF134D" w:rsidRDefault="002F2750" w:rsidP="002F2750">
            <w:pPr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1) утвержден Порядок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Артемовского городского округа;</w:t>
            </w:r>
          </w:p>
          <w:p w:rsidR="002F2750" w:rsidRPr="00AF134D" w:rsidRDefault="002F2750" w:rsidP="002F2750">
            <w:pPr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2) внесены изменения в Положение о представлении гражданами, претендующими на замещение должностей муниципальной службы в органах местного самоуправления Артемовского городского округа, сведений о своих доходах, об имуществе и обязательствах имущественного характера, а также о доходах, об имуществе и обязательствах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имущественного характера своих супруги (супруга) и несовершеннолетних детей и муниципальными служащими, замещающими должности муниципальной службы в органах местного самоуправления Артемовского городского округа,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2F2750" w:rsidRPr="00AF134D" w:rsidRDefault="002F2750" w:rsidP="002F2750">
            <w:pPr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3) утвержден Порядок уведомления представителя нанимателя (работодателя) о фактах обращения в целях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правонарушений;</w:t>
            </w:r>
          </w:p>
          <w:p w:rsidR="002F2750" w:rsidRPr="00AF134D" w:rsidRDefault="002F2750" w:rsidP="002F2750">
            <w:pPr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4) утвержден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служащими, замещающими должности муниципальной службы в Администрации Артемовского городского округа, и должности руководителей отраслевых (функциональных) органов Администрации Артемовского городского округа, органов местного самоуправления Артемовского городского округа.</w:t>
            </w:r>
          </w:p>
          <w:p w:rsidR="002F2750" w:rsidRPr="00AF134D" w:rsidRDefault="002F2750" w:rsidP="002F2750">
            <w:pPr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С указанными МПА муниципальные служащие ознакомлены под подпись.</w:t>
            </w:r>
          </w:p>
          <w:p w:rsidR="00AB6B72" w:rsidRPr="00AF134D" w:rsidRDefault="00D01E65" w:rsidP="00D01E65">
            <w:pPr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</w:t>
            </w:r>
            <w:r w:rsidRPr="00D01E65">
              <w:rPr>
                <w:rFonts w:ascii="Liberation Serif" w:hAnsi="Liberation Serif" w:cs="Liberation Serif"/>
                <w:sz w:val="22"/>
                <w:szCs w:val="22"/>
              </w:rPr>
              <w:t>а официальном сайте Артемовского городского округа в разделе «Противодействие коррупции»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размещены </w:t>
            </w:r>
            <w:r w:rsidR="002F2750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буклеты «История </w:t>
            </w:r>
            <w:r w:rsidR="002F2750"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одного чиновника» и «Коррупция вчера-сегодня-завтра»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="002F2750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</w:tc>
      </w:tr>
      <w:tr w:rsidR="00AB6B72" w:rsidRPr="00720A4D" w:rsidTr="00B11A10">
        <w:tc>
          <w:tcPr>
            <w:tcW w:w="851" w:type="dxa"/>
          </w:tcPr>
          <w:p w:rsidR="00AB6B72" w:rsidRPr="00AF134D" w:rsidRDefault="00AB6B72" w:rsidP="00AB6B72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AB6B72" w:rsidRPr="00AF134D" w:rsidRDefault="00AB6B72" w:rsidP="00AB6B72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Организация проведения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3402" w:type="dxa"/>
          </w:tcPr>
          <w:p w:rsidR="00AB6B72" w:rsidRPr="00AF134D" w:rsidRDefault="00AB6B72" w:rsidP="00AB6B72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первый заместитель главы Администрации Артемовского городского округа,</w:t>
            </w:r>
          </w:p>
          <w:p w:rsidR="00AB6B72" w:rsidRPr="00AF134D" w:rsidRDefault="00AB6B72" w:rsidP="00AB6B72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руководители органов местного самоуправления</w:t>
            </w:r>
          </w:p>
        </w:tc>
        <w:tc>
          <w:tcPr>
            <w:tcW w:w="1984" w:type="dxa"/>
          </w:tcPr>
          <w:p w:rsidR="00AB6B72" w:rsidRPr="00AF134D" w:rsidRDefault="00AB6B72" w:rsidP="00AB6B72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ежегодно,</w:t>
            </w:r>
          </w:p>
          <w:p w:rsidR="00AB6B72" w:rsidRPr="00AF134D" w:rsidRDefault="00AB6B72" w:rsidP="00AB6B72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до 9 декабря</w:t>
            </w:r>
          </w:p>
        </w:tc>
        <w:tc>
          <w:tcPr>
            <w:tcW w:w="4536" w:type="dxa"/>
          </w:tcPr>
          <w:p w:rsidR="00AB6B72" w:rsidRPr="00AF134D" w:rsidRDefault="00AB6B72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В здании Администрации Артемовского городского округа установлен ящик для направления письменных обращений граждан по вопросам коррупции и нарушения требований к служебному поведению муниципальных служащих. В </w:t>
            </w:r>
            <w:r w:rsidR="00FC2822" w:rsidRPr="00AF134D">
              <w:rPr>
                <w:rFonts w:ascii="Liberation Serif" w:hAnsi="Liberation Serif" w:cs="Liberation Serif"/>
                <w:sz w:val="22"/>
                <w:szCs w:val="22"/>
              </w:rPr>
              <w:t>2021 году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обращений не поступало. </w:t>
            </w:r>
          </w:p>
          <w:p w:rsidR="00AB6B72" w:rsidRPr="00AF134D" w:rsidRDefault="00AB6B72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«телефон доверия» Администрации Артемовского городского округа - 5-72-98, </w:t>
            </w:r>
            <w:r w:rsidR="00FC2822" w:rsidRPr="00AF134D">
              <w:rPr>
                <w:rFonts w:ascii="Liberation Serif" w:hAnsi="Liberation Serif" w:cs="Liberation Serif"/>
                <w:sz w:val="22"/>
                <w:szCs w:val="22"/>
              </w:rPr>
              <w:t>2021 году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обращений не поступало.</w:t>
            </w:r>
          </w:p>
          <w:p w:rsidR="00AB6B72" w:rsidRPr="00AF134D" w:rsidRDefault="00AB6B72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Ежеквартально в Администрации Артемовского городского округа проводятся «прямые линии» с гражданами по антикоррупционному просвещению и по вопросам противодействия коррупции. В </w:t>
            </w:r>
            <w:r w:rsidR="00FC2822" w:rsidRPr="00AF134D">
              <w:rPr>
                <w:rFonts w:ascii="Liberation Serif" w:hAnsi="Liberation Serif" w:cs="Liberation Serif"/>
                <w:sz w:val="22"/>
                <w:szCs w:val="22"/>
              </w:rPr>
              <w:t>2021 году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обращений не поступало.</w:t>
            </w:r>
          </w:p>
          <w:p w:rsidR="00AB6B72" w:rsidRPr="00AF134D" w:rsidRDefault="00AB6B72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Кроме того, организован личный прием главы Артемовского городского округа, заместителей главы Администрации Артемовског</w:t>
            </w:r>
            <w:r w:rsidR="00FC2822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о городского округа. Обращений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по вопросам противодействия коррупции не поступало.</w:t>
            </w:r>
          </w:p>
        </w:tc>
      </w:tr>
      <w:tr w:rsidR="00AB6B72" w:rsidRPr="00720A4D" w:rsidTr="00B11A10">
        <w:tc>
          <w:tcPr>
            <w:tcW w:w="851" w:type="dxa"/>
          </w:tcPr>
          <w:p w:rsidR="00AB6B72" w:rsidRPr="00AF134D" w:rsidRDefault="00AB6B72" w:rsidP="00AB6B72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AB6B72" w:rsidRPr="00AF134D" w:rsidRDefault="00AB6B72" w:rsidP="00AB6B72">
            <w:pPr>
              <w:pStyle w:val="ConsPlusCell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Проведение  «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прямой линии» с гражданами по вопросам противодействия коррупции</w:t>
            </w:r>
          </w:p>
        </w:tc>
        <w:tc>
          <w:tcPr>
            <w:tcW w:w="3402" w:type="dxa"/>
          </w:tcPr>
          <w:p w:rsidR="00AB6B72" w:rsidRPr="00AF134D" w:rsidRDefault="00AB6B72" w:rsidP="00AB6B72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первый заместитель главы Администрации Артемовского городского округа, главный специалист (по муниципальной службе и кадрам) отдела организации и обеспечения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округа,</w:t>
            </w:r>
          </w:p>
          <w:p w:rsidR="00AB6B72" w:rsidRPr="00AF134D" w:rsidRDefault="00AB6B72" w:rsidP="00AB6B72">
            <w:pPr>
              <w:pStyle w:val="ConsPlusCell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руководители органов местного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самоуправления Артемовского городского округа</w:t>
            </w:r>
          </w:p>
        </w:tc>
        <w:tc>
          <w:tcPr>
            <w:tcW w:w="1984" w:type="dxa"/>
          </w:tcPr>
          <w:p w:rsidR="00AB6B72" w:rsidRPr="00AF134D" w:rsidRDefault="00AB6B72" w:rsidP="00AB6B72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ежеквартально</w:t>
            </w:r>
          </w:p>
          <w:p w:rsidR="00AB6B72" w:rsidRPr="00AF134D" w:rsidRDefault="00AB6B72" w:rsidP="00AB6B72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AB6B72" w:rsidRPr="00AF134D" w:rsidRDefault="00AB6B72" w:rsidP="00AB6B72">
            <w:pPr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19.03.2021, 18.06.2021, 30.09.2021, 03.12.2021 в целях повышения правовой грамотности населения организована «Прямая линия» Администрации Артемовского городского округа с гражданами по вопросам антикоррупционного просвещения (обращений не поступало).</w:t>
            </w:r>
          </w:p>
        </w:tc>
      </w:tr>
      <w:tr w:rsidR="00AB6B72" w:rsidRPr="00720A4D" w:rsidTr="00B11A10">
        <w:tc>
          <w:tcPr>
            <w:tcW w:w="851" w:type="dxa"/>
          </w:tcPr>
          <w:p w:rsidR="00AB6B72" w:rsidRPr="00AF134D" w:rsidRDefault="00AB6B72" w:rsidP="00AB6B72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AB6B72" w:rsidRPr="00AF134D" w:rsidRDefault="00AB6B72" w:rsidP="00AB6B72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Размещение просветительских материалов, направленных на борьбу с проявлениями коррупции, в подразделах «Антикоррупционное просвещение» разделов, посвященных вопросам противодействия коррупции, на официальных сайтах Артемовского городского округа, органов местного самоуправления Артемовского городского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округа  в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сети «Интернет»</w:t>
            </w:r>
          </w:p>
        </w:tc>
        <w:tc>
          <w:tcPr>
            <w:tcW w:w="3402" w:type="dxa"/>
          </w:tcPr>
          <w:p w:rsidR="00AB6B72" w:rsidRPr="00AF134D" w:rsidRDefault="00AB6B72" w:rsidP="00AB6B72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округа,</w:t>
            </w:r>
          </w:p>
          <w:p w:rsidR="00AB6B72" w:rsidRPr="00AF134D" w:rsidRDefault="00AB6B72" w:rsidP="00AB6B72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984" w:type="dxa"/>
          </w:tcPr>
          <w:p w:rsidR="00AB6B72" w:rsidRPr="00AF134D" w:rsidRDefault="00AB6B72" w:rsidP="00AB6B7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AB6B72" w:rsidRPr="00AF134D" w:rsidRDefault="00AB6B72" w:rsidP="00AB6B7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AB6B72" w:rsidRPr="00AF134D" w:rsidRDefault="00AB6B72" w:rsidP="00AB6B7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AA1C92" w:rsidRPr="00AF134D" w:rsidRDefault="00AB6B72" w:rsidP="00AB6B72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В </w:t>
            </w:r>
            <w:r w:rsidR="00C07701" w:rsidRPr="00AF134D">
              <w:rPr>
                <w:rFonts w:ascii="Liberation Serif" w:hAnsi="Liberation Serif" w:cs="Liberation Serif"/>
                <w:sz w:val="22"/>
                <w:szCs w:val="22"/>
              </w:rPr>
              <w:t>2021 году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на официальном сайте Артемовского городского округа в информационно-коммуникационной сети Интернет в разделе «Противодействие коррупции» размещена памятка «А ты знаешь, что такое взятка?», информация о победителях международного конкурса «Вместе против коррупции» в 2020 году , информация о проведении конкурса «Вместе против коррупции» проводимого с 01.05.2021, видеоролики «Как безошибочно заполнить справку о доходах, расходах, об имуществе и обязательствах имущественного характера», «Конфликт интересов: порядок п</w:t>
            </w:r>
            <w:r w:rsidR="00F70638" w:rsidRPr="00AF134D">
              <w:rPr>
                <w:rFonts w:ascii="Liberation Serif" w:hAnsi="Liberation Serif" w:cs="Liberation Serif"/>
                <w:sz w:val="22"/>
                <w:szCs w:val="22"/>
              </w:rPr>
              <w:t>редотвращения и урегулирования», памятка «Что делать если у тебя вымогают взятку?», буклеты «История одного чиновника» и «Коррупция вчера-сегодня-завтра».</w:t>
            </w:r>
          </w:p>
          <w:p w:rsidR="00AB6B72" w:rsidRPr="00AF134D" w:rsidRDefault="00AB6B72" w:rsidP="00AB6B72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Распространена печатная продукция, направленная на антикоррупционное просвещение граждан:</w:t>
            </w:r>
          </w:p>
          <w:p w:rsidR="00AB6B72" w:rsidRPr="00AF134D" w:rsidRDefault="00AB6B72" w:rsidP="00AB6B72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 тематические и настольные календари, памятки «А ты знаешь, что такое взятка?» направлены в муниципальные организации Артемовского городского округа, в клубы по месту жительства, в Артемовский муниципальный фонд поддержки малого предпринимательства; </w:t>
            </w:r>
          </w:p>
          <w:p w:rsidR="00AB6B72" w:rsidRPr="00AF134D" w:rsidRDefault="00AB6B72" w:rsidP="00AB6B72">
            <w:pPr>
              <w:pStyle w:val="ConsPlusNormal"/>
              <w:tabs>
                <w:tab w:val="left" w:pos="734"/>
              </w:tabs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памятки «Как безошибочно заполнить справку о доходах, расходах, об имуществе и обязательствах имуще</w:t>
            </w:r>
            <w:r w:rsidR="00D01E65">
              <w:rPr>
                <w:rFonts w:ascii="Liberation Serif" w:hAnsi="Liberation Serif" w:cs="Liberation Serif"/>
                <w:sz w:val="22"/>
                <w:szCs w:val="22"/>
              </w:rPr>
              <w:t>ственного характера?» направлены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в органы местного самоуправления Артемовского городского округа.</w:t>
            </w:r>
          </w:p>
        </w:tc>
      </w:tr>
      <w:tr w:rsidR="00AB6B72" w:rsidRPr="00720A4D" w:rsidTr="00B11A10">
        <w:tc>
          <w:tcPr>
            <w:tcW w:w="851" w:type="dxa"/>
          </w:tcPr>
          <w:p w:rsidR="00AB6B72" w:rsidRPr="00AF134D" w:rsidRDefault="00AB6B72" w:rsidP="00AB6B72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AB6B72" w:rsidRPr="00AF134D" w:rsidRDefault="00AB6B72" w:rsidP="00AB6B72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Популяризация разделов, посвященных вопросам противодействия коррупции, на официальных сайтах органов местного самоуправления Артемовского городского округа в сети «Интернет»</w:t>
            </w:r>
          </w:p>
        </w:tc>
        <w:tc>
          <w:tcPr>
            <w:tcW w:w="3402" w:type="dxa"/>
          </w:tcPr>
          <w:p w:rsidR="00AB6B72" w:rsidRPr="00AF134D" w:rsidRDefault="00AB6B72" w:rsidP="00AB6B72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округа,</w:t>
            </w:r>
          </w:p>
          <w:p w:rsidR="00AB6B72" w:rsidRPr="00AF134D" w:rsidRDefault="00AB6B72" w:rsidP="00AB6B72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органы местного самоуправления Артемовского городского округа</w:t>
            </w:r>
          </w:p>
        </w:tc>
        <w:tc>
          <w:tcPr>
            <w:tcW w:w="1984" w:type="dxa"/>
          </w:tcPr>
          <w:p w:rsidR="00AB6B72" w:rsidRPr="00AF134D" w:rsidRDefault="00AB6B72" w:rsidP="00AB6B7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AB6B72" w:rsidRPr="00AF134D" w:rsidRDefault="00AB6B72" w:rsidP="00AB6B7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AB6B72" w:rsidRPr="00AF134D" w:rsidRDefault="00AB6B72" w:rsidP="00AB6B7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AB6B72" w:rsidRPr="00AF134D" w:rsidRDefault="00AB6B72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Ежеквартально на заседаниях Комиссии по координации работы по противодействию коррупции в Артемовском городском округе, а также на тематических выступлениях в средствах массовой информации по вопросам принимаемых мер по противодействию коррупции и их результативности освещается информация о размещении материалов по антикоррупционному просвещению на официальном сайте Артемовского городского округа и органов местного самоуправления Артемовского городского округа</w:t>
            </w:r>
            <w:r w:rsidR="00F70638"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AB6B72" w:rsidRPr="00720A4D" w:rsidTr="00B11A10">
        <w:tc>
          <w:tcPr>
            <w:tcW w:w="851" w:type="dxa"/>
          </w:tcPr>
          <w:p w:rsidR="00AB6B72" w:rsidRPr="00AF134D" w:rsidRDefault="00AB6B72" w:rsidP="00AB6B72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AB6B72" w:rsidRPr="00AF134D" w:rsidRDefault="00AB6B72" w:rsidP="00AB6B72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Выпуск тематической рубрики, посвященной вопросам противодействия коррупции, в газете «Артемовский рабочий»</w:t>
            </w:r>
          </w:p>
        </w:tc>
        <w:tc>
          <w:tcPr>
            <w:tcW w:w="3402" w:type="dxa"/>
          </w:tcPr>
          <w:p w:rsidR="00AB6B72" w:rsidRPr="00AF134D" w:rsidRDefault="00AB6B72" w:rsidP="00AB6B72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директор Муниципального бюджетного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учреждения  Артемовского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городского округа «Издатель»,</w:t>
            </w:r>
          </w:p>
          <w:p w:rsidR="00AB6B72" w:rsidRPr="00AF134D" w:rsidRDefault="00AB6B72" w:rsidP="00AB6B72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 Артемовского городского округа,</w:t>
            </w:r>
          </w:p>
          <w:p w:rsidR="00AB6B72" w:rsidRPr="00AF134D" w:rsidRDefault="00AB6B72" w:rsidP="00AB6B72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1984" w:type="dxa"/>
          </w:tcPr>
          <w:p w:rsidR="00AB6B72" w:rsidRPr="00AF134D" w:rsidRDefault="00AB6B72" w:rsidP="00AB6B72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ежеквартально</w:t>
            </w:r>
          </w:p>
        </w:tc>
        <w:tc>
          <w:tcPr>
            <w:tcW w:w="4536" w:type="dxa"/>
          </w:tcPr>
          <w:p w:rsidR="00AB6B72" w:rsidRPr="00AF134D" w:rsidRDefault="00AB6B72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 тематической полосе «Противодействие коррупции» муниципальной газеты «Артемовский рабочий»:</w:t>
            </w:r>
          </w:p>
          <w:p w:rsidR="00AB6B72" w:rsidRPr="00AF134D" w:rsidRDefault="00AB6B72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от 05.03.2021 № 10 (10978)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опубликованы:</w:t>
            </w:r>
          </w:p>
          <w:p w:rsidR="00AB6B72" w:rsidRPr="00AF134D" w:rsidRDefault="00AB6B72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памятка «А ты знаешь, что такое взятка?»;</w:t>
            </w:r>
          </w:p>
          <w:p w:rsidR="00AB6B72" w:rsidRPr="00AF134D" w:rsidRDefault="00AB6B72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AB6B72" w:rsidRPr="00AF134D" w:rsidRDefault="00AB6B72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округа;</w:t>
            </w:r>
          </w:p>
          <w:p w:rsidR="00AB6B72" w:rsidRPr="00AF134D" w:rsidRDefault="00AB6B72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/>
                <w:sz w:val="22"/>
                <w:szCs w:val="22"/>
              </w:rPr>
              <w:t>от 09.04.2021 № 15 (10983)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опубликованы:</w:t>
            </w:r>
          </w:p>
          <w:p w:rsidR="00AB6B72" w:rsidRPr="00AF134D" w:rsidRDefault="00AB6B72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конкурс «Вместе против коррупции»;</w:t>
            </w:r>
          </w:p>
          <w:p w:rsidR="00AB6B72" w:rsidRPr="00AF134D" w:rsidRDefault="00AB6B72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«Телефон доверия» Администрации по приему устных обращений о фактах коррупционных правонарушений;</w:t>
            </w:r>
          </w:p>
          <w:p w:rsidR="00AB6B72" w:rsidRPr="00AF134D" w:rsidRDefault="00AB6B72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</w:t>
            </w:r>
          </w:p>
          <w:p w:rsidR="00C07701" w:rsidRPr="00AF134D" w:rsidRDefault="00C07701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42AF">
              <w:rPr>
                <w:rFonts w:ascii="Liberation Serif" w:hAnsi="Liberation Serif" w:cs="Liberation Serif"/>
                <w:b/>
                <w:sz w:val="22"/>
                <w:szCs w:val="22"/>
              </w:rPr>
              <w:t>от 24.09.2021 №39 (11007)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опубликованы:</w:t>
            </w:r>
          </w:p>
          <w:p w:rsidR="00C07701" w:rsidRPr="00AF134D" w:rsidRDefault="00C07701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 Об участии институтов гражданского общества в реализации антикоррупционной политики на территории Артемовского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городского округа в истекшем периоде 2021 года;</w:t>
            </w:r>
          </w:p>
          <w:p w:rsidR="00C07701" w:rsidRPr="00AF134D" w:rsidRDefault="00C07701" w:rsidP="00C0770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- «Телефон доверия» Администрации по приему устных обращений о фактах коррупционных правонарушений;</w:t>
            </w:r>
          </w:p>
          <w:p w:rsidR="00C07701" w:rsidRPr="00AF134D" w:rsidRDefault="00C07701" w:rsidP="00C0770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способы направления обращений (сообщений) по фактам коррупции в действиях (бездействии) муниципальных служащих Артемовского городского округа;</w:t>
            </w:r>
          </w:p>
          <w:p w:rsidR="00C07701" w:rsidRPr="00AF134D" w:rsidRDefault="00C07701" w:rsidP="00C0770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C42AF">
              <w:rPr>
                <w:rFonts w:ascii="Liberation Serif" w:hAnsi="Liberation Serif" w:cs="Liberation Serif"/>
                <w:b/>
                <w:sz w:val="22"/>
                <w:szCs w:val="22"/>
              </w:rPr>
              <w:t>от 03.12.2021 № 49 (11017)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опубликованы:</w:t>
            </w:r>
          </w:p>
          <w:p w:rsidR="00C07701" w:rsidRPr="00AF134D" w:rsidRDefault="00C07701" w:rsidP="00C0770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Международный день борьбы с коррупцией;</w:t>
            </w:r>
          </w:p>
          <w:p w:rsidR="00C07701" w:rsidRPr="00AF134D" w:rsidRDefault="00C07701" w:rsidP="00C07701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-Информация о выполнении в 3 квартале 2021 года Плана мероприятий по противодействию коррупции в Артемовском городском округе на 2021-2023 годы. </w:t>
            </w:r>
          </w:p>
        </w:tc>
      </w:tr>
      <w:tr w:rsidR="00AB6B72" w:rsidRPr="00720A4D" w:rsidTr="00B11A10">
        <w:tc>
          <w:tcPr>
            <w:tcW w:w="851" w:type="dxa"/>
          </w:tcPr>
          <w:p w:rsidR="00AB6B72" w:rsidRPr="00AF134D" w:rsidRDefault="00AB6B72" w:rsidP="00AB6B72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AB6B72" w:rsidRPr="00AF134D" w:rsidRDefault="00AB6B72" w:rsidP="00AB6B72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Проведение с руководителями и работниками подведомственных муниципальных учреждений, муниципальных унитарных предприятий мероприятий (семинаров-практикумов)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3402" w:type="dxa"/>
          </w:tcPr>
          <w:p w:rsidR="00AB6B72" w:rsidRPr="00AF134D" w:rsidRDefault="00AB6B72" w:rsidP="00AB6B72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округа,</w:t>
            </w:r>
          </w:p>
          <w:p w:rsidR="00AB6B72" w:rsidRPr="00AF134D" w:rsidRDefault="00AB6B72" w:rsidP="00AB6B72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Комитет по управлению муниципальным имуществом Артемовского городского округа, Управление культуры Администрации Артемовского городского округа</w:t>
            </w:r>
          </w:p>
        </w:tc>
        <w:tc>
          <w:tcPr>
            <w:tcW w:w="1984" w:type="dxa"/>
          </w:tcPr>
          <w:p w:rsidR="00AB6B72" w:rsidRPr="00AF134D" w:rsidRDefault="00AB6B72" w:rsidP="00AB6B7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один раз в полугодие</w:t>
            </w:r>
          </w:p>
        </w:tc>
        <w:tc>
          <w:tcPr>
            <w:tcW w:w="4536" w:type="dxa"/>
          </w:tcPr>
          <w:p w:rsidR="00D01E65" w:rsidRDefault="00D01E65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- 23.06.2021, 22.12.2021, 23.12.2021 </w:t>
            </w:r>
            <w:r w:rsidR="00AD0CEA">
              <w:rPr>
                <w:rFonts w:ascii="Liberation Serif" w:hAnsi="Liberation Serif" w:cs="Liberation Serif"/>
                <w:sz w:val="22"/>
                <w:szCs w:val="22"/>
              </w:rPr>
              <w:t>вопрос рассмотрен на семинарах с руководителями муниципальных образовательных организаций;</w:t>
            </w:r>
          </w:p>
          <w:p w:rsidR="00AB6B72" w:rsidRPr="00AF134D" w:rsidRDefault="00AB6B72" w:rsidP="00AB6B72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- 24.02.2021, 15.06.2021</w:t>
            </w:r>
            <w:r w:rsidR="00D01E65">
              <w:rPr>
                <w:rFonts w:ascii="Liberation Serif" w:hAnsi="Liberation Serif" w:cs="Liberation Serif"/>
                <w:sz w:val="22"/>
                <w:szCs w:val="22"/>
              </w:rPr>
              <w:t>, 30.11.2021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вопрос </w:t>
            </w:r>
            <w:r w:rsidR="00D01E65" w:rsidRPr="00D01E65">
              <w:rPr>
                <w:rFonts w:ascii="Liberation Serif" w:hAnsi="Liberation Serif" w:cs="Liberation Serif"/>
                <w:sz w:val="22"/>
                <w:szCs w:val="22"/>
              </w:rPr>
              <w:t xml:space="preserve">рассмотрен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на заседании комиссии по противодействию коррупции при Управлении культуры Администрации Артемовского городского;</w:t>
            </w:r>
          </w:p>
          <w:p w:rsidR="00AB6B72" w:rsidRPr="00AF134D" w:rsidRDefault="00AB6B72" w:rsidP="00D01E65">
            <w:pPr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- 17.02.2021 вопрос</w:t>
            </w:r>
            <w:r w:rsidR="00D01E65">
              <w:t xml:space="preserve"> </w:t>
            </w:r>
            <w:r w:rsidR="00D01E65" w:rsidRPr="00D01E65">
              <w:rPr>
                <w:rFonts w:ascii="Liberation Serif" w:hAnsi="Liberation Serif" w:cs="Liberation Serif"/>
                <w:sz w:val="22"/>
                <w:szCs w:val="22"/>
              </w:rPr>
              <w:t>рассмотрен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на заседании комиссии по противодействию коррупции при Комитете по управлению муниципальным имуществом Артемовского городского округа</w:t>
            </w:r>
          </w:p>
        </w:tc>
      </w:tr>
      <w:tr w:rsidR="00BE74D2" w:rsidRPr="00720A4D" w:rsidTr="00B11A10">
        <w:tc>
          <w:tcPr>
            <w:tcW w:w="851" w:type="dxa"/>
          </w:tcPr>
          <w:p w:rsidR="00BE74D2" w:rsidRPr="00AF134D" w:rsidRDefault="00BE74D2" w:rsidP="00BE74D2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D2" w:rsidRPr="00AF134D" w:rsidRDefault="00BE74D2" w:rsidP="00BE74D2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  <w:p w:rsidR="00BE74D2" w:rsidRPr="00AF134D" w:rsidRDefault="00BE74D2" w:rsidP="00BE74D2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D2" w:rsidRPr="00AF134D" w:rsidRDefault="00BE74D2" w:rsidP="00BE74D2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Территориальная комиссия Артемовского района по делам несовершеннолетних и защите их прав (по согласованию),</w:t>
            </w:r>
          </w:p>
          <w:p w:rsidR="00BE74D2" w:rsidRPr="00AF134D" w:rsidRDefault="00BE74D2" w:rsidP="00BE74D2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D2" w:rsidRPr="00AF134D" w:rsidRDefault="00BE74D2" w:rsidP="00BE74D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  <w:p w:rsidR="00BE74D2" w:rsidRPr="00AF134D" w:rsidRDefault="00BE74D2" w:rsidP="00BE74D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20 ноября</w:t>
            </w:r>
          </w:p>
        </w:tc>
        <w:tc>
          <w:tcPr>
            <w:tcW w:w="4536" w:type="dxa"/>
          </w:tcPr>
          <w:p w:rsidR="008B0937" w:rsidRPr="00AF134D" w:rsidRDefault="008B0937" w:rsidP="008B093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В рамках Дня правовой помощи детям проведены следующие </w:t>
            </w:r>
            <w:r w:rsidR="00F70638" w:rsidRPr="00AF134D">
              <w:rPr>
                <w:rFonts w:ascii="Liberation Serif" w:hAnsi="Liberation Serif" w:cs="Liberation Serif"/>
                <w:sz w:val="22"/>
                <w:szCs w:val="22"/>
              </w:rPr>
              <w:t>мероприятия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:</w:t>
            </w:r>
          </w:p>
          <w:p w:rsidR="008B0937" w:rsidRPr="00AF134D" w:rsidRDefault="008B0937" w:rsidP="008B093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конкурс рисунков среди обучающихся   1-4 классов на тему: «Я и мои права»;</w:t>
            </w:r>
          </w:p>
          <w:p w:rsidR="008B0937" w:rsidRPr="00AF134D" w:rsidRDefault="008B0937" w:rsidP="008B093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 беседы с привлечением инспекторов ПДН по вопросам ответственности за    правонарушения и общественно-опасные деяния среди несовершеннолетних; </w:t>
            </w:r>
          </w:p>
          <w:p w:rsidR="008B0937" w:rsidRPr="00AF134D" w:rsidRDefault="008B0937" w:rsidP="008B093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- оформление в образовательных учреждениях   уголка правовой помощи детям;</w:t>
            </w:r>
          </w:p>
          <w:p w:rsidR="008B0937" w:rsidRPr="00AF134D" w:rsidRDefault="008B0937" w:rsidP="008B093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беседы о применении Федерального закона от 21.11.2011 № 324-ФЗ «О бесплатной юридической помощи в Российской Федерации»;</w:t>
            </w:r>
          </w:p>
          <w:p w:rsidR="008B0937" w:rsidRPr="00AF134D" w:rsidRDefault="008B0937" w:rsidP="008B093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просмотр роликов о Правах ребенка, интеллектуальная игра «Знаешь ли ты свои права?»;</w:t>
            </w:r>
          </w:p>
          <w:p w:rsidR="00BE74D2" w:rsidRPr="00AF134D" w:rsidRDefault="008B0937" w:rsidP="008F1BF8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- 18.11.2021 Управлением образования </w:t>
            </w:r>
            <w:r w:rsidR="008F1BF8" w:rsidRPr="00AF134D">
              <w:rPr>
                <w:rFonts w:ascii="Liberation Serif" w:hAnsi="Liberation Serif" w:cs="Liberation Serif"/>
                <w:sz w:val="22"/>
                <w:szCs w:val="22"/>
              </w:rPr>
              <w:t>Артемовского городского округа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организовано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проведение  «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горячей линии» для родителей по вопросам прав обучающихся и родителей (законных представителей)</w:t>
            </w:r>
            <w:r w:rsidR="008F1BF8"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BE74D2" w:rsidRPr="00720A4D" w:rsidTr="00B11A10">
        <w:tc>
          <w:tcPr>
            <w:tcW w:w="851" w:type="dxa"/>
          </w:tcPr>
          <w:p w:rsidR="00BE74D2" w:rsidRPr="00AF134D" w:rsidRDefault="00BE74D2" w:rsidP="00BE74D2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BE74D2" w:rsidRPr="00AF134D" w:rsidRDefault="00BE74D2" w:rsidP="00BE74D2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Проведение в муниципальных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402" w:type="dxa"/>
          </w:tcPr>
          <w:p w:rsidR="00BE74D2" w:rsidRPr="00AF134D" w:rsidRDefault="00BE74D2" w:rsidP="00BE74D2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</w:t>
            </w:r>
          </w:p>
        </w:tc>
        <w:tc>
          <w:tcPr>
            <w:tcW w:w="1984" w:type="dxa"/>
          </w:tcPr>
          <w:p w:rsidR="00BE74D2" w:rsidRPr="00AF134D" w:rsidRDefault="00BE74D2" w:rsidP="00BE74D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один раз в полугодие</w:t>
            </w:r>
          </w:p>
          <w:p w:rsidR="00BE74D2" w:rsidRPr="00AF134D" w:rsidRDefault="00BE74D2" w:rsidP="00BE74D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BE74D2" w:rsidRPr="00AF134D" w:rsidRDefault="00BE74D2" w:rsidP="00BE74D2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За отчетный период для обучающихся образовательных </w:t>
            </w:r>
            <w:proofErr w:type="gramStart"/>
            <w:r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t>учреждений  проведено</w:t>
            </w:r>
            <w:proofErr w:type="gramEnd"/>
            <w:r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206 просветительских и воспитательных мероприятий, направленных на создание в обществе атмосферы нетерпимости к коррупционным проявлениям:</w:t>
            </w:r>
          </w:p>
          <w:p w:rsidR="00BE74D2" w:rsidRPr="00AF134D" w:rsidRDefault="00BE74D2" w:rsidP="00BE74D2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t>- 16.03.2021 проведена лекция "Вместе против коррупции";</w:t>
            </w:r>
          </w:p>
          <w:p w:rsidR="00BE74D2" w:rsidRPr="00AF134D" w:rsidRDefault="00AD0CEA" w:rsidP="00BE74D2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- </w:t>
            </w:r>
            <w:r w:rsidR="00BE74D2"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16.04.2021 проведена </w:t>
            </w:r>
            <w:proofErr w:type="spellStart"/>
            <w:r w:rsidR="00BE74D2"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t>квиз</w:t>
            </w:r>
            <w:proofErr w:type="spellEnd"/>
            <w:r w:rsidR="00BE74D2"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t>-игра "Человек и закон" для старших классов;</w:t>
            </w:r>
          </w:p>
          <w:p w:rsidR="00BE74D2" w:rsidRPr="00AF134D" w:rsidRDefault="00AD0CEA" w:rsidP="00BE74D2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- </w:t>
            </w:r>
            <w:r w:rsidR="00BE74D2"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t>19.04.2021 организована школьная книжная выставка "Закон в твоей жизни";</w:t>
            </w:r>
          </w:p>
          <w:p w:rsidR="00AD0CEA" w:rsidRDefault="00AD0CEA" w:rsidP="00BE74D2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- </w:t>
            </w:r>
            <w:r w:rsidR="00BE74D2"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t>19.04.2021 проведено анкетирование обучающихся по вопросам коррупции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;</w:t>
            </w:r>
            <w:r w:rsidR="00BE74D2"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 </w:t>
            </w:r>
          </w:p>
          <w:p w:rsidR="00BE74D2" w:rsidRDefault="00AD0CEA" w:rsidP="00BE74D2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- </w:t>
            </w:r>
            <w:r w:rsidR="00BE74D2"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t>22.04.2021 проведена дискуссия для обучающихся 9-11 классов по теме "Коррупция: иллюзия или реальность"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;</w:t>
            </w:r>
          </w:p>
          <w:p w:rsidR="00AD0CEA" w:rsidRPr="00AF134D" w:rsidRDefault="00AD0CEA" w:rsidP="00BE74D2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AD0CEA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- 20.05.2021 проведена </w:t>
            </w:r>
            <w:proofErr w:type="gramStart"/>
            <w:r w:rsidRPr="00AD0CEA">
              <w:rPr>
                <w:rFonts w:ascii="Liberation Serif" w:hAnsi="Liberation Serif" w:cs="Liberation Serif"/>
                <w:bCs/>
                <w:sz w:val="22"/>
                <w:szCs w:val="22"/>
              </w:rPr>
              <w:t>лекция  "</w:t>
            </w:r>
            <w:proofErr w:type="gramEnd"/>
            <w:r w:rsidRPr="00AD0CEA">
              <w:rPr>
                <w:rFonts w:ascii="Liberation Serif" w:hAnsi="Liberation Serif" w:cs="Liberation Serif"/>
                <w:bCs/>
                <w:sz w:val="22"/>
                <w:szCs w:val="22"/>
              </w:rPr>
              <w:t>Права и обязанности гражданина РФ";</w:t>
            </w:r>
          </w:p>
          <w:p w:rsidR="00BE74D2" w:rsidRPr="00AF134D" w:rsidRDefault="00AD0CEA" w:rsidP="00BE74D2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- </w:t>
            </w:r>
            <w:r w:rsidR="00BE74D2"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t>16.11.2021 проведена викторина «Закон. Порядок. Ответственность»</w:t>
            </w:r>
            <w:r w:rsidR="00653D88"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t>;</w:t>
            </w:r>
          </w:p>
          <w:p w:rsidR="00BE74D2" w:rsidRPr="00AF134D" w:rsidRDefault="00AD0CEA" w:rsidP="00400211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- </w:t>
            </w:r>
            <w:r w:rsidR="00BE74D2"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09.12.2021 организован просмотр и обсуждение фильмов антикоррупционной </w:t>
            </w:r>
            <w:r w:rsidR="00BE74D2"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lastRenderedPageBreak/>
              <w:t>направленности, размещенных на портале «</w:t>
            </w:r>
            <w:r w:rsidR="00400211">
              <w:rPr>
                <w:rFonts w:ascii="Liberation Serif" w:hAnsi="Liberation Serif" w:cs="Liberation Serif"/>
                <w:bCs/>
                <w:sz w:val="22"/>
                <w:szCs w:val="22"/>
              </w:rPr>
              <w:t>Российская электронная школа».</w:t>
            </w:r>
          </w:p>
        </w:tc>
      </w:tr>
      <w:tr w:rsidR="00BE74D2" w:rsidRPr="00720A4D" w:rsidTr="00B11A10">
        <w:tc>
          <w:tcPr>
            <w:tcW w:w="851" w:type="dxa"/>
          </w:tcPr>
          <w:p w:rsidR="00BE74D2" w:rsidRPr="00AF134D" w:rsidRDefault="00BE74D2" w:rsidP="00BE74D2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BE74D2" w:rsidRPr="00AF134D" w:rsidRDefault="00BE74D2" w:rsidP="00BE74D2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граждан, в том числе оказание консультативной помощи</w:t>
            </w:r>
          </w:p>
        </w:tc>
        <w:tc>
          <w:tcPr>
            <w:tcW w:w="3402" w:type="dxa"/>
          </w:tcPr>
          <w:p w:rsidR="00BE74D2" w:rsidRPr="00AF134D" w:rsidRDefault="00BE74D2" w:rsidP="00BE74D2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984" w:type="dxa"/>
          </w:tcPr>
          <w:p w:rsidR="00BE74D2" w:rsidRPr="00AF134D" w:rsidRDefault="00BE74D2" w:rsidP="00BE74D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BE74D2" w:rsidRPr="00AF134D" w:rsidRDefault="00BE74D2" w:rsidP="00BE74D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BE74D2" w:rsidRPr="00AF134D" w:rsidRDefault="00BE74D2" w:rsidP="00BE74D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BE74D2" w:rsidRPr="00AF134D" w:rsidRDefault="00BE74D2" w:rsidP="00BE74D2">
            <w:pPr>
              <w:jc w:val="both"/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На территории Артемовского городского округа осуществляют свою деятельность 15 некоммерческих организаций и 11 религиозных объединений.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br/>
              <w:t>28.01.2021 на совещании с представителями некоммерческих организаций, религиозных объединений осуществляющих свою деятельность на территории Артемовского городского округа проведено консультирование по вопросам реализации Плана мероприятий по противодействию коррупции в Артемовском городском округе на 2021-2023 годы</w:t>
            </w:r>
            <w:r w:rsidR="00653D88"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BE74D2" w:rsidRPr="00720A4D" w:rsidTr="00B11A10">
        <w:tc>
          <w:tcPr>
            <w:tcW w:w="851" w:type="dxa"/>
          </w:tcPr>
          <w:p w:rsidR="00BE74D2" w:rsidRPr="00AF134D" w:rsidRDefault="00BE74D2" w:rsidP="00BE74D2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BE74D2" w:rsidRPr="00AF134D" w:rsidRDefault="00BE74D2" w:rsidP="00BE74D2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Информирование членов Совета по делам молодежи Артемовского городского округа, общественных объединений, клубов по месту жительства по вопросам антикоррупционной направленности, в целях формирования у подростков и молодежи нетерпимости к коррупционным проявлениям</w:t>
            </w:r>
          </w:p>
        </w:tc>
        <w:tc>
          <w:tcPr>
            <w:tcW w:w="3402" w:type="dxa"/>
          </w:tcPr>
          <w:p w:rsidR="00BE74D2" w:rsidRPr="00AF134D" w:rsidRDefault="00BE74D2" w:rsidP="00BE74D2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отдел по работе с детьми и молодежью Администрации Артемовского городского округа</w:t>
            </w:r>
          </w:p>
        </w:tc>
        <w:tc>
          <w:tcPr>
            <w:tcW w:w="1984" w:type="dxa"/>
          </w:tcPr>
          <w:p w:rsidR="00BE74D2" w:rsidRPr="00AF134D" w:rsidRDefault="00BE74D2" w:rsidP="00BE74D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ежегодно,</w:t>
            </w:r>
          </w:p>
          <w:p w:rsidR="00BE74D2" w:rsidRPr="00AF134D" w:rsidRDefault="00BE74D2" w:rsidP="00BE74D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I, III квартал</w:t>
            </w:r>
          </w:p>
          <w:p w:rsidR="00BE74D2" w:rsidRPr="00AF134D" w:rsidRDefault="00BE74D2" w:rsidP="00BE74D2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BE74D2" w:rsidRPr="00AF134D" w:rsidRDefault="00BE74D2" w:rsidP="00BE74D2">
            <w:pPr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 проведено во 2 квартале 2021 года на заседании Совета по делам молодежи Артемовского городского округа - 26.05.2021</w:t>
            </w:r>
            <w:r w:rsidR="00FC2822"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B11A10" w:rsidRPr="00720A4D" w:rsidTr="00B11A10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B11A10" w:rsidP="00B11A1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Проведение «круглого стола» с индивидуальными предпринимателями по вопросам соблюдения антикоррупционного законодательства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B11A10" w:rsidP="00B11A1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директор Артемовского фонда поддержки малого предпринимательства 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ежегодно,</w:t>
            </w:r>
          </w:p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III квартал</w:t>
            </w:r>
          </w:p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B11A10" w:rsidRPr="00AF134D" w:rsidRDefault="009D33F6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 сентябре 2021 проведена встреча с индивидуальными предпринимателями, по вопросам соблюдения антикоррупционного законодательства</w:t>
            </w:r>
            <w:r w:rsidR="00653D88"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B11A10" w:rsidRPr="00720A4D" w:rsidTr="00C71323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B11A10" w:rsidP="00B11A1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семинара для членов президиума Совета общественной организации ветеранов войны, труда, боевых действий, государственной службы, пенсионеров Артемовского городского округа и председателей общественных организаций с привлечением представителя городской прокуратуры на тему: «О положениях действующего законодательства в сфере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противодействия коррупции»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B11A10" w:rsidP="00B11A1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председатель Совета общественной организации ветеранов войны, труда, боевых действий, государственной службы, пенсионеров </w:t>
            </w:r>
            <w:r w:rsidR="00AB6F1D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Артемовского городского округа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ежегодно,</w:t>
            </w:r>
          </w:p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октябрь</w:t>
            </w:r>
          </w:p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B11A10" w:rsidRPr="00AF134D" w:rsidRDefault="00AD0CEA" w:rsidP="00AD0CEA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08.12.2021 проведен с</w:t>
            </w:r>
            <w:r w:rsidR="009D33F6" w:rsidRPr="00AF134D">
              <w:rPr>
                <w:rFonts w:ascii="Liberation Serif" w:hAnsi="Liberation Serif" w:cs="Liberation Serif"/>
                <w:sz w:val="22"/>
                <w:szCs w:val="22"/>
              </w:rPr>
              <w:t>еминар для членов президиума Совета общественной организации ветеранов войны, труда, боевых действий, государственной службы, пенсионеров Артемовского городского округа и председателей общественных организаций с привлечением представителя городской прокуратуры на тему: «О положениях действующего законодательства в с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фере противодействия коррупции».</w:t>
            </w:r>
          </w:p>
        </w:tc>
      </w:tr>
      <w:tr w:rsidR="00B11A10" w:rsidRPr="00720A4D" w:rsidTr="00C71323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B11A10" w:rsidP="00B11A10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Организация информационной работы в рамках Международного Дня борьбы с коррупцией, в том числе, по приему граждан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B11A10" w:rsidP="00B11A1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председатель Общественной палаты Артемовского городского округа 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ежегодно,</w:t>
            </w:r>
          </w:p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B11A10" w:rsidRPr="00AF134D" w:rsidRDefault="009D33F6" w:rsidP="009D33F6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Проведена информационная работа в рамках Международного Дня борьбы с коррупцией на заседании Общественной палаты Артемовского городского округа в ноябре 2021 года.</w:t>
            </w:r>
          </w:p>
        </w:tc>
      </w:tr>
      <w:tr w:rsidR="00B11A10" w:rsidRPr="00720A4D" w:rsidTr="00C71323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B11A10" w:rsidP="00B11A10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Размещение в средствах массовой информации материалов о деятельности Общественной палаты </w:t>
            </w:r>
            <w:r w:rsidR="00AB6F1D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Артемовского городского округа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по противодействию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B11A10" w:rsidP="00B11A10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председатель Общественной палаты Артемовского городского округа 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B11A10" w:rsidRPr="00AF134D" w:rsidRDefault="00D72969" w:rsidP="00D72969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На официальном сайте Артемовского городского округа в информационно-коммуникационной сети «Интернет» в разделе «Противодействие коррупции» подразделе «Общественная палата Артемовского городского округа» </w:t>
            </w:r>
            <w:r w:rsidR="00AD0CEA">
              <w:rPr>
                <w:rFonts w:ascii="Liberation Serif" w:hAnsi="Liberation Serif" w:cs="Liberation Serif"/>
                <w:sz w:val="22"/>
                <w:szCs w:val="22"/>
              </w:rPr>
              <w:t xml:space="preserve">19.05.2021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размещен доклад на тему: О рассмотрении проекта доклада Департамента внутренней политики Свердловской области и Общественной палаты Свердло</w:t>
            </w:r>
            <w:bookmarkStart w:id="0" w:name="_GoBack"/>
            <w:bookmarkEnd w:id="0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вской области «Об участии институтов гражданского общества в противодействии коррупции в 2020 году».</w:t>
            </w:r>
          </w:p>
        </w:tc>
      </w:tr>
      <w:tr w:rsidR="00B11A10" w:rsidRPr="00720A4D" w:rsidTr="00B11A10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Cs/>
                <w:sz w:val="22"/>
                <w:szCs w:val="22"/>
              </w:rPr>
              <w:t xml:space="preserve">Анализ выполнения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  <w:tc>
          <w:tcPr>
            <w:tcW w:w="3402" w:type="dxa"/>
          </w:tcPr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первый заместитель главы Администрации Артемовского городского округа,</w:t>
            </w:r>
          </w:p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отдел организации и обеспечения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деятельности  Администрации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Артемовского городского округа</w:t>
            </w:r>
          </w:p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один раз в полугодие,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до 10 июля отчетного года</w:t>
            </w:r>
          </w:p>
          <w:p w:rsidR="00B11A10" w:rsidRPr="00AF134D" w:rsidRDefault="00B11A10" w:rsidP="00B11A10">
            <w:pPr>
              <w:pStyle w:val="20"/>
              <w:widowControl w:val="0"/>
              <w:shd w:val="clear" w:color="auto" w:fill="auto"/>
              <w:spacing w:line="26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Анализ реализации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 проведен. Запланированные мероприятия выполнены в полном объеме в установленные сроки</w:t>
            </w:r>
            <w:r w:rsidR="00653D88"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B11A10" w:rsidRPr="00720A4D" w:rsidTr="00B11A10">
        <w:tc>
          <w:tcPr>
            <w:tcW w:w="14951" w:type="dxa"/>
            <w:gridSpan w:val="5"/>
          </w:tcPr>
          <w:p w:rsidR="00B11A10" w:rsidRPr="00AF134D" w:rsidRDefault="00B11A10" w:rsidP="00B11A10">
            <w:pPr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/>
                <w:sz w:val="22"/>
                <w:szCs w:val="22"/>
              </w:rPr>
              <w:t>3. Мероприятия, направленные на привлечение специалистов в области средств массовой информации</w:t>
            </w:r>
          </w:p>
          <w:p w:rsidR="00B11A10" w:rsidRPr="00AF134D" w:rsidRDefault="00B11A10" w:rsidP="00AB6F1D">
            <w:pPr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/>
                <w:sz w:val="22"/>
                <w:szCs w:val="22"/>
              </w:rPr>
              <w:t>для повышения эффективности воздействия на население в целях формирования негативного отношения к данному явлению</w:t>
            </w:r>
          </w:p>
        </w:tc>
      </w:tr>
      <w:tr w:rsidR="00B11A10" w:rsidRPr="00720A4D" w:rsidTr="00B11A10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  <w:shd w:val="clear" w:color="auto" w:fill="auto"/>
          </w:tcPr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Style w:val="212pt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>Анализ и применение лучших практик государственных органов Свердловской области и органов местного самоуправления в области социальной рекламы, направленной на формирование в обществе неприятия всех форм коррупции</w:t>
            </w:r>
          </w:p>
        </w:tc>
        <w:tc>
          <w:tcPr>
            <w:tcW w:w="3402" w:type="dxa"/>
          </w:tcPr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директор Муниципального бюджетного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учреждения  Артемовского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городского округа «Издатель»</w:t>
            </w:r>
          </w:p>
        </w:tc>
        <w:tc>
          <w:tcPr>
            <w:tcW w:w="1984" w:type="dxa"/>
          </w:tcPr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B11A10" w:rsidRPr="00AF134D" w:rsidRDefault="00B11A10" w:rsidP="00B11A10">
            <w:pPr>
              <w:pStyle w:val="20"/>
              <w:shd w:val="clear" w:color="auto" w:fill="auto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В выпусках газеты «Артемовский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рабочий»  от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05.03.2021 № 10 (10978), от 09.04.2021 № 15 (10983)</w:t>
            </w:r>
            <w:r w:rsidR="00AB6F1D" w:rsidRPr="00AF134D">
              <w:rPr>
                <w:rFonts w:ascii="Liberation Serif" w:hAnsi="Liberation Serif" w:cs="Liberation Serif"/>
                <w:sz w:val="22"/>
                <w:szCs w:val="22"/>
              </w:rPr>
              <w:t>, от 24.09.2021 №39 (11007), от 03.12.2021 № 49 (11017)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опубликованы материалы с полным разъяснением фактов коррупции, видов взяток, методов наказания, указанием телефона горячей линии, способов сообщения о фактах коррупции</w:t>
            </w:r>
            <w:r w:rsidR="00AB6F1D"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B11A10" w:rsidRPr="00720A4D" w:rsidTr="00B11A10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Style w:val="212pt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>Организация и проведение мероприятий с участием средств массовой информации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3402" w:type="dxa"/>
          </w:tcPr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первый заместитель главы Администрации Артемовского городского округа,</w:t>
            </w:r>
          </w:p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директор Муниципального бюджетного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учреждения  Артемовского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городского округа «Издатель»,</w:t>
            </w:r>
          </w:p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  <w:tc>
          <w:tcPr>
            <w:tcW w:w="1984" w:type="dxa"/>
          </w:tcPr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4536" w:type="dxa"/>
          </w:tcPr>
          <w:p w:rsidR="00B11A10" w:rsidRPr="00AF134D" w:rsidRDefault="00B11A10" w:rsidP="00B11A10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27.01.2021, 02.06.2021 первый заместитель главы Администрации Артемовского городского округа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выступил  на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информационных часах с представителями средств массовой информации по вопросу: «Об осуществлении мер по противодействию коррупции на территории Артемовского городского округа».</w:t>
            </w:r>
          </w:p>
          <w:p w:rsidR="00FE6336" w:rsidRPr="00AF134D" w:rsidRDefault="00AB6F1D" w:rsidP="00B11A10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25.08.2021 управляющий делами Администрации Артемовского городского округа выступил </w:t>
            </w:r>
            <w:r w:rsidR="00FE6336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на информационном часе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по вопросу: «Об осуществлении мер по противодействию коррупции на территории Артемовского городского округа</w:t>
            </w:r>
            <w:r w:rsidR="00FE6336" w:rsidRPr="00AF134D">
              <w:rPr>
                <w:rFonts w:ascii="Liberation Serif" w:hAnsi="Liberation Serif" w:cs="Liberation Serif"/>
                <w:sz w:val="22"/>
                <w:szCs w:val="22"/>
              </w:rPr>
              <w:t>».</w:t>
            </w:r>
          </w:p>
          <w:p w:rsidR="00B11A10" w:rsidRPr="00AF134D" w:rsidRDefault="00B11A10" w:rsidP="00B11A10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Ежеквартально в газете «Артемовский рабочий» публикуется тематическая полоса антикоррупционной направленности. </w:t>
            </w:r>
          </w:p>
          <w:p w:rsidR="00B11A10" w:rsidRPr="00AF134D" w:rsidRDefault="00B11A10" w:rsidP="00B11A10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Кроме того, в состав Комиссии по координации работы по противодействию коррупции в Артемовском городском округе в качестве ее члена входит директор МБУ Артемовского городского округа «Издатель» (главный редактор муниципальной газеты «Артемовский рабочий»).</w:t>
            </w:r>
          </w:p>
          <w:p w:rsidR="00B11A10" w:rsidRPr="00AF134D" w:rsidRDefault="00FE6336" w:rsidP="00FE6336">
            <w:pPr>
              <w:pStyle w:val="20"/>
              <w:shd w:val="clear" w:color="auto" w:fill="auto"/>
              <w:spacing w:line="264" w:lineRule="exact"/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19.03.2021, 18.06.2021, 30.09.2021, 03.12.2021 </w:t>
            </w:r>
            <w:r w:rsidR="00B11A10" w:rsidRPr="00AF134D">
              <w:rPr>
                <w:rFonts w:ascii="Liberation Serif" w:hAnsi="Liberation Serif" w:cs="Liberation Serif"/>
                <w:sz w:val="22"/>
                <w:szCs w:val="22"/>
              </w:rPr>
              <w:t>в целях повышения правовой грамотности населения организована «Прямая линия» Администрации Артемовского городского округа с гражданами по вопросам антикоррупционного просвещения (объявления о проведении «Прямой линии» размещались в муниципальной газете «Артемовский рабочий», и на официальном сайте Артемовского городского округа в информационно-телекоммуникационной сети «Интернет»)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B11A10" w:rsidRPr="00720A4D" w:rsidTr="00B11A10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8" w:type="dxa"/>
          </w:tcPr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Style w:val="212pt"/>
                <w:rFonts w:ascii="Liberation Serif" w:eastAsiaTheme="minorHAnsi" w:hAnsi="Liberation Serif" w:cs="Liberation Serif"/>
                <w:color w:val="auto"/>
                <w:sz w:val="22"/>
                <w:szCs w:val="22"/>
              </w:rPr>
              <w:t>Проведение культурно-просветительских мероприятий, способствующих формированию в обществе неприятия всех форм коррупции, с привлечением средств массовой информации и общественных связей</w:t>
            </w:r>
          </w:p>
        </w:tc>
        <w:tc>
          <w:tcPr>
            <w:tcW w:w="3402" w:type="dxa"/>
          </w:tcPr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984" w:type="dxa"/>
          </w:tcPr>
          <w:p w:rsidR="00B11A10" w:rsidRPr="00AF134D" w:rsidRDefault="00B11A10" w:rsidP="00B11A10">
            <w:pPr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4536" w:type="dxa"/>
          </w:tcPr>
          <w:p w:rsidR="00B11A10" w:rsidRPr="00AF134D" w:rsidRDefault="00B11A10" w:rsidP="00B11A10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 муниципальных образовательных организациях проведены культурно-просветительские мероприятия, с привлечением средств массовой информации.</w:t>
            </w:r>
          </w:p>
          <w:p w:rsidR="009944DC" w:rsidRPr="00AF134D" w:rsidRDefault="009944DC" w:rsidP="009944DC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- 16.03.2021 проведена лекция "Вместе против коррупции";</w:t>
            </w:r>
          </w:p>
          <w:p w:rsidR="009944DC" w:rsidRPr="00AF134D" w:rsidRDefault="009944DC" w:rsidP="009944DC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16.04.2021 проведена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квиз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-игра "Человек и закон" для старших классов;</w:t>
            </w:r>
          </w:p>
          <w:p w:rsidR="009944DC" w:rsidRPr="00AF134D" w:rsidRDefault="009944DC" w:rsidP="009944DC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19.04.2021 организована школьная книжная выставка "Закон в твоей жизни";</w:t>
            </w:r>
          </w:p>
          <w:p w:rsidR="009944DC" w:rsidRPr="00AF134D" w:rsidRDefault="009944DC" w:rsidP="009944DC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22.04.2021 проведена дискуссия для обучающихся 9-11 классов по теме "Коррупция: иллюзия или реальность";</w:t>
            </w:r>
          </w:p>
          <w:p w:rsidR="009944DC" w:rsidRPr="00AF134D" w:rsidRDefault="00F70638" w:rsidP="009944DC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- 20.05.2021 проведена лекция </w:t>
            </w:r>
            <w:r w:rsidR="009944DC" w:rsidRPr="00AF134D">
              <w:rPr>
                <w:rFonts w:ascii="Liberation Serif" w:hAnsi="Liberation Serif" w:cs="Liberation Serif"/>
                <w:sz w:val="22"/>
                <w:szCs w:val="22"/>
              </w:rPr>
              <w:t>"Права и обязанности гражданина РФ";</w:t>
            </w:r>
          </w:p>
          <w:p w:rsidR="009944DC" w:rsidRPr="00AF134D" w:rsidRDefault="009944DC" w:rsidP="009944DC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16.11.2021 проведена викторина «Закон. Порядок. Ответственность»;</w:t>
            </w:r>
          </w:p>
          <w:p w:rsidR="009944DC" w:rsidRPr="00AF134D" w:rsidRDefault="009944DC" w:rsidP="009944DC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09.12.2021 организован просмотр и обсуждение фильмов антикоррупционной направленности, размещенных на портале «Российская электронная школа». </w:t>
            </w:r>
          </w:p>
          <w:p w:rsidR="00B11A10" w:rsidRPr="00AF134D" w:rsidRDefault="00B11A10" w:rsidP="009944DC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Информация о проведенных мероприятиях освещается на сайтах образовательных организаций, в СМИ и в газете «Артемовский рабочий»</w:t>
            </w:r>
            <w:r w:rsidR="00653D88"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B11A10" w:rsidRPr="00720A4D" w:rsidTr="00B11A10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Анализ реализации мероприятий, направленных на привлечение специалистов в области средств массовой информации для повышения эффективности воздействия на население в целях формирования негативного отношения к данному явлению</w:t>
            </w:r>
          </w:p>
        </w:tc>
        <w:tc>
          <w:tcPr>
            <w:tcW w:w="3402" w:type="dxa"/>
          </w:tcPr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первый заместитель главы Администрации Артемовского городского округа,</w:t>
            </w:r>
          </w:p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отдел организации и обеспечения деятельности Администрации Артемовского городского округа,</w:t>
            </w:r>
          </w:p>
          <w:p w:rsidR="00B11A10" w:rsidRPr="00AF134D" w:rsidRDefault="00B11A10" w:rsidP="00B11A10">
            <w:pPr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директор Муниципального бюджетного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учреждения  Артемовского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городского округа «Издатель»</w:t>
            </w:r>
          </w:p>
        </w:tc>
        <w:tc>
          <w:tcPr>
            <w:tcW w:w="1984" w:type="dxa"/>
          </w:tcPr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один раз в полугодие,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до 10 июля отчетного года</w:t>
            </w:r>
          </w:p>
          <w:p w:rsidR="00B11A10" w:rsidRPr="00AF134D" w:rsidRDefault="00B11A10" w:rsidP="00B11A10">
            <w:pPr>
              <w:pStyle w:val="20"/>
              <w:widowControl w:val="0"/>
              <w:shd w:val="clear" w:color="auto" w:fill="auto"/>
              <w:spacing w:line="26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и до 20 января года, следующего за отчетным годом</w:t>
            </w:r>
          </w:p>
        </w:tc>
        <w:tc>
          <w:tcPr>
            <w:tcW w:w="4536" w:type="dxa"/>
          </w:tcPr>
          <w:p w:rsidR="00B11A10" w:rsidRPr="00AF134D" w:rsidRDefault="00B11A10" w:rsidP="00B11A10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Анализ реализации мероприятий, направленных на привлечение специалистов в области средств массовой информации проведен. Запланированные мероприятия, направленные на повышение эффективности воздействия на население выполнены в полном объеме в установленные сроки. </w:t>
            </w:r>
          </w:p>
        </w:tc>
      </w:tr>
      <w:tr w:rsidR="00B11A10" w:rsidRPr="00720A4D" w:rsidTr="00B11A10">
        <w:tc>
          <w:tcPr>
            <w:tcW w:w="14951" w:type="dxa"/>
            <w:gridSpan w:val="5"/>
          </w:tcPr>
          <w:p w:rsidR="00B11A10" w:rsidRPr="00AF134D" w:rsidRDefault="00B11A10" w:rsidP="00B11A10">
            <w:pPr>
              <w:pStyle w:val="20"/>
              <w:spacing w:line="264" w:lineRule="exact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b/>
                <w:sz w:val="22"/>
                <w:szCs w:val="22"/>
              </w:rPr>
              <w:t>4. Мероприятия по антикоррупционному просвещению обучающихся в образовательных организациях</w:t>
            </w:r>
          </w:p>
        </w:tc>
      </w:tr>
      <w:tr w:rsidR="00B11A10" w:rsidRPr="00720A4D" w:rsidTr="00B11A10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8" w:type="dxa"/>
          </w:tcPr>
          <w:p w:rsidR="00B11A10" w:rsidRPr="00AF134D" w:rsidRDefault="00B11A10" w:rsidP="00B11A10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402" w:type="dxa"/>
          </w:tcPr>
          <w:p w:rsidR="00B11A10" w:rsidRPr="00AF134D" w:rsidRDefault="00B11A10" w:rsidP="00B11A10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округа,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 w:rsidR="00B11A10" w:rsidRPr="00AF134D" w:rsidRDefault="00B11A10" w:rsidP="00B11A10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</w:tcPr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B11A10" w:rsidRPr="00AF134D" w:rsidRDefault="00B11A10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Проведено 128 открытых уроков в 18 муниципальных общеобразовательных организациях (100%) Артемовского городского округа. Охват обучающихся – 2294 человек.</w:t>
            </w:r>
          </w:p>
          <w:p w:rsidR="00B11A10" w:rsidRPr="00AF134D" w:rsidRDefault="00B11A10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Привлечены к проведению открытых уроков сотрудники ОМВД России по Артемовскому району -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Шелокова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Л.М.,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Палымова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Т.В., Гладких С.В., Булатова А.Г.,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Топорова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Н.А.</w:t>
            </w:r>
          </w:p>
          <w:p w:rsidR="00B11A10" w:rsidRPr="00AF134D" w:rsidRDefault="00B11A10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B11A10" w:rsidRPr="00720A4D" w:rsidTr="000216B5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B11A10" w:rsidP="00B11A10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          9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B11A10" w:rsidP="00B11A10">
            <w:pPr>
              <w:pStyle w:val="ConsPlusNormal"/>
              <w:ind w:firstLine="14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округа,</w:t>
            </w:r>
          </w:p>
          <w:p w:rsidR="00B11A10" w:rsidRPr="00AF134D" w:rsidRDefault="00B11A10" w:rsidP="00B11A10">
            <w:pPr>
              <w:pStyle w:val="ConsPlusNormal"/>
              <w:ind w:firstLine="14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 w:rsidR="00B11A10" w:rsidRPr="00AF134D" w:rsidRDefault="00B11A10" w:rsidP="00B11A10">
            <w:pPr>
              <w:pStyle w:val="ConsPlusNormal"/>
              <w:ind w:firstLine="14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B11A10" w:rsidP="00B11A10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  <w:p w:rsidR="00B11A10" w:rsidRPr="00AF134D" w:rsidRDefault="00B11A10" w:rsidP="00B11A10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до 9 декабря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10" w:rsidRPr="00AF134D" w:rsidRDefault="00AF134D" w:rsidP="00AF134D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Проведены акции в муниципальных образовательных организациях, посвященные Дню борьбы с коррупцией — 9 декабря 2021 года.</w:t>
            </w:r>
          </w:p>
        </w:tc>
      </w:tr>
      <w:tr w:rsidR="00B11A10" w:rsidRPr="00720A4D" w:rsidTr="00B11A10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8" w:type="dxa"/>
          </w:tcPr>
          <w:p w:rsidR="00B11A10" w:rsidRPr="00AF134D" w:rsidRDefault="00B11A10" w:rsidP="00B11A10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Организация семинаров, публичных лекций, круглых столов антикоррупционной направленности</w:t>
            </w:r>
          </w:p>
        </w:tc>
        <w:tc>
          <w:tcPr>
            <w:tcW w:w="3402" w:type="dxa"/>
          </w:tcPr>
          <w:p w:rsidR="00B11A10" w:rsidRPr="00AF134D" w:rsidRDefault="00B11A10" w:rsidP="00B11A10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округа,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 w:rsidR="00B11A10" w:rsidRPr="00AF134D" w:rsidRDefault="00B11A10" w:rsidP="00B11A10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</w:tcPr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E86C57" w:rsidRPr="00AF134D" w:rsidRDefault="00E86C57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В муниципальных образовательных организациях проведены для работников и обучающихся круглые столы, семинары, беседы антикоррупционной направленности: </w:t>
            </w:r>
          </w:p>
          <w:p w:rsidR="00E86C57" w:rsidRPr="00AF134D" w:rsidRDefault="00E86C57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беседы «Соблюдение требований законодательства в дополнительный период проведения ГИА», «Корру</w:t>
            </w:r>
            <w:r w:rsidR="00F70638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пция и коррупционные деяния» и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иные;</w:t>
            </w:r>
          </w:p>
          <w:p w:rsidR="00E86C57" w:rsidRPr="00AF134D" w:rsidRDefault="00E86C57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круглые столы на тему «Коррупция и ответственность», «Коррупция и коррупционная политика школы»;</w:t>
            </w:r>
          </w:p>
          <w:p w:rsidR="00E86C57" w:rsidRPr="00AF134D" w:rsidRDefault="00E86C57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семинар-практикум на тему «Меры дисци</w:t>
            </w:r>
            <w:r w:rsidR="00F70638" w:rsidRPr="00AF134D">
              <w:rPr>
                <w:rFonts w:ascii="Liberation Serif" w:hAnsi="Liberation Serif" w:cs="Liberation Serif"/>
                <w:sz w:val="22"/>
                <w:szCs w:val="22"/>
              </w:rPr>
              <w:t>плинарной ответственности за не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выполнение требований законодательства о противодействии коррупции. Персональн</w:t>
            </w:r>
            <w:r w:rsidR="00F70638" w:rsidRPr="00AF134D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я ответственность за несоблюдение обязательных требований, ограничений и запретов» и иные мероприятия. </w:t>
            </w:r>
          </w:p>
          <w:p w:rsidR="00E86C57" w:rsidRPr="00AF134D" w:rsidRDefault="00E86C57" w:rsidP="00E86C5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- 19.01.2021 проведен единый классный час в филиале колледжа «Информационная безопасность во взаимодействии студентов с интернет ресурсами» (приняло участие 125 студентов филиала колледжа);</w:t>
            </w:r>
          </w:p>
          <w:p w:rsidR="00E86C57" w:rsidRPr="00AF134D" w:rsidRDefault="00E86C57" w:rsidP="00E86C57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-16.04.2021 проведен единый классный час в филиале колледжа «Коррупционные правонарушения, права и обязанности в условиях времени» (приняло участие 98 студентов филиала колледжа).</w:t>
            </w:r>
          </w:p>
        </w:tc>
      </w:tr>
      <w:tr w:rsidR="00B11A10" w:rsidRPr="00720A4D" w:rsidTr="00B11A10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B11A10" w:rsidRPr="00AF134D" w:rsidRDefault="00B11A10" w:rsidP="00B11A10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Поощрение обучающихся, принявших участие в семинарах, публичных лекциях, круглых столах антикоррупционной направленности</w:t>
            </w:r>
          </w:p>
        </w:tc>
        <w:tc>
          <w:tcPr>
            <w:tcW w:w="3402" w:type="dxa"/>
          </w:tcPr>
          <w:p w:rsidR="00B11A10" w:rsidRPr="00AF134D" w:rsidRDefault="00B11A10" w:rsidP="00B11A10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округа,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 w:rsidR="00B11A10" w:rsidRPr="00AF134D" w:rsidRDefault="00B11A10" w:rsidP="00B11A10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</w:tcPr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 течение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E86C57" w:rsidRPr="00AF134D" w:rsidRDefault="00E86C57" w:rsidP="00B11A10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Проведено награждение на уровне образовательных организаций обучающихся, принявших участие в конкурсах регионального и выше уровней по антикоррупционной тематике.</w:t>
            </w:r>
          </w:p>
          <w:p w:rsidR="00B11A10" w:rsidRPr="00AF134D" w:rsidRDefault="00B11A10" w:rsidP="00B11A10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Вручены благодарности 10 обучающимся </w:t>
            </w:r>
            <w:r w:rsidR="00E86C57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колледжа за активное участие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 семинарах, публичных лекциях, круглых столах антикоррупционной направленности</w:t>
            </w:r>
            <w:r w:rsidR="00E86C57"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  <w:p w:rsidR="00E86C57" w:rsidRPr="00AF134D" w:rsidRDefault="00E86C57" w:rsidP="00B11A10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B11A10" w:rsidRPr="00720A4D" w:rsidTr="00B11A10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B11A10" w:rsidRPr="00AF134D" w:rsidRDefault="00B11A10" w:rsidP="00B11A10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Обеспечение информационной открытости образовательной деятельности образовательных организаций в части антикоррупционного просвещения обучающихся</w:t>
            </w:r>
          </w:p>
        </w:tc>
        <w:tc>
          <w:tcPr>
            <w:tcW w:w="3402" w:type="dxa"/>
          </w:tcPr>
          <w:p w:rsidR="00B11A10" w:rsidRPr="00AF134D" w:rsidRDefault="00B11A10" w:rsidP="00B11A10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округа,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 w:rsidR="00B11A10" w:rsidRPr="00AF134D" w:rsidRDefault="00B11A10" w:rsidP="00B11A10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</w:tcPr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 течение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B11A10" w:rsidRPr="00AF134D" w:rsidRDefault="00B11A10" w:rsidP="00B11A10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Информационная открытость образовательной деятельности образовательных организаций в части антикоррупционного просвещения обучающихся обеспечивается посредством работы официальных сайтов образоват</w:t>
            </w:r>
            <w:r w:rsidR="00F70638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ельных организаций, размещения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тематических информационных блоков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  групповых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чатах классов в мессенджере 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WhatsApp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, социальной сети «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ВКонтакте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  <w:r w:rsidR="00F70638"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B11A10" w:rsidRPr="00720A4D" w:rsidTr="00B11A10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B11A10" w:rsidRPr="00AF134D" w:rsidRDefault="00B11A10" w:rsidP="00B11A10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квест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-игры и др.) в образовательных организациях с использованием в том числе интернет-пространства</w:t>
            </w:r>
          </w:p>
        </w:tc>
        <w:tc>
          <w:tcPr>
            <w:tcW w:w="3402" w:type="dxa"/>
          </w:tcPr>
          <w:p w:rsidR="00B11A10" w:rsidRPr="00AF134D" w:rsidRDefault="00B11A10" w:rsidP="00B11A10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округа,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 w:rsidR="00B11A10" w:rsidRPr="00AF134D" w:rsidRDefault="00B11A10" w:rsidP="00B11A10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Филиал государственного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</w:tcPr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в течение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2021 – 2023 годов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536" w:type="dxa"/>
          </w:tcPr>
          <w:p w:rsidR="002B5DD6" w:rsidRPr="00AF134D" w:rsidRDefault="00653D88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Проведено 102 мероприятия:</w:t>
            </w:r>
          </w:p>
          <w:p w:rsidR="002B5DD6" w:rsidRPr="00AF134D" w:rsidRDefault="002B5DD6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 </w:t>
            </w:r>
            <w:r w:rsidR="00E86C57" w:rsidRPr="00AF134D">
              <w:rPr>
                <w:rFonts w:ascii="Liberation Serif" w:hAnsi="Liberation Serif" w:cs="Liberation Serif"/>
                <w:sz w:val="22"/>
                <w:szCs w:val="22"/>
              </w:rPr>
              <w:t>публикация на сайте памяток и буклетов ан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тикоррупционной направленности</w:t>
            </w:r>
          </w:p>
          <w:p w:rsidR="00E86C57" w:rsidRPr="00AF134D" w:rsidRDefault="002B5DD6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- 21.04.2021 проведена </w:t>
            </w:r>
            <w:r w:rsidR="00E86C57"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лекция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«Правовая грамотность гражданина РФ»;</w:t>
            </w:r>
          </w:p>
          <w:p w:rsidR="002B5DD6" w:rsidRPr="00AF134D" w:rsidRDefault="002B5DD6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- 11.02.2021 проведена игра «Деньги свои и чужие»;</w:t>
            </w:r>
          </w:p>
          <w:p w:rsidR="002B5DD6" w:rsidRPr="00AF134D" w:rsidRDefault="002B5DD6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17.03.2021 проведена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квиз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-игра «Вместе против коррупции»;</w:t>
            </w:r>
          </w:p>
          <w:p w:rsidR="002B5DD6" w:rsidRPr="00AF134D" w:rsidRDefault="002B5DD6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- 18.03.2021, 03.12.2021 организован просмотр и обсуждение фильмов антикоррупционной направленности, размещенных на портале «Российская электронная школа»;</w:t>
            </w:r>
          </w:p>
          <w:p w:rsidR="00B11A10" w:rsidRPr="00AF134D" w:rsidRDefault="00B11A10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- 26.01.2021 проведена лекция на тему «Что такое коррупция и как с ней бороться». Приняло участие 145 студентов филиала;</w:t>
            </w:r>
          </w:p>
          <w:p w:rsidR="00B11A10" w:rsidRPr="00AF134D" w:rsidRDefault="00B11A10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- 15.01.2021 проведен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квиз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-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онлайн  «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Закон – един для всех». Приняло участие 20 студентов филиала колледжа;</w:t>
            </w:r>
          </w:p>
          <w:p w:rsidR="00B11A10" w:rsidRPr="00AF134D" w:rsidRDefault="00B11A10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-15.03.2021 проведен -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квиз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-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онлайн  «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Закон – един для всех». Приняло участие 128 студентов филиала колледжа;</w:t>
            </w:r>
          </w:p>
          <w:p w:rsidR="00B11A10" w:rsidRPr="00AF134D" w:rsidRDefault="00B11A10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-16.02.2021 проведены спарринг – таймы «Основные пути противодействия коррупции». Приняло участие 18 студентов филиала колледжа;</w:t>
            </w:r>
          </w:p>
          <w:p w:rsidR="00B11A10" w:rsidRPr="00AF134D" w:rsidRDefault="00B11A10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  <w:shd w:val="clear" w:color="auto" w:fill="00FF00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-23.03.2021 проведена лекция на тему: «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Антикоррупционные  мероприятия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в правовой системе РФ». Приняло участие 154 студента филиала колледжа;</w:t>
            </w:r>
          </w:p>
          <w:p w:rsidR="00B11A10" w:rsidRPr="00AF134D" w:rsidRDefault="00B11A10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-08.04.2021 года проведен конкурс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электронных  плакатов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«Взятка — враг общества»; «Нет коррупции!» Приняло участие 12 студентов филиала колледжа;</w:t>
            </w:r>
          </w:p>
          <w:p w:rsidR="00B11A10" w:rsidRPr="00AF134D" w:rsidRDefault="00B11A10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- 26.04.2021 года проведен онлайн –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интерактив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«Антикоррупционные мероприятия в правовой системе РФ». Приняло участие 25 студентов филиала колледжа;</w:t>
            </w:r>
          </w:p>
          <w:p w:rsidR="00B11A10" w:rsidRPr="00AF134D" w:rsidRDefault="00B11A10" w:rsidP="00B11A1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- 19.05.2021 года проведена лекция на тему: «Последствия коррупции для общества» Приняло участие 76 студентов филиала колледжа;</w:t>
            </w:r>
          </w:p>
          <w:p w:rsidR="00B11A10" w:rsidRPr="00AF134D" w:rsidRDefault="00B11A10" w:rsidP="00B11A10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- 11.06.2021 проведена лекция на тему: «Противодействие коррупции: с чем боремся,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зачем боремся?» Приняло участие 50 студентов колледжа.</w:t>
            </w:r>
          </w:p>
        </w:tc>
      </w:tr>
      <w:tr w:rsidR="00B11A10" w:rsidRPr="00720A4D" w:rsidTr="00B11A10">
        <w:tc>
          <w:tcPr>
            <w:tcW w:w="851" w:type="dxa"/>
          </w:tcPr>
          <w:p w:rsidR="00B11A10" w:rsidRPr="00AF134D" w:rsidRDefault="00B11A10" w:rsidP="00B11A10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</w:tcPr>
          <w:p w:rsidR="00B11A10" w:rsidRPr="00AF134D" w:rsidRDefault="00B11A10" w:rsidP="00B11A10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3402" w:type="dxa"/>
          </w:tcPr>
          <w:p w:rsidR="00B11A10" w:rsidRPr="00AF134D" w:rsidRDefault="00B11A10" w:rsidP="00B11A10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округа,</w:t>
            </w:r>
          </w:p>
          <w:p w:rsidR="00B11A10" w:rsidRPr="00AF134D" w:rsidRDefault="00B11A10" w:rsidP="00B11A10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 w:rsidR="00B11A10" w:rsidRPr="00AF134D" w:rsidRDefault="00B11A10" w:rsidP="00B11A10">
            <w:pPr>
              <w:pStyle w:val="ConsPlusNormal"/>
              <w:widowControl w:val="0"/>
              <w:ind w:firstLine="14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</w:tcPr>
          <w:p w:rsidR="00B11A10" w:rsidRPr="00AF134D" w:rsidRDefault="00B11A10" w:rsidP="00B11A10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ежегодно</w:t>
            </w:r>
          </w:p>
        </w:tc>
        <w:tc>
          <w:tcPr>
            <w:tcW w:w="4536" w:type="dxa"/>
          </w:tcPr>
          <w:p w:rsidR="00B11A10" w:rsidRPr="00AF134D" w:rsidRDefault="00B11A10" w:rsidP="00B11A10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- организация участия обучающих в конкурсе плакатов, листовок, баннеров, видеороликов, короткометражных фильмов на тему «Коррупция – бич 21 века. Взгляд на проблему»;</w:t>
            </w:r>
          </w:p>
          <w:p w:rsidR="00B11A10" w:rsidRPr="00AF134D" w:rsidRDefault="00B11A10" w:rsidP="00B11A10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- организация участия обучающихся в </w:t>
            </w:r>
            <w:proofErr w:type="gram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Международном  молодёжном</w:t>
            </w:r>
            <w:proofErr w:type="gram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 конкурсе социальной антикоррупционной рекламы «Вместе против коррупции!»</w:t>
            </w:r>
            <w:r w:rsidR="00653D88" w:rsidRPr="00AF134D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2B5DD6" w:rsidRPr="00720A4D" w:rsidTr="001B73F0">
        <w:tc>
          <w:tcPr>
            <w:tcW w:w="851" w:type="dxa"/>
          </w:tcPr>
          <w:p w:rsidR="002B5DD6" w:rsidRPr="00AF134D" w:rsidRDefault="002B5DD6" w:rsidP="002B5DD6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Pr="00AF134D" w:rsidRDefault="002B5DD6" w:rsidP="002B5DD6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Организация и проведение конкурсов профессионального мастерства («Самый классный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классный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», «Классный руководитель года», «Я - классный руководитель!») со специальной номинацией по антикоррупционному просвещению обучающихся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Pr="00AF134D" w:rsidRDefault="002B5DD6" w:rsidP="002B5DD6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округа,</w:t>
            </w:r>
          </w:p>
          <w:p w:rsidR="002B5DD6" w:rsidRPr="00AF134D" w:rsidRDefault="002B5DD6" w:rsidP="002B5DD6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 w:rsidR="002B5DD6" w:rsidRPr="00AF134D" w:rsidRDefault="002B5DD6" w:rsidP="002B5DD6">
            <w:pPr>
              <w:pStyle w:val="ConsPlusNormal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</w:t>
            </w: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 xml:space="preserve">имени Никиты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DD6" w:rsidRPr="00AF134D" w:rsidRDefault="002B5DD6" w:rsidP="002B5DD6">
            <w:pPr>
              <w:pStyle w:val="ConsPlusNormal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4536" w:type="dxa"/>
          </w:tcPr>
          <w:p w:rsidR="002B5DD6" w:rsidRPr="00AF134D" w:rsidRDefault="002B5DD6" w:rsidP="002B5DD6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Муниципальный конкурс профессионального мастерства классных руководителей «Самый классный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классный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» проведен в марте 2021 года (приказ Управления образования Артемовского городского округа от 03.03.2021 №59 «О проведении муниципального конкурса профессионального мастерства классных руководителей «Самый классный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классный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» 30 апреля 2021 года состоялся финал конкурса профессионального мастерства среди классных руководителей муниципальных общеобразовательных организаций Артемовского городского округа «Самый классный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классный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». </w:t>
            </w:r>
          </w:p>
        </w:tc>
      </w:tr>
      <w:tr w:rsidR="002B5DD6" w:rsidRPr="00720A4D" w:rsidTr="00B11A10">
        <w:tc>
          <w:tcPr>
            <w:tcW w:w="851" w:type="dxa"/>
          </w:tcPr>
          <w:p w:rsidR="002B5DD6" w:rsidRPr="00AF134D" w:rsidRDefault="002B5DD6" w:rsidP="002B5DD6">
            <w:pPr>
              <w:pStyle w:val="ConsPlusNormal"/>
              <w:numPr>
                <w:ilvl w:val="0"/>
                <w:numId w:val="1"/>
              </w:numPr>
              <w:ind w:hanging="498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178" w:type="dxa"/>
          </w:tcPr>
          <w:p w:rsidR="002B5DD6" w:rsidRPr="00AF134D" w:rsidRDefault="002B5DD6" w:rsidP="002B5DD6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Анализ реализации мероприятий по антикоррупционному просвещению обучающихся в образовательных организациях</w:t>
            </w:r>
          </w:p>
        </w:tc>
        <w:tc>
          <w:tcPr>
            <w:tcW w:w="3402" w:type="dxa"/>
          </w:tcPr>
          <w:p w:rsidR="002B5DD6" w:rsidRPr="00AF134D" w:rsidRDefault="002B5DD6" w:rsidP="002B5DD6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Управление образования Артемовского городского округа,</w:t>
            </w:r>
          </w:p>
          <w:p w:rsidR="002B5DD6" w:rsidRPr="00AF134D" w:rsidRDefault="002B5DD6" w:rsidP="002B5DD6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Государственное автономное профессиональное образовательное учреждение Свердловской области «Артемовский колледж точного приборостроения» (по согласованию),</w:t>
            </w:r>
          </w:p>
          <w:p w:rsidR="002B5DD6" w:rsidRPr="00AF134D" w:rsidRDefault="002B5DD6" w:rsidP="002B5DD6">
            <w:pPr>
              <w:pStyle w:val="ConsPlusNormal"/>
              <w:widowControl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Филиал государственного автономного профессионального образовательного учреждения Свердловской области «Нижнетагильский государственный профессиональный колледж имени Никиты </w:t>
            </w:r>
            <w:proofErr w:type="spellStart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Акинфиевича</w:t>
            </w:r>
            <w:proofErr w:type="spellEnd"/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 xml:space="preserve"> Демидова» (по согласованию)</w:t>
            </w:r>
          </w:p>
        </w:tc>
        <w:tc>
          <w:tcPr>
            <w:tcW w:w="1984" w:type="dxa"/>
          </w:tcPr>
          <w:p w:rsidR="002B5DD6" w:rsidRPr="00AF134D" w:rsidRDefault="002B5DD6" w:rsidP="002B5DD6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один раз в полугодие,</w:t>
            </w:r>
          </w:p>
          <w:p w:rsidR="002B5DD6" w:rsidRPr="00AF134D" w:rsidRDefault="002B5DD6" w:rsidP="002B5DD6">
            <w:pPr>
              <w:pStyle w:val="ConsPlusNormal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до 10 июля отчетного года</w:t>
            </w:r>
          </w:p>
          <w:p w:rsidR="002B5DD6" w:rsidRPr="00AF134D" w:rsidRDefault="002B5DD6" w:rsidP="002B5DD6">
            <w:pPr>
              <w:pStyle w:val="20"/>
              <w:widowControl w:val="0"/>
              <w:shd w:val="clear" w:color="auto" w:fill="auto"/>
              <w:spacing w:line="264" w:lineRule="exac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и до 20 января года, следующего за отчетным годом</w:t>
            </w:r>
          </w:p>
        </w:tc>
        <w:tc>
          <w:tcPr>
            <w:tcW w:w="4536" w:type="dxa"/>
          </w:tcPr>
          <w:p w:rsidR="002B5DD6" w:rsidRPr="00AF134D" w:rsidRDefault="002B5DD6" w:rsidP="002B5DD6">
            <w:pPr>
              <w:pStyle w:val="20"/>
              <w:spacing w:line="264" w:lineRule="exact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AF134D">
              <w:rPr>
                <w:rFonts w:ascii="Liberation Serif" w:hAnsi="Liberation Serif" w:cs="Liberation Serif"/>
                <w:sz w:val="22"/>
                <w:szCs w:val="22"/>
              </w:rPr>
              <w:t>Проанализировано 36 отчетов об исполнении Планов антикоррупционного просвещения, обучающихся муниципальных образовательных организаций Артемовского городского округа. Работа образовательных организаций по антикоррупционному просвещению обучающихся признана удовлетворительной.</w:t>
            </w:r>
          </w:p>
        </w:tc>
      </w:tr>
    </w:tbl>
    <w:p w:rsidR="00296A4A" w:rsidRDefault="00296A4A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Pr="00D074E7" w:rsidRDefault="00D074E7" w:rsidP="005C4D25">
      <w:pPr>
        <w:rPr>
          <w:color w:val="000000" w:themeColor="text1"/>
          <w:sz w:val="24"/>
          <w:szCs w:val="24"/>
        </w:rPr>
      </w:pPr>
      <w:r w:rsidRPr="00D074E7">
        <w:rPr>
          <w:color w:val="000000" w:themeColor="text1"/>
          <w:sz w:val="24"/>
          <w:szCs w:val="24"/>
        </w:rPr>
        <w:t xml:space="preserve">Глава Артемовского городского округа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074E7">
        <w:rPr>
          <w:color w:val="000000" w:themeColor="text1"/>
          <w:sz w:val="24"/>
          <w:szCs w:val="24"/>
        </w:rPr>
        <w:t xml:space="preserve">К.М. Трофимов </w:t>
      </w: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Default="00D074E7" w:rsidP="005C4D25">
      <w:pPr>
        <w:rPr>
          <w:color w:val="FF0000"/>
        </w:rPr>
      </w:pPr>
    </w:p>
    <w:p w:rsidR="00D074E7" w:rsidRPr="00D074E7" w:rsidRDefault="009944DC" w:rsidP="005C4D25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Черникова Наталья Анатольевна</w:t>
      </w:r>
    </w:p>
    <w:p w:rsidR="00D074E7" w:rsidRPr="00D074E7" w:rsidRDefault="00D074E7" w:rsidP="005C4D25">
      <w:pPr>
        <w:rPr>
          <w:color w:val="000000" w:themeColor="text1"/>
          <w:sz w:val="18"/>
          <w:szCs w:val="18"/>
        </w:rPr>
      </w:pPr>
      <w:r w:rsidRPr="00D074E7">
        <w:rPr>
          <w:color w:val="000000" w:themeColor="text1"/>
          <w:sz w:val="18"/>
          <w:szCs w:val="18"/>
        </w:rPr>
        <w:t xml:space="preserve">(343 63) 5-93-04 </w:t>
      </w:r>
      <w:r w:rsidR="009944DC">
        <w:rPr>
          <w:color w:val="000000" w:themeColor="text1"/>
          <w:sz w:val="18"/>
          <w:szCs w:val="18"/>
        </w:rPr>
        <w:t>(доб.164)</w:t>
      </w:r>
    </w:p>
    <w:sectPr w:rsidR="00D074E7" w:rsidRPr="00D074E7" w:rsidSect="009C238D">
      <w:headerReference w:type="default" r:id="rId9"/>
      <w:pgSz w:w="16838" w:h="11906" w:orient="landscape"/>
      <w:pgMar w:top="1701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B4" w:rsidRDefault="005A2BB4" w:rsidP="005E0F37">
      <w:r>
        <w:separator/>
      </w:r>
    </w:p>
  </w:endnote>
  <w:endnote w:type="continuationSeparator" w:id="0">
    <w:p w:rsidR="005A2BB4" w:rsidRDefault="005A2BB4" w:rsidP="005E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B4" w:rsidRDefault="005A2BB4" w:rsidP="005E0F37">
      <w:r>
        <w:separator/>
      </w:r>
    </w:p>
  </w:footnote>
  <w:footnote w:type="continuationSeparator" w:id="0">
    <w:p w:rsidR="005A2BB4" w:rsidRDefault="005A2BB4" w:rsidP="005E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62149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5E0F37" w:rsidRPr="005E0F37" w:rsidRDefault="005E0F37">
        <w:pPr>
          <w:pStyle w:val="a5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E0F37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5E0F37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400211">
          <w:rPr>
            <w:rFonts w:ascii="Liberation Serif" w:hAnsi="Liberation Serif" w:cs="Liberation Serif"/>
            <w:noProof/>
            <w:sz w:val="24"/>
            <w:szCs w:val="24"/>
          </w:rPr>
          <w:t>20</w: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E1BF9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F292E"/>
    <w:multiLevelType w:val="hybridMultilevel"/>
    <w:tmpl w:val="D9A08880"/>
    <w:lvl w:ilvl="0" w:tplc="3B54996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4A"/>
    <w:rsid w:val="0000270D"/>
    <w:rsid w:val="0000318F"/>
    <w:rsid w:val="00004650"/>
    <w:rsid w:val="000068C3"/>
    <w:rsid w:val="00037A61"/>
    <w:rsid w:val="00057545"/>
    <w:rsid w:val="00077DC3"/>
    <w:rsid w:val="000A39E2"/>
    <w:rsid w:val="000B0F66"/>
    <w:rsid w:val="000B6E74"/>
    <w:rsid w:val="000C168F"/>
    <w:rsid w:val="000C3E66"/>
    <w:rsid w:val="000F4E8A"/>
    <w:rsid w:val="00117023"/>
    <w:rsid w:val="00125EE9"/>
    <w:rsid w:val="001267D4"/>
    <w:rsid w:val="001434AC"/>
    <w:rsid w:val="00150853"/>
    <w:rsid w:val="001512AE"/>
    <w:rsid w:val="00185751"/>
    <w:rsid w:val="001969AE"/>
    <w:rsid w:val="001A62ED"/>
    <w:rsid w:val="001A6EEE"/>
    <w:rsid w:val="001B6AB2"/>
    <w:rsid w:val="001C7036"/>
    <w:rsid w:val="001D431F"/>
    <w:rsid w:val="001E3346"/>
    <w:rsid w:val="001F0C5A"/>
    <w:rsid w:val="00203AF3"/>
    <w:rsid w:val="00203E76"/>
    <w:rsid w:val="00203EF4"/>
    <w:rsid w:val="00216793"/>
    <w:rsid w:val="00216DA2"/>
    <w:rsid w:val="00233277"/>
    <w:rsid w:val="00243DFA"/>
    <w:rsid w:val="00254994"/>
    <w:rsid w:val="00283802"/>
    <w:rsid w:val="00296A4A"/>
    <w:rsid w:val="002A470B"/>
    <w:rsid w:val="002B2B5C"/>
    <w:rsid w:val="002B5DD6"/>
    <w:rsid w:val="002D5DA2"/>
    <w:rsid w:val="002E1C9C"/>
    <w:rsid w:val="002E4BB6"/>
    <w:rsid w:val="002E6BC8"/>
    <w:rsid w:val="002F2750"/>
    <w:rsid w:val="002F2C80"/>
    <w:rsid w:val="0030488B"/>
    <w:rsid w:val="00310F31"/>
    <w:rsid w:val="00313B6A"/>
    <w:rsid w:val="0033208E"/>
    <w:rsid w:val="003550B0"/>
    <w:rsid w:val="0036701A"/>
    <w:rsid w:val="00370953"/>
    <w:rsid w:val="003712ED"/>
    <w:rsid w:val="00371DBE"/>
    <w:rsid w:val="00374A11"/>
    <w:rsid w:val="00381EF3"/>
    <w:rsid w:val="00382817"/>
    <w:rsid w:val="0038400A"/>
    <w:rsid w:val="003A03E0"/>
    <w:rsid w:val="003A3722"/>
    <w:rsid w:val="003A4B95"/>
    <w:rsid w:val="003B4C0D"/>
    <w:rsid w:val="003B67CE"/>
    <w:rsid w:val="003C40BB"/>
    <w:rsid w:val="003F744A"/>
    <w:rsid w:val="00400211"/>
    <w:rsid w:val="004026E8"/>
    <w:rsid w:val="00402A89"/>
    <w:rsid w:val="0040347E"/>
    <w:rsid w:val="0040784A"/>
    <w:rsid w:val="00431F26"/>
    <w:rsid w:val="00437E8B"/>
    <w:rsid w:val="00442C4B"/>
    <w:rsid w:val="00445AB4"/>
    <w:rsid w:val="00447358"/>
    <w:rsid w:val="00450028"/>
    <w:rsid w:val="004575AA"/>
    <w:rsid w:val="00461446"/>
    <w:rsid w:val="0046153C"/>
    <w:rsid w:val="00486183"/>
    <w:rsid w:val="00487199"/>
    <w:rsid w:val="00490048"/>
    <w:rsid w:val="00491C19"/>
    <w:rsid w:val="00495494"/>
    <w:rsid w:val="004A12F2"/>
    <w:rsid w:val="004A28B0"/>
    <w:rsid w:val="004D6B88"/>
    <w:rsid w:val="004D7BD6"/>
    <w:rsid w:val="004E519A"/>
    <w:rsid w:val="004E5F24"/>
    <w:rsid w:val="004F2173"/>
    <w:rsid w:val="00514437"/>
    <w:rsid w:val="00517B02"/>
    <w:rsid w:val="005340CE"/>
    <w:rsid w:val="005427D5"/>
    <w:rsid w:val="0056368A"/>
    <w:rsid w:val="005671B3"/>
    <w:rsid w:val="00573A24"/>
    <w:rsid w:val="00577FDD"/>
    <w:rsid w:val="0058131E"/>
    <w:rsid w:val="00595380"/>
    <w:rsid w:val="005A2BB4"/>
    <w:rsid w:val="005A5C8F"/>
    <w:rsid w:val="005A701B"/>
    <w:rsid w:val="005B0777"/>
    <w:rsid w:val="005B685B"/>
    <w:rsid w:val="005C2FB5"/>
    <w:rsid w:val="005C3D4F"/>
    <w:rsid w:val="005C4D25"/>
    <w:rsid w:val="005D1FBB"/>
    <w:rsid w:val="005E0F37"/>
    <w:rsid w:val="00600E1E"/>
    <w:rsid w:val="00620832"/>
    <w:rsid w:val="0062709B"/>
    <w:rsid w:val="00633201"/>
    <w:rsid w:val="00640CF8"/>
    <w:rsid w:val="00646D25"/>
    <w:rsid w:val="00653D88"/>
    <w:rsid w:val="00654658"/>
    <w:rsid w:val="00654A01"/>
    <w:rsid w:val="00654AEA"/>
    <w:rsid w:val="006554A4"/>
    <w:rsid w:val="00664B19"/>
    <w:rsid w:val="0067657B"/>
    <w:rsid w:val="00677CE2"/>
    <w:rsid w:val="006933A6"/>
    <w:rsid w:val="00694896"/>
    <w:rsid w:val="006A0FF9"/>
    <w:rsid w:val="006A1DF3"/>
    <w:rsid w:val="006A32D6"/>
    <w:rsid w:val="006A7A9E"/>
    <w:rsid w:val="006B57FD"/>
    <w:rsid w:val="006C2F4D"/>
    <w:rsid w:val="006D1A90"/>
    <w:rsid w:val="006E09C1"/>
    <w:rsid w:val="006E71EC"/>
    <w:rsid w:val="0070197D"/>
    <w:rsid w:val="007054D7"/>
    <w:rsid w:val="00711B99"/>
    <w:rsid w:val="00720A4D"/>
    <w:rsid w:val="00722D0D"/>
    <w:rsid w:val="00726321"/>
    <w:rsid w:val="0073248F"/>
    <w:rsid w:val="00756E05"/>
    <w:rsid w:val="00763C3E"/>
    <w:rsid w:val="00763F75"/>
    <w:rsid w:val="0078268C"/>
    <w:rsid w:val="007A1215"/>
    <w:rsid w:val="007A1B48"/>
    <w:rsid w:val="007A37CE"/>
    <w:rsid w:val="007A3B91"/>
    <w:rsid w:val="007A57F5"/>
    <w:rsid w:val="007A5907"/>
    <w:rsid w:val="007C39B6"/>
    <w:rsid w:val="007D7063"/>
    <w:rsid w:val="00804E27"/>
    <w:rsid w:val="00806706"/>
    <w:rsid w:val="00812ADF"/>
    <w:rsid w:val="00816CEC"/>
    <w:rsid w:val="0082598F"/>
    <w:rsid w:val="00830E0E"/>
    <w:rsid w:val="00842FDD"/>
    <w:rsid w:val="00846A10"/>
    <w:rsid w:val="00863A12"/>
    <w:rsid w:val="008808C6"/>
    <w:rsid w:val="00886FE7"/>
    <w:rsid w:val="00896764"/>
    <w:rsid w:val="008B0937"/>
    <w:rsid w:val="008C1135"/>
    <w:rsid w:val="008C5286"/>
    <w:rsid w:val="008D03FC"/>
    <w:rsid w:val="008D4178"/>
    <w:rsid w:val="008E041E"/>
    <w:rsid w:val="008E6433"/>
    <w:rsid w:val="008F0579"/>
    <w:rsid w:val="008F1BF8"/>
    <w:rsid w:val="008F594B"/>
    <w:rsid w:val="008F79BC"/>
    <w:rsid w:val="00904991"/>
    <w:rsid w:val="00923115"/>
    <w:rsid w:val="0093327D"/>
    <w:rsid w:val="00935B55"/>
    <w:rsid w:val="00960BD0"/>
    <w:rsid w:val="00976F4A"/>
    <w:rsid w:val="009855C5"/>
    <w:rsid w:val="00992C25"/>
    <w:rsid w:val="00992F3C"/>
    <w:rsid w:val="009944DC"/>
    <w:rsid w:val="009A010C"/>
    <w:rsid w:val="009A53FF"/>
    <w:rsid w:val="009C238D"/>
    <w:rsid w:val="009C2C5C"/>
    <w:rsid w:val="009C42AF"/>
    <w:rsid w:val="009D08AC"/>
    <w:rsid w:val="009D1047"/>
    <w:rsid w:val="009D33F6"/>
    <w:rsid w:val="009D7733"/>
    <w:rsid w:val="009E1387"/>
    <w:rsid w:val="009E4943"/>
    <w:rsid w:val="009F0D63"/>
    <w:rsid w:val="009F0EE3"/>
    <w:rsid w:val="009F55EB"/>
    <w:rsid w:val="009F6F55"/>
    <w:rsid w:val="00A0428A"/>
    <w:rsid w:val="00A20E49"/>
    <w:rsid w:val="00A27EB1"/>
    <w:rsid w:val="00A323B2"/>
    <w:rsid w:val="00A357F5"/>
    <w:rsid w:val="00A37205"/>
    <w:rsid w:val="00A71C6B"/>
    <w:rsid w:val="00A73EB9"/>
    <w:rsid w:val="00A74125"/>
    <w:rsid w:val="00A74810"/>
    <w:rsid w:val="00A7582C"/>
    <w:rsid w:val="00A954F2"/>
    <w:rsid w:val="00AA1647"/>
    <w:rsid w:val="00AA1C92"/>
    <w:rsid w:val="00AB6B72"/>
    <w:rsid w:val="00AB6F1D"/>
    <w:rsid w:val="00AC15EF"/>
    <w:rsid w:val="00AD0CEA"/>
    <w:rsid w:val="00AF134D"/>
    <w:rsid w:val="00B107EB"/>
    <w:rsid w:val="00B11A10"/>
    <w:rsid w:val="00B1422F"/>
    <w:rsid w:val="00B14997"/>
    <w:rsid w:val="00B172C9"/>
    <w:rsid w:val="00B262C8"/>
    <w:rsid w:val="00B32DF5"/>
    <w:rsid w:val="00B47B7D"/>
    <w:rsid w:val="00B64BA0"/>
    <w:rsid w:val="00B73845"/>
    <w:rsid w:val="00B77AC8"/>
    <w:rsid w:val="00B86D89"/>
    <w:rsid w:val="00BA4F57"/>
    <w:rsid w:val="00BA648C"/>
    <w:rsid w:val="00BD4A8F"/>
    <w:rsid w:val="00BE14E0"/>
    <w:rsid w:val="00BE651D"/>
    <w:rsid w:val="00BE74D2"/>
    <w:rsid w:val="00BF6026"/>
    <w:rsid w:val="00C00935"/>
    <w:rsid w:val="00C02EEF"/>
    <w:rsid w:val="00C07701"/>
    <w:rsid w:val="00C1168D"/>
    <w:rsid w:val="00C14754"/>
    <w:rsid w:val="00C33904"/>
    <w:rsid w:val="00C3726D"/>
    <w:rsid w:val="00C428F0"/>
    <w:rsid w:val="00C552A4"/>
    <w:rsid w:val="00C618DC"/>
    <w:rsid w:val="00C93EFF"/>
    <w:rsid w:val="00C95A60"/>
    <w:rsid w:val="00CA2CA7"/>
    <w:rsid w:val="00CB37BB"/>
    <w:rsid w:val="00CE2B17"/>
    <w:rsid w:val="00CF1965"/>
    <w:rsid w:val="00CF3DE5"/>
    <w:rsid w:val="00CF5DC9"/>
    <w:rsid w:val="00CF5E5E"/>
    <w:rsid w:val="00CF78ED"/>
    <w:rsid w:val="00CF7A82"/>
    <w:rsid w:val="00D019DA"/>
    <w:rsid w:val="00D01E65"/>
    <w:rsid w:val="00D03BC6"/>
    <w:rsid w:val="00D074E7"/>
    <w:rsid w:val="00D167B4"/>
    <w:rsid w:val="00D216D1"/>
    <w:rsid w:val="00D2748E"/>
    <w:rsid w:val="00D44C8E"/>
    <w:rsid w:val="00D45946"/>
    <w:rsid w:val="00D472CB"/>
    <w:rsid w:val="00D62507"/>
    <w:rsid w:val="00D72969"/>
    <w:rsid w:val="00D73E85"/>
    <w:rsid w:val="00D7717F"/>
    <w:rsid w:val="00D91EE4"/>
    <w:rsid w:val="00D96BB3"/>
    <w:rsid w:val="00DB5741"/>
    <w:rsid w:val="00DB6773"/>
    <w:rsid w:val="00DC4A14"/>
    <w:rsid w:val="00DC75A3"/>
    <w:rsid w:val="00DD38F7"/>
    <w:rsid w:val="00DF0140"/>
    <w:rsid w:val="00E136E5"/>
    <w:rsid w:val="00E236AA"/>
    <w:rsid w:val="00E3050D"/>
    <w:rsid w:val="00E30D35"/>
    <w:rsid w:val="00E353B1"/>
    <w:rsid w:val="00E36CEC"/>
    <w:rsid w:val="00E412E2"/>
    <w:rsid w:val="00E56F33"/>
    <w:rsid w:val="00E86C57"/>
    <w:rsid w:val="00E95267"/>
    <w:rsid w:val="00E977FE"/>
    <w:rsid w:val="00ED2A3A"/>
    <w:rsid w:val="00ED2A9A"/>
    <w:rsid w:val="00ED38FF"/>
    <w:rsid w:val="00EE4E1C"/>
    <w:rsid w:val="00EF7466"/>
    <w:rsid w:val="00F23464"/>
    <w:rsid w:val="00F657D7"/>
    <w:rsid w:val="00F659E7"/>
    <w:rsid w:val="00F70638"/>
    <w:rsid w:val="00F83508"/>
    <w:rsid w:val="00FA6708"/>
    <w:rsid w:val="00FB5C0D"/>
    <w:rsid w:val="00FC2822"/>
    <w:rsid w:val="00FC2837"/>
    <w:rsid w:val="00FD15C7"/>
    <w:rsid w:val="00FD7BA1"/>
    <w:rsid w:val="00FE078F"/>
    <w:rsid w:val="00FE6336"/>
    <w:rsid w:val="00FF106C"/>
    <w:rsid w:val="00FF2B4A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56DF8-20BC-4E66-BC3D-D477B33A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96A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6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rsid w:val="00296A4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96A4A"/>
    <w:pPr>
      <w:shd w:val="clear" w:color="auto" w:fill="FFFFFF"/>
      <w:spacing w:line="305" w:lineRule="exact"/>
    </w:pPr>
    <w:rPr>
      <w:rFonts w:cstheme="minorBidi"/>
      <w:sz w:val="24"/>
      <w:szCs w:val="24"/>
      <w:lang w:eastAsia="en-US"/>
    </w:rPr>
  </w:style>
  <w:style w:type="character" w:customStyle="1" w:styleId="212pt">
    <w:name w:val="Основной текст (2) + 12 pt"/>
    <w:qFormat/>
    <w:rsid w:val="00296A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E0F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3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E0F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0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E0F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0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9E4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3B4C0D"/>
    <w:rPr>
      <w:color w:val="0563C1" w:themeColor="hyperlink"/>
      <w:u w:val="single"/>
    </w:rPr>
  </w:style>
  <w:style w:type="table" w:styleId="aa">
    <w:name w:val="Table Elegant"/>
    <w:basedOn w:val="a1"/>
    <w:uiPriority w:val="99"/>
    <w:semiHidden/>
    <w:unhideWhenUsed/>
    <w:rsid w:val="008E643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movsky66.ru/anticorruption/normativnyie-pravovyie-aktyi-v-sfere-protivodejstviya-korrupt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99CF-E547-40AC-BE93-9A3ED008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20</Pages>
  <Words>5920</Words>
  <Characters>33746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 Валентина Андреевна</dc:creator>
  <cp:keywords/>
  <dc:description/>
  <cp:lastModifiedBy>Екатерина Евгеньевна Большова</cp:lastModifiedBy>
  <cp:revision>41</cp:revision>
  <cp:lastPrinted>2022-01-14T09:01:00Z</cp:lastPrinted>
  <dcterms:created xsi:type="dcterms:W3CDTF">2021-01-26T06:34:00Z</dcterms:created>
  <dcterms:modified xsi:type="dcterms:W3CDTF">2022-01-14T09:02:00Z</dcterms:modified>
</cp:coreProperties>
</file>