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0F" w:rsidRPr="0071255F" w:rsidRDefault="00EF010F" w:rsidP="00EF010F">
      <w:pPr>
        <w:pStyle w:val="a3"/>
        <w:tabs>
          <w:tab w:val="left" w:pos="9639"/>
        </w:tabs>
        <w:ind w:right="2" w:firstLine="9639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>Приложение 3</w:t>
      </w:r>
      <w:bookmarkStart w:id="0" w:name="_GoBack"/>
      <w:bookmarkEnd w:id="0"/>
    </w:p>
    <w:p w:rsidR="00EF010F" w:rsidRPr="000B334F" w:rsidRDefault="00EF010F" w:rsidP="00EF010F">
      <w:pPr>
        <w:pStyle w:val="a3"/>
        <w:ind w:left="9639" w:right="2"/>
        <w:rPr>
          <w:rFonts w:ascii="Liberation Serif" w:hAnsi="Liberation Serif" w:cs="Liberation Serif"/>
          <w:sz w:val="27"/>
          <w:szCs w:val="27"/>
          <w:lang w:val="ru-RU"/>
        </w:rPr>
      </w:pPr>
      <w:r>
        <w:rPr>
          <w:rFonts w:ascii="Liberation Serif" w:hAnsi="Liberation Serif" w:cs="Liberation Serif"/>
          <w:sz w:val="27"/>
          <w:szCs w:val="27"/>
          <w:lang w:val="ru-RU"/>
        </w:rPr>
        <w:t>У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ТВЕРЖДЕНА постановлени</w:t>
      </w:r>
      <w:r>
        <w:rPr>
          <w:rFonts w:ascii="Liberation Serif" w:hAnsi="Liberation Serif" w:cs="Liberation Serif"/>
          <w:sz w:val="27"/>
          <w:szCs w:val="27"/>
          <w:lang w:val="ru-RU"/>
        </w:rPr>
        <w:t xml:space="preserve">ем 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 xml:space="preserve">Администрации Артемовского городского округа </w:t>
      </w:r>
    </w:p>
    <w:p w:rsidR="00EF010F" w:rsidRPr="000B334F" w:rsidRDefault="00EF010F" w:rsidP="00EF010F">
      <w:pPr>
        <w:pStyle w:val="a3"/>
        <w:ind w:left="9639" w:right="2"/>
        <w:rPr>
          <w:rFonts w:ascii="Liberation Serif" w:hAnsi="Liberation Serif" w:cs="Liberation Serif"/>
          <w:sz w:val="27"/>
          <w:szCs w:val="27"/>
          <w:lang w:val="ru-RU"/>
        </w:rPr>
      </w:pPr>
      <w:r w:rsidRPr="000B334F">
        <w:rPr>
          <w:rFonts w:ascii="Liberation Serif" w:hAnsi="Liberation Serif" w:cs="Liberation Serif"/>
          <w:sz w:val="27"/>
          <w:szCs w:val="27"/>
          <w:lang w:val="ru-RU"/>
        </w:rPr>
        <w:t>от _______ №________</w:t>
      </w:r>
    </w:p>
    <w:p w:rsidR="00EF010F" w:rsidRPr="000B334F" w:rsidRDefault="00EF010F" w:rsidP="00EF010F">
      <w:pPr>
        <w:pStyle w:val="a3"/>
        <w:tabs>
          <w:tab w:val="left" w:pos="8080"/>
        </w:tabs>
        <w:ind w:left="9639" w:right="2"/>
        <w:rPr>
          <w:rFonts w:ascii="Liberation Serif" w:hAnsi="Liberation Serif" w:cs="Liberation Serif"/>
          <w:sz w:val="27"/>
          <w:szCs w:val="27"/>
          <w:lang w:val="ru-RU"/>
        </w:rPr>
      </w:pPr>
      <w:r w:rsidRPr="000B334F">
        <w:rPr>
          <w:rFonts w:ascii="Liberation Serif" w:hAnsi="Liberation Serif"/>
          <w:sz w:val="27"/>
          <w:szCs w:val="27"/>
          <w:lang w:val="ru-RU"/>
        </w:rPr>
        <w:t xml:space="preserve">«Об утверждении 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муниципальной комплексной программы</w:t>
      </w:r>
    </w:p>
    <w:p w:rsidR="00EF010F" w:rsidRPr="000B334F" w:rsidRDefault="00EF010F" w:rsidP="00EF010F">
      <w:pPr>
        <w:pStyle w:val="a3"/>
        <w:ind w:left="9639" w:right="2"/>
        <w:rPr>
          <w:rFonts w:ascii="Liberation Serif" w:eastAsia="Arial Unicode MS" w:hAnsi="Liberation Serif" w:cs="Liberation Serif"/>
          <w:sz w:val="27"/>
          <w:szCs w:val="27"/>
          <w:lang w:val="ru-RU"/>
        </w:rPr>
      </w:pPr>
      <w:r w:rsidRPr="000B334F">
        <w:rPr>
          <w:rFonts w:ascii="Liberation Serif" w:eastAsia="Arial Unicode MS" w:hAnsi="Liberation Serif" w:cs="Liberation Serif"/>
          <w:sz w:val="27"/>
          <w:szCs w:val="27"/>
          <w:lang w:val="ru-RU"/>
        </w:rPr>
        <w:t xml:space="preserve">Муниципальная модель непрерывного сопровождения профессионального самоопределения и </w:t>
      </w:r>
      <w:r w:rsidRPr="000B334F">
        <w:rPr>
          <w:rFonts w:ascii="Liberation Serif" w:hAnsi="Liberation Serif" w:cs="Liberation Serif"/>
          <w:sz w:val="27"/>
          <w:szCs w:val="27"/>
          <w:lang w:val="ru-RU"/>
        </w:rPr>
        <w:t>профессиональной ориентации</w:t>
      </w:r>
      <w:r w:rsidRPr="000B334F">
        <w:rPr>
          <w:rFonts w:ascii="Liberation Serif" w:eastAsia="Arial Unicode MS" w:hAnsi="Liberation Serif" w:cs="Liberation Serif"/>
          <w:sz w:val="27"/>
          <w:szCs w:val="27"/>
          <w:lang w:val="ru-RU"/>
        </w:rPr>
        <w:t xml:space="preserve"> обучающихся Артемовского городского округа на 2022-2025 годы»</w:t>
      </w:r>
    </w:p>
    <w:p w:rsidR="00EF010F" w:rsidRDefault="00EF010F" w:rsidP="00EF010F">
      <w:pPr>
        <w:rPr>
          <w:rFonts w:ascii="Liberation Serif" w:hAnsi="Liberation Serif" w:cs="Liberation Serif"/>
        </w:rPr>
      </w:pPr>
    </w:p>
    <w:p w:rsidR="00EF010F" w:rsidRPr="00EF010F" w:rsidRDefault="00EF010F" w:rsidP="00EF010F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EF010F">
        <w:rPr>
          <w:rFonts w:ascii="Liberation Serif" w:hAnsi="Liberation Serif" w:cs="Liberation Serif"/>
          <w:sz w:val="27"/>
          <w:szCs w:val="27"/>
        </w:rPr>
        <w:t>Целевые Показатели реализации Программы</w:t>
      </w:r>
    </w:p>
    <w:p w:rsidR="00EF010F" w:rsidRPr="00EF010F" w:rsidRDefault="00EF010F" w:rsidP="00EF010F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9"/>
        <w:gridCol w:w="2268"/>
        <w:gridCol w:w="1701"/>
        <w:gridCol w:w="1701"/>
        <w:gridCol w:w="1701"/>
        <w:gridCol w:w="1261"/>
      </w:tblGrid>
      <w:tr w:rsidR="00EF010F" w:rsidRPr="00EF010F" w:rsidTr="00EF010F">
        <w:trPr>
          <w:trHeight w:hRule="exact" w:val="388"/>
        </w:trPr>
        <w:tc>
          <w:tcPr>
            <w:tcW w:w="6389" w:type="dxa"/>
            <w:vMerge w:val="restart"/>
            <w:shd w:val="clear" w:color="auto" w:fill="FFFFFF"/>
          </w:tcPr>
          <w:p w:rsidR="00EF010F" w:rsidRPr="00EF010F" w:rsidRDefault="00EF010F" w:rsidP="00EC6E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F010F" w:rsidRPr="00EF010F" w:rsidRDefault="00EF010F" w:rsidP="00EC6E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Фактическое значение показателя на начало реализации</w:t>
            </w:r>
          </w:p>
        </w:tc>
        <w:tc>
          <w:tcPr>
            <w:tcW w:w="6364" w:type="dxa"/>
            <w:gridSpan w:val="4"/>
            <w:shd w:val="clear" w:color="auto" w:fill="FFFFFF"/>
          </w:tcPr>
          <w:p w:rsidR="00EF010F" w:rsidRPr="00EF010F" w:rsidRDefault="00EF010F" w:rsidP="00EC6E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Целевые значения показателя, в процентах</w:t>
            </w:r>
          </w:p>
        </w:tc>
      </w:tr>
      <w:tr w:rsidR="00EF010F" w:rsidRPr="00EF010F" w:rsidTr="00EF010F">
        <w:trPr>
          <w:trHeight w:hRule="exact" w:val="564"/>
        </w:trPr>
        <w:tc>
          <w:tcPr>
            <w:tcW w:w="6389" w:type="dxa"/>
            <w:vMerge/>
            <w:shd w:val="clear" w:color="auto" w:fill="FFFFFF"/>
          </w:tcPr>
          <w:p w:rsidR="00EF010F" w:rsidRPr="00EF010F" w:rsidRDefault="00EF010F" w:rsidP="00EC6E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  <w:vAlign w:val="bottom"/>
          </w:tcPr>
          <w:p w:rsidR="00EF010F" w:rsidRPr="00EF010F" w:rsidRDefault="00EF010F" w:rsidP="00EC6EB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2024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</w:tc>
      </w:tr>
      <w:tr w:rsidR="00EF010F" w:rsidRPr="00EF010F" w:rsidTr="00EF010F">
        <w:trPr>
          <w:trHeight w:hRule="exact" w:val="646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Создана вкладка на сайте Артемовского городского округа о сопровождении профессионального самоопределения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F010F" w:rsidRPr="00EF010F" w:rsidTr="00EF010F">
        <w:trPr>
          <w:trHeight w:hRule="exact" w:val="712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Созданы страницы по профессиональному самоопределению на сайтах 100% общеобразовательных организаций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F010F" w:rsidRPr="00EF010F" w:rsidTr="00EF010F">
        <w:trPr>
          <w:trHeight w:hRule="exact" w:val="708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Создана рабочая группа сопровождения профессионального самоопределения обучающихся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</w:tr>
      <w:tr w:rsidR="00EF010F" w:rsidRPr="00EF010F" w:rsidTr="00EF010F">
        <w:trPr>
          <w:trHeight w:hRule="exact" w:val="1171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Увеличение доли выпускников организаций среднего профессионального образования, трудоустроенных по полученной профессии (специальности) в общем количестве трудоустроенных выпускников Артемовского городского округа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3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3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3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EF010F" w:rsidRPr="00EF010F" w:rsidTr="00EF010F">
        <w:trPr>
          <w:trHeight w:hRule="exact" w:val="1259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Увеличение доли выпускников, продолжающих обучение в профессиональных образовательных организациях, по профессиям (специальностям) востребованным на муниципальном рынке труда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3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EF010F" w:rsidRPr="00EF010F" w:rsidTr="00EF010F">
        <w:trPr>
          <w:trHeight w:hRule="exact" w:val="704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Увеличение доли выпускников, осознанно выбравших профессию к 2025 году до 50 %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  <w:tr w:rsidR="00EF010F" w:rsidRPr="00EF010F" w:rsidTr="00EF010F">
        <w:trPr>
          <w:trHeight w:hRule="exact" w:val="863"/>
        </w:trPr>
        <w:tc>
          <w:tcPr>
            <w:tcW w:w="6389" w:type="dxa"/>
            <w:shd w:val="clear" w:color="auto" w:fill="FFFFFF"/>
          </w:tcPr>
          <w:p w:rsidR="00EF010F" w:rsidRPr="00EF010F" w:rsidRDefault="00EF010F" w:rsidP="00EC6EB5">
            <w:pPr>
              <w:spacing w:line="274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Увеличение доли управленческих и педагогических кадров системы образования, прошедших повышение квалификации по профилю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30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EF010F" w:rsidRPr="00EF010F" w:rsidRDefault="00EF010F" w:rsidP="00EC6EB5">
            <w:pPr>
              <w:spacing w:line="220" w:lineRule="exact"/>
              <w:ind w:left="2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010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</w:tr>
    </w:tbl>
    <w:p w:rsidR="00EF010F" w:rsidRPr="00EF010F" w:rsidRDefault="00EF010F" w:rsidP="00EF010F">
      <w:pPr>
        <w:rPr>
          <w:rFonts w:ascii="Liberation Serif" w:hAnsi="Liberation Serif" w:cs="Liberation Serif"/>
          <w:sz w:val="24"/>
          <w:szCs w:val="24"/>
        </w:rPr>
      </w:pPr>
    </w:p>
    <w:p w:rsidR="00EF010F" w:rsidRPr="00EF010F" w:rsidRDefault="00EF010F">
      <w:pPr>
        <w:rPr>
          <w:rFonts w:ascii="Liberation Serif" w:hAnsi="Liberation Serif" w:cs="Liberation Serif"/>
          <w:sz w:val="24"/>
          <w:szCs w:val="24"/>
        </w:rPr>
      </w:pPr>
    </w:p>
    <w:sectPr w:rsidR="00EF010F" w:rsidRPr="00EF010F" w:rsidSect="00EF010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5"/>
    <w:rsid w:val="00080952"/>
    <w:rsid w:val="00560056"/>
    <w:rsid w:val="00772BE5"/>
    <w:rsid w:val="00B2113A"/>
    <w:rsid w:val="00CE7BAB"/>
    <w:rsid w:val="00D10FB3"/>
    <w:rsid w:val="00D80A27"/>
    <w:rsid w:val="00E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750B"/>
  <w15:chartTrackingRefBased/>
  <w15:docId w15:val="{64DFE37B-4451-4C8B-9D7A-8D06DA3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0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F010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F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</dc:creator>
  <cp:keywords/>
  <dc:description/>
  <cp:lastModifiedBy>Ключникова</cp:lastModifiedBy>
  <cp:revision>2</cp:revision>
  <cp:lastPrinted>2022-04-04T05:48:00Z</cp:lastPrinted>
  <dcterms:created xsi:type="dcterms:W3CDTF">2022-04-04T05:44:00Z</dcterms:created>
  <dcterms:modified xsi:type="dcterms:W3CDTF">2022-04-04T05:49:00Z</dcterms:modified>
</cp:coreProperties>
</file>