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83" w:rsidRPr="003A0283" w:rsidRDefault="003A0283" w:rsidP="003A0283">
      <w:pPr>
        <w:spacing w:after="0" w:line="240" w:lineRule="auto"/>
        <w:jc w:val="center"/>
        <w:rPr>
          <w:rFonts w:ascii="Times New Roman" w:eastAsia="Times New Roman" w:hAnsi="Times New Roman" w:cs="Times New Roman"/>
          <w:sz w:val="24"/>
          <w:szCs w:val="20"/>
          <w:lang w:eastAsia="ru-RU"/>
        </w:rPr>
      </w:pPr>
      <w:r w:rsidRPr="003A0283">
        <w:rPr>
          <w:rFonts w:ascii="Times New Roman" w:eastAsia="Times New Roman" w:hAnsi="Times New Roman" w:cs="Times New Roman"/>
          <w:noProof/>
          <w:sz w:val="24"/>
          <w:szCs w:val="20"/>
          <w:lang w:eastAsia="ru-RU"/>
        </w:rPr>
        <w:drawing>
          <wp:inline distT="0" distB="0" distL="0" distR="0">
            <wp:extent cx="781050" cy="12668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inline>
        </w:drawing>
      </w:r>
    </w:p>
    <w:p w:rsidR="003A0283" w:rsidRPr="003A0283" w:rsidRDefault="003A0283" w:rsidP="003A0283">
      <w:pPr>
        <w:spacing w:after="0" w:line="240" w:lineRule="auto"/>
        <w:jc w:val="center"/>
        <w:rPr>
          <w:rFonts w:ascii="Arial" w:eastAsia="Times New Roman" w:hAnsi="Arial" w:cs="Times New Roman"/>
          <w:sz w:val="28"/>
          <w:szCs w:val="20"/>
          <w:lang w:val="en-US" w:eastAsia="ru-RU"/>
        </w:rPr>
      </w:pPr>
    </w:p>
    <w:p w:rsidR="003A0283" w:rsidRPr="003A0283" w:rsidRDefault="003A0283" w:rsidP="003A0283">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3A0283">
        <w:rPr>
          <w:rFonts w:ascii="Liberation Sans" w:eastAsia="Times New Roman" w:hAnsi="Liberation Sans" w:cs="Times New Roman"/>
          <w:b/>
          <w:sz w:val="28"/>
          <w:szCs w:val="20"/>
          <w:lang w:eastAsia="ru-RU"/>
        </w:rPr>
        <w:t>Администрация Артемовского городского округа</w:t>
      </w:r>
      <w:r w:rsidRPr="003A0283">
        <w:rPr>
          <w:rFonts w:ascii="Liberation Sans" w:eastAsia="Times New Roman" w:hAnsi="Liberation Sans" w:cs="Times New Roman"/>
          <w:b/>
          <w:spacing w:val="120"/>
          <w:sz w:val="44"/>
          <w:szCs w:val="20"/>
          <w:lang w:eastAsia="ru-RU"/>
        </w:rPr>
        <w:t xml:space="preserve"> </w:t>
      </w:r>
    </w:p>
    <w:p w:rsidR="003A0283" w:rsidRPr="003A0283" w:rsidRDefault="003A0283" w:rsidP="003A0283">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3A0283">
        <w:rPr>
          <w:rFonts w:ascii="Liberation Serif" w:eastAsia="Times New Roman" w:hAnsi="Liberation Serif" w:cs="Times New Roman"/>
          <w:b/>
          <w:spacing w:val="120"/>
          <w:sz w:val="44"/>
          <w:szCs w:val="20"/>
          <w:lang w:eastAsia="ru-RU"/>
        </w:rPr>
        <w:t>ПОСТАНОВЛЕНИЕ</w:t>
      </w:r>
    </w:p>
    <w:p w:rsidR="003A0283" w:rsidRPr="003A0283" w:rsidRDefault="003A0283" w:rsidP="003A0283">
      <w:pPr>
        <w:spacing w:before="180" w:after="0" w:line="240" w:lineRule="auto"/>
        <w:jc w:val="center"/>
        <w:rPr>
          <w:rFonts w:ascii="Times New Roman" w:eastAsia="Times New Roman" w:hAnsi="Times New Roman" w:cs="Times New Roman"/>
          <w:b/>
          <w:spacing w:val="120"/>
          <w:sz w:val="20"/>
          <w:szCs w:val="20"/>
          <w:lang w:eastAsia="ru-RU"/>
        </w:rPr>
      </w:pPr>
    </w:p>
    <w:p w:rsidR="003A0283" w:rsidRDefault="003A0283" w:rsidP="003A0283">
      <w:pPr>
        <w:tabs>
          <w:tab w:val="left" w:pos="-1134"/>
          <w:tab w:val="right" w:pos="9498"/>
        </w:tabs>
        <w:spacing w:before="180" w:after="0" w:line="240" w:lineRule="auto"/>
        <w:rPr>
          <w:rFonts w:ascii="Liberation Serif" w:eastAsia="Times New Roman" w:hAnsi="Liberation Serif" w:cs="Times New Roman"/>
          <w:sz w:val="28"/>
          <w:szCs w:val="28"/>
          <w:lang w:eastAsia="ru-RU"/>
        </w:rPr>
      </w:pPr>
      <w:r w:rsidRPr="003A0283">
        <w:rPr>
          <w:rFonts w:ascii="Liberation Serif" w:eastAsia="Times New Roman" w:hAnsi="Liberation Serif" w:cs="Times New Roman"/>
          <w:sz w:val="28"/>
          <w:szCs w:val="28"/>
          <w:lang w:eastAsia="ru-RU"/>
        </w:rPr>
        <w:t>от __________________                                                                     №___________</w:t>
      </w:r>
    </w:p>
    <w:p w:rsidR="003A0283" w:rsidRDefault="003A0283" w:rsidP="003A0283">
      <w:pPr>
        <w:tabs>
          <w:tab w:val="left" w:pos="-1134"/>
          <w:tab w:val="right" w:pos="9498"/>
        </w:tabs>
        <w:spacing w:after="0" w:line="240" w:lineRule="auto"/>
        <w:rPr>
          <w:rFonts w:ascii="Liberation Serif" w:eastAsia="Times New Roman" w:hAnsi="Liberation Serif" w:cs="Times New Roman"/>
          <w:sz w:val="28"/>
          <w:szCs w:val="28"/>
          <w:lang w:eastAsia="ru-RU"/>
        </w:rPr>
      </w:pPr>
    </w:p>
    <w:p w:rsidR="003A0283" w:rsidRDefault="003A0283" w:rsidP="003A0283">
      <w:pPr>
        <w:tabs>
          <w:tab w:val="left" w:pos="-1134"/>
          <w:tab w:val="right" w:pos="9498"/>
        </w:tabs>
        <w:spacing w:after="0" w:line="240" w:lineRule="auto"/>
        <w:rPr>
          <w:rFonts w:ascii="Liberation Serif" w:eastAsia="Times New Roman" w:hAnsi="Liberation Serif" w:cs="Times New Roman"/>
          <w:sz w:val="28"/>
          <w:szCs w:val="28"/>
          <w:lang w:eastAsia="ru-RU"/>
        </w:rPr>
      </w:pPr>
    </w:p>
    <w:p w:rsidR="003A0283" w:rsidRDefault="003A0283" w:rsidP="003A0283">
      <w:pPr>
        <w:tabs>
          <w:tab w:val="left" w:pos="-1134"/>
          <w:tab w:val="right" w:pos="9498"/>
        </w:tabs>
        <w:spacing w:after="0" w:line="240" w:lineRule="auto"/>
        <w:jc w:val="center"/>
        <w:rPr>
          <w:rFonts w:ascii="Liberation Serif" w:eastAsia="Times New Roman" w:hAnsi="Liberation Serif" w:cs="Times New Roman"/>
          <w:b/>
          <w:i/>
          <w:sz w:val="28"/>
          <w:szCs w:val="28"/>
          <w:lang w:eastAsia="ru-RU"/>
        </w:rPr>
      </w:pPr>
      <w:r w:rsidRPr="003A0283">
        <w:rPr>
          <w:rFonts w:ascii="Liberation Serif" w:eastAsia="Times New Roman" w:hAnsi="Liberation Serif" w:cs="Times New Roman"/>
          <w:b/>
          <w:i/>
          <w:sz w:val="28"/>
          <w:szCs w:val="28"/>
          <w:lang w:eastAsia="ru-RU"/>
        </w:rPr>
        <w:t xml:space="preserve">Об утверждении </w:t>
      </w:r>
      <w:r w:rsidR="00AF506C">
        <w:rPr>
          <w:rFonts w:ascii="Liberation Serif" w:eastAsia="Times New Roman" w:hAnsi="Liberation Serif" w:cs="Times New Roman"/>
          <w:b/>
          <w:i/>
          <w:sz w:val="28"/>
          <w:szCs w:val="28"/>
          <w:lang w:eastAsia="ru-RU"/>
        </w:rPr>
        <w:t>П</w:t>
      </w:r>
      <w:r w:rsidR="00865C1E">
        <w:rPr>
          <w:rFonts w:ascii="Liberation Serif" w:eastAsia="Times New Roman" w:hAnsi="Liberation Serif" w:cs="Times New Roman"/>
          <w:b/>
          <w:i/>
          <w:sz w:val="28"/>
          <w:szCs w:val="28"/>
          <w:lang w:eastAsia="ru-RU"/>
        </w:rPr>
        <w:t>оложения о предоставлении лицом</w:t>
      </w:r>
      <w:r w:rsidRPr="003A0283">
        <w:rPr>
          <w:rFonts w:ascii="Liberation Serif" w:eastAsia="Times New Roman" w:hAnsi="Liberation Serif" w:cs="Times New Roman"/>
          <w:b/>
          <w:i/>
          <w:sz w:val="28"/>
          <w:szCs w:val="28"/>
          <w:lang w:eastAsia="ru-RU"/>
        </w:rPr>
        <w:t>, поступающим на должность руководителя муниципального учреждения Артемовского городского округа</w:t>
      </w:r>
      <w:r w:rsidR="00F9007F">
        <w:rPr>
          <w:rFonts w:ascii="Liberation Serif" w:eastAsia="Times New Roman" w:hAnsi="Liberation Serif" w:cs="Times New Roman"/>
          <w:b/>
          <w:i/>
          <w:sz w:val="28"/>
          <w:szCs w:val="28"/>
          <w:lang w:eastAsia="ru-RU"/>
        </w:rPr>
        <w:t>,</w:t>
      </w:r>
      <w:r w:rsidR="00D7108F">
        <w:rPr>
          <w:rFonts w:ascii="Liberation Serif" w:eastAsia="Times New Roman" w:hAnsi="Liberation Serif" w:cs="Times New Roman"/>
          <w:b/>
          <w:i/>
          <w:sz w:val="28"/>
          <w:szCs w:val="28"/>
          <w:lang w:eastAsia="ru-RU"/>
        </w:rPr>
        <w:t xml:space="preserve"> </w:t>
      </w:r>
      <w:r w:rsidRPr="003A0283">
        <w:rPr>
          <w:rFonts w:ascii="Liberation Serif" w:eastAsia="Times New Roman" w:hAnsi="Liberation Serif" w:cs="Times New Roman"/>
          <w:b/>
          <w:i/>
          <w:sz w:val="28"/>
          <w:szCs w:val="28"/>
          <w:lang w:eastAsia="ru-RU"/>
        </w:rPr>
        <w:t>и руководителем муниципального учреждения Артемовского городского округа</w:t>
      </w:r>
      <w:r w:rsidR="00D7108F" w:rsidRPr="00D7108F">
        <w:rPr>
          <w:rFonts w:ascii="Liberation Serif" w:eastAsia="Times New Roman" w:hAnsi="Liberation Serif" w:cs="Times New Roman"/>
          <w:b/>
          <w:i/>
          <w:sz w:val="28"/>
          <w:szCs w:val="28"/>
          <w:lang w:eastAsia="ru-RU"/>
        </w:rPr>
        <w:t xml:space="preserve">, </w:t>
      </w:r>
      <w:r w:rsidRPr="003A0283">
        <w:rPr>
          <w:rFonts w:ascii="Liberation Serif" w:eastAsia="Times New Roman" w:hAnsi="Liberation Serif" w:cs="Times New Roman"/>
          <w:b/>
          <w:i/>
          <w:sz w:val="28"/>
          <w:szCs w:val="28"/>
          <w:lang w:eastAsia="ru-RU"/>
        </w:rPr>
        <w:t xml:space="preserve">сведений о своих доходах, об имуществе и обязательствах имущественного характера своих супруга (супруги) и несовершеннолетних детей </w:t>
      </w:r>
    </w:p>
    <w:p w:rsidR="003A0283" w:rsidRDefault="003A0283" w:rsidP="003A0283">
      <w:pPr>
        <w:tabs>
          <w:tab w:val="left" w:pos="-1134"/>
          <w:tab w:val="right" w:pos="9498"/>
        </w:tabs>
        <w:spacing w:after="0" w:line="240" w:lineRule="auto"/>
        <w:jc w:val="center"/>
        <w:rPr>
          <w:rFonts w:ascii="Liberation Serif" w:eastAsia="Times New Roman" w:hAnsi="Liberation Serif" w:cs="Times New Roman"/>
          <w:b/>
          <w:i/>
          <w:sz w:val="28"/>
          <w:szCs w:val="28"/>
          <w:lang w:eastAsia="ru-RU"/>
        </w:rPr>
      </w:pPr>
    </w:p>
    <w:p w:rsidR="009E3D72" w:rsidRDefault="003A0283"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3A0283">
        <w:rPr>
          <w:rFonts w:ascii="Liberation Serif" w:eastAsia="Times New Roman" w:hAnsi="Liberation Serif" w:cs="Times New Roman"/>
          <w:sz w:val="28"/>
          <w:szCs w:val="28"/>
          <w:lang w:eastAsia="ru-RU"/>
        </w:rPr>
        <w:t xml:space="preserve">Руководствуясь статей 275 Трудового кодекса </w:t>
      </w:r>
      <w:r>
        <w:rPr>
          <w:rFonts w:ascii="Liberation Serif" w:eastAsia="Times New Roman" w:hAnsi="Liberation Serif" w:cs="Times New Roman"/>
          <w:sz w:val="28"/>
          <w:szCs w:val="28"/>
          <w:lang w:eastAsia="ru-RU"/>
        </w:rPr>
        <w:t>Российской Федерации, статей 8 Федерального закона от 25 декабря 2008 года № 273-ФЗ «О противодействии коррупции»</w:t>
      </w:r>
      <w:r w:rsidR="009E3D72">
        <w:rPr>
          <w:rFonts w:ascii="Liberation Serif" w:eastAsia="Times New Roman" w:hAnsi="Liberation Serif" w:cs="Times New Roman"/>
          <w:sz w:val="28"/>
          <w:szCs w:val="28"/>
          <w:lang w:eastAsia="ru-RU"/>
        </w:rPr>
        <w:t>, статьями 30, 31 Устава Артемовского городского округа</w:t>
      </w:r>
      <w:r w:rsidR="00F9007F">
        <w:rPr>
          <w:rFonts w:ascii="Liberation Serif" w:eastAsia="Times New Roman" w:hAnsi="Liberation Serif" w:cs="Times New Roman"/>
          <w:sz w:val="28"/>
          <w:szCs w:val="28"/>
          <w:lang w:eastAsia="ru-RU"/>
        </w:rPr>
        <w:t>,</w:t>
      </w:r>
    </w:p>
    <w:p w:rsidR="009E3D72" w:rsidRDefault="009E3D72" w:rsidP="009E3D72">
      <w:pPr>
        <w:tabs>
          <w:tab w:val="left" w:pos="-1134"/>
          <w:tab w:val="right" w:pos="9498"/>
        </w:tabs>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ПОСТАНОВЛЯЮ: </w:t>
      </w:r>
    </w:p>
    <w:p w:rsidR="009E3D72" w:rsidRDefault="009E3D72"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Утвердить </w:t>
      </w:r>
      <w:r w:rsidR="00D7108F">
        <w:rPr>
          <w:rFonts w:ascii="Liberation Serif" w:eastAsia="Times New Roman" w:hAnsi="Liberation Serif" w:cs="Times New Roman"/>
          <w:sz w:val="28"/>
          <w:szCs w:val="28"/>
          <w:lang w:eastAsia="ru-RU"/>
        </w:rPr>
        <w:t>П</w:t>
      </w:r>
      <w:r w:rsidR="00865C1E">
        <w:rPr>
          <w:rFonts w:ascii="Liberation Serif" w:eastAsia="Times New Roman" w:hAnsi="Liberation Serif" w:cs="Times New Roman"/>
          <w:sz w:val="28"/>
          <w:szCs w:val="28"/>
          <w:lang w:eastAsia="ru-RU"/>
        </w:rPr>
        <w:t>оложение о предоставлении</w:t>
      </w:r>
      <w:r>
        <w:rPr>
          <w:rFonts w:ascii="Liberation Serif" w:eastAsia="Times New Roman" w:hAnsi="Liberation Serif" w:cs="Times New Roman"/>
          <w:sz w:val="28"/>
          <w:szCs w:val="28"/>
          <w:lang w:eastAsia="ru-RU"/>
        </w:rPr>
        <w:t xml:space="preserve"> лицом, поступающим на должность руководителя муниципального учреждения Артемовского городского округа, и руководителем муниципального учреждения Артемовского городского округа,</w:t>
      </w:r>
      <w:r w:rsidR="00567642">
        <w:rPr>
          <w:rFonts w:ascii="Liberation Serif" w:eastAsia="Times New Roman" w:hAnsi="Liberation Serif" w:cs="Times New Roman"/>
          <w:sz w:val="28"/>
          <w:szCs w:val="28"/>
          <w:lang w:eastAsia="ru-RU"/>
        </w:rPr>
        <w:t xml:space="preserve"> функции и полномочия учредителя которого</w:t>
      </w:r>
      <w:r>
        <w:rPr>
          <w:rFonts w:ascii="Liberation Serif" w:eastAsia="Times New Roman" w:hAnsi="Liberation Serif" w:cs="Times New Roman"/>
          <w:sz w:val="28"/>
          <w:szCs w:val="28"/>
          <w:lang w:eastAsia="ru-RU"/>
        </w:rPr>
        <w:t xml:space="preserve"> </w:t>
      </w:r>
      <w:r w:rsidR="00567642">
        <w:rPr>
          <w:rFonts w:ascii="Liberation Serif" w:eastAsia="Times New Roman" w:hAnsi="Liberation Serif" w:cs="Times New Roman"/>
          <w:sz w:val="28"/>
          <w:szCs w:val="28"/>
          <w:lang w:eastAsia="ru-RU"/>
        </w:rPr>
        <w:t>осуществляет</w:t>
      </w:r>
      <w:r>
        <w:rPr>
          <w:rFonts w:ascii="Liberation Serif" w:eastAsia="Times New Roman" w:hAnsi="Liberation Serif" w:cs="Times New Roman"/>
          <w:sz w:val="28"/>
          <w:szCs w:val="28"/>
          <w:lang w:eastAsia="ru-RU"/>
        </w:rPr>
        <w:t xml:space="preserve"> Администрация Артемовского городского округа, сведений о доходах, об имуществе и обязательствах имущественного характера, а также о доходах, об имуществе и обязательствах </w:t>
      </w:r>
      <w:r w:rsidR="00EE366D">
        <w:rPr>
          <w:rFonts w:ascii="Liberation Serif" w:eastAsia="Times New Roman" w:hAnsi="Liberation Serif" w:cs="Times New Roman"/>
          <w:sz w:val="28"/>
          <w:szCs w:val="28"/>
          <w:lang w:eastAsia="ru-RU"/>
        </w:rPr>
        <w:t xml:space="preserve">имущественного характера своих </w:t>
      </w:r>
      <w:r>
        <w:rPr>
          <w:rFonts w:ascii="Liberation Serif" w:eastAsia="Times New Roman" w:hAnsi="Liberation Serif" w:cs="Times New Roman"/>
          <w:sz w:val="28"/>
          <w:szCs w:val="28"/>
          <w:lang w:eastAsia="ru-RU"/>
        </w:rPr>
        <w:t>супруга (супруги) и несовершеннолетних детей (</w:t>
      </w:r>
      <w:r w:rsidR="008802BE">
        <w:rPr>
          <w:rFonts w:ascii="Liberation Serif" w:eastAsia="Times New Roman" w:hAnsi="Liberation Serif" w:cs="Times New Roman"/>
          <w:sz w:val="28"/>
          <w:szCs w:val="28"/>
          <w:lang w:eastAsia="ru-RU"/>
        </w:rPr>
        <w:t>Приложение</w:t>
      </w:r>
      <w:r>
        <w:rPr>
          <w:rFonts w:ascii="Liberation Serif" w:eastAsia="Times New Roman" w:hAnsi="Liberation Serif" w:cs="Times New Roman"/>
          <w:sz w:val="28"/>
          <w:szCs w:val="28"/>
          <w:lang w:eastAsia="ru-RU"/>
        </w:rPr>
        <w:t xml:space="preserve">). </w:t>
      </w:r>
    </w:p>
    <w:p w:rsidR="00C678FB" w:rsidRDefault="00B718E0" w:rsidP="00B718E0">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 Руководителям муниципальных учреждений </w:t>
      </w:r>
      <w:r w:rsidR="00F9007F">
        <w:rPr>
          <w:rFonts w:ascii="Liberation Serif" w:eastAsia="Times New Roman" w:hAnsi="Liberation Serif" w:cs="Times New Roman"/>
          <w:sz w:val="28"/>
          <w:szCs w:val="28"/>
          <w:lang w:eastAsia="ru-RU"/>
        </w:rPr>
        <w:t>Артемовского городского округа, функции и полномочия учредителя которых осуществляет Администрация Артемовского городского округа,</w:t>
      </w:r>
      <w:r>
        <w:rPr>
          <w:rFonts w:ascii="Liberation Serif" w:eastAsia="Times New Roman" w:hAnsi="Liberation Serif" w:cs="Times New Roman"/>
          <w:sz w:val="28"/>
          <w:szCs w:val="28"/>
          <w:lang w:eastAsia="ru-RU"/>
        </w:rPr>
        <w:t xml:space="preserve"> </w:t>
      </w:r>
      <w:r w:rsidR="008802BE">
        <w:rPr>
          <w:rFonts w:ascii="Liberation Serif" w:eastAsia="Times New Roman" w:hAnsi="Liberation Serif" w:cs="Times New Roman"/>
          <w:sz w:val="28"/>
          <w:szCs w:val="28"/>
          <w:lang w:eastAsia="ru-RU"/>
        </w:rPr>
        <w:t>предоставлять</w:t>
      </w:r>
      <w:r w:rsidR="009E3D72">
        <w:rPr>
          <w:rFonts w:ascii="Liberation Serif" w:eastAsia="Times New Roman" w:hAnsi="Liberation Serif" w:cs="Times New Roman"/>
          <w:sz w:val="28"/>
          <w:szCs w:val="28"/>
          <w:lang w:eastAsia="ru-RU"/>
        </w:rPr>
        <w:t xml:space="preserve"> ежегодно</w:t>
      </w:r>
      <w:r w:rsidR="005A64DB">
        <w:rPr>
          <w:rFonts w:ascii="Liberation Serif" w:eastAsia="Times New Roman" w:hAnsi="Liberation Serif" w:cs="Times New Roman"/>
          <w:sz w:val="28"/>
          <w:szCs w:val="28"/>
          <w:lang w:eastAsia="ru-RU"/>
        </w:rPr>
        <w:t xml:space="preserve">, </w:t>
      </w:r>
      <w:r w:rsidR="009E3D72">
        <w:rPr>
          <w:rFonts w:ascii="Liberation Serif" w:eastAsia="Times New Roman" w:hAnsi="Liberation Serif" w:cs="Times New Roman"/>
          <w:sz w:val="28"/>
          <w:szCs w:val="28"/>
          <w:lang w:eastAsia="ru-RU"/>
        </w:rPr>
        <w:t>в срок до 30 апреля года, следующего з</w:t>
      </w:r>
      <w:r w:rsidR="005A64DB">
        <w:rPr>
          <w:rFonts w:ascii="Liberation Serif" w:eastAsia="Times New Roman" w:hAnsi="Liberation Serif" w:cs="Times New Roman"/>
          <w:sz w:val="28"/>
          <w:szCs w:val="28"/>
          <w:lang w:eastAsia="ru-RU"/>
        </w:rPr>
        <w:t>а отчетным,</w:t>
      </w:r>
      <w:r w:rsidR="006F4891">
        <w:rPr>
          <w:rFonts w:ascii="Liberation Serif" w:eastAsia="Times New Roman" w:hAnsi="Liberation Serif" w:cs="Times New Roman"/>
          <w:sz w:val="28"/>
          <w:szCs w:val="28"/>
          <w:lang w:eastAsia="ru-RU"/>
        </w:rPr>
        <w:t xml:space="preserve"> сведения</w:t>
      </w:r>
      <w:r w:rsidR="009E3D72">
        <w:rPr>
          <w:rFonts w:ascii="Liberation Serif" w:eastAsia="Times New Roman" w:hAnsi="Liberation Serif" w:cs="Times New Roman"/>
          <w:sz w:val="28"/>
          <w:szCs w:val="28"/>
          <w:lang w:eastAsia="ru-RU"/>
        </w:rPr>
        <w:t xml:space="preserve"> о доходах, об имуществе и обязател</w:t>
      </w:r>
      <w:r w:rsidR="00C678FB">
        <w:rPr>
          <w:rFonts w:ascii="Liberation Serif" w:eastAsia="Times New Roman" w:hAnsi="Liberation Serif" w:cs="Times New Roman"/>
          <w:sz w:val="28"/>
          <w:szCs w:val="28"/>
          <w:lang w:eastAsia="ru-RU"/>
        </w:rPr>
        <w:t>ьствах имущественного характера, а также о доходах, об имуществе и обязательствах имущественного характера своих супруга (супруги)</w:t>
      </w:r>
      <w:r w:rsidR="00D7108F">
        <w:rPr>
          <w:rFonts w:ascii="Liberation Serif" w:eastAsia="Times New Roman" w:hAnsi="Liberation Serif" w:cs="Times New Roman"/>
          <w:sz w:val="28"/>
          <w:szCs w:val="28"/>
          <w:lang w:eastAsia="ru-RU"/>
        </w:rPr>
        <w:t xml:space="preserve"> </w:t>
      </w:r>
      <w:r w:rsidR="00C678FB">
        <w:rPr>
          <w:rFonts w:ascii="Liberation Serif" w:eastAsia="Times New Roman" w:hAnsi="Liberation Serif" w:cs="Times New Roman"/>
          <w:sz w:val="28"/>
          <w:szCs w:val="28"/>
          <w:lang w:eastAsia="ru-RU"/>
        </w:rPr>
        <w:t xml:space="preserve">и несовершеннолетних детей, за календарный год, предшествующий отчетному, в соответствии с </w:t>
      </w:r>
      <w:r w:rsidR="00567642">
        <w:rPr>
          <w:rFonts w:ascii="Liberation Serif" w:eastAsia="Times New Roman" w:hAnsi="Liberation Serif" w:cs="Times New Roman"/>
          <w:sz w:val="28"/>
          <w:szCs w:val="28"/>
          <w:lang w:eastAsia="ru-RU"/>
        </w:rPr>
        <w:t>Положением</w:t>
      </w:r>
      <w:r w:rsidR="00C678FB">
        <w:rPr>
          <w:rFonts w:ascii="Liberation Serif" w:eastAsia="Times New Roman" w:hAnsi="Liberation Serif" w:cs="Times New Roman"/>
          <w:sz w:val="28"/>
          <w:szCs w:val="28"/>
          <w:lang w:eastAsia="ru-RU"/>
        </w:rPr>
        <w:t xml:space="preserve">, утвержденным пунктом 1 настоящего постановления. </w:t>
      </w:r>
    </w:p>
    <w:p w:rsidR="009E3D72" w:rsidRDefault="00B718E0"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3</w:t>
      </w:r>
      <w:r w:rsidR="00C678FB">
        <w:rPr>
          <w:rFonts w:ascii="Liberation Serif" w:eastAsia="Times New Roman" w:hAnsi="Liberation Serif" w:cs="Times New Roman"/>
          <w:sz w:val="28"/>
          <w:szCs w:val="28"/>
          <w:lang w:eastAsia="ru-RU"/>
        </w:rPr>
        <w:t xml:space="preserve">.  </w:t>
      </w:r>
      <w:r w:rsidR="00C678FB" w:rsidRPr="00C678FB">
        <w:rPr>
          <w:rFonts w:ascii="Liberation Serif" w:eastAsia="Times New Roman" w:hAnsi="Liberation Serif" w:cs="Times New Roman"/>
          <w:sz w:val="28"/>
          <w:szCs w:val="28"/>
          <w:lang w:eastAsia="ru-RU"/>
        </w:rPr>
        <w:t xml:space="preserve">Отделу организации и обеспечения деятельности Администрации Артемовского городского округа (Мальченко Д.П.) ознакомить с настоящим </w:t>
      </w:r>
      <w:r w:rsidR="00D7108F">
        <w:rPr>
          <w:rFonts w:ascii="Liberation Serif" w:eastAsia="Times New Roman" w:hAnsi="Liberation Serif" w:cs="Times New Roman"/>
          <w:sz w:val="28"/>
          <w:szCs w:val="28"/>
          <w:lang w:eastAsia="ru-RU"/>
        </w:rPr>
        <w:t>постановлением</w:t>
      </w:r>
      <w:r w:rsidR="00C678FB" w:rsidRPr="00C678FB">
        <w:rPr>
          <w:rFonts w:ascii="Liberation Serif" w:eastAsia="Times New Roman" w:hAnsi="Liberation Serif" w:cs="Times New Roman"/>
          <w:sz w:val="28"/>
          <w:szCs w:val="28"/>
          <w:lang w:eastAsia="ru-RU"/>
        </w:rPr>
        <w:t xml:space="preserve"> руководителей муниципальных учреждений</w:t>
      </w:r>
      <w:r w:rsidR="009B11BB">
        <w:rPr>
          <w:rFonts w:ascii="Liberation Serif" w:eastAsia="Times New Roman" w:hAnsi="Liberation Serif" w:cs="Times New Roman"/>
          <w:sz w:val="28"/>
          <w:szCs w:val="28"/>
          <w:lang w:eastAsia="ru-RU"/>
        </w:rPr>
        <w:t xml:space="preserve"> Артемовского городского округа, указанных в пункте 2 настоящего постановления</w:t>
      </w:r>
      <w:r w:rsidR="00C678FB" w:rsidRPr="00C678FB">
        <w:rPr>
          <w:rFonts w:ascii="Liberation Serif" w:eastAsia="Times New Roman" w:hAnsi="Liberation Serif" w:cs="Times New Roman"/>
          <w:sz w:val="28"/>
          <w:szCs w:val="28"/>
          <w:lang w:eastAsia="ru-RU"/>
        </w:rPr>
        <w:t>.</w:t>
      </w:r>
    </w:p>
    <w:p w:rsidR="00B718E0" w:rsidRDefault="00B718E0"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4. </w:t>
      </w:r>
      <w:r w:rsidR="00567642" w:rsidRPr="00567642">
        <w:rPr>
          <w:rFonts w:ascii="Liberation Serif" w:eastAsia="Times New Roman" w:hAnsi="Liberation Serif" w:cs="Times New Roman"/>
          <w:sz w:val="28"/>
          <w:szCs w:val="28"/>
          <w:lang w:eastAsia="ru-RU"/>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C678FB" w:rsidRDefault="00695915"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C678FB">
        <w:rPr>
          <w:rFonts w:ascii="Liberation Serif" w:eastAsia="Times New Roman" w:hAnsi="Liberation Serif" w:cs="Times New Roman"/>
          <w:sz w:val="28"/>
          <w:szCs w:val="28"/>
          <w:lang w:eastAsia="ru-RU"/>
        </w:rPr>
        <w:t xml:space="preserve">. Контроль за исполнением постановления оставляю за собой. </w:t>
      </w:r>
    </w:p>
    <w:p w:rsidR="00C678FB" w:rsidRDefault="00C678FB"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p>
    <w:p w:rsidR="00C678FB" w:rsidRDefault="00C678FB"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p>
    <w:p w:rsidR="00C678FB" w:rsidRPr="003A0283" w:rsidRDefault="00C678FB" w:rsidP="00C678FB">
      <w:pPr>
        <w:tabs>
          <w:tab w:val="left" w:pos="-1134"/>
          <w:tab w:val="right" w:pos="9498"/>
        </w:tabs>
        <w:spacing w:after="0" w:line="240" w:lineRule="auto"/>
        <w:jc w:val="both"/>
        <w:rPr>
          <w:rFonts w:ascii="Liberation Serif" w:eastAsia="Times New Roman" w:hAnsi="Liberation Serif" w:cs="Times New Roman"/>
          <w:sz w:val="28"/>
          <w:szCs w:val="28"/>
          <w:lang w:eastAsia="ru-RU"/>
        </w:rPr>
        <w:sectPr w:rsidR="00C678FB" w:rsidRPr="003A0283" w:rsidSect="000B3F5B">
          <w:headerReference w:type="default" r:id="rId7"/>
          <w:footerReference w:type="default" r:id="rId8"/>
          <w:pgSz w:w="11907" w:h="16840" w:code="9"/>
          <w:pgMar w:top="1134" w:right="708" w:bottom="851" w:left="1701" w:header="720" w:footer="567" w:gutter="0"/>
          <w:cols w:space="720"/>
          <w:titlePg/>
          <w:docGrid w:linePitch="299"/>
        </w:sectPr>
      </w:pPr>
      <w:r>
        <w:rPr>
          <w:rFonts w:ascii="Liberation Serif" w:eastAsia="Times New Roman" w:hAnsi="Liberation Serif" w:cs="Times New Roman"/>
          <w:sz w:val="28"/>
          <w:szCs w:val="28"/>
          <w:lang w:eastAsia="ru-RU"/>
        </w:rPr>
        <w:t xml:space="preserve">Глава Артемовского городского округа                                         К.М. Трофимов </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lastRenderedPageBreak/>
        <w:t xml:space="preserve">Приложение </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t>УТВЕРЖДЕН</w:t>
      </w:r>
      <w:r w:rsidR="00567642">
        <w:rPr>
          <w:rFonts w:ascii="Liberation Serif" w:eastAsia="Times New Roman" w:hAnsi="Liberation Serif" w:cs="Times New Roman"/>
          <w:sz w:val="28"/>
          <w:szCs w:val="28"/>
          <w:lang w:eastAsia="ru-RU"/>
        </w:rPr>
        <w:t>О</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t>постановлением Администрации</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t xml:space="preserve">Артемовского городского округа                                                              </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t>от ______________ № _______</w:t>
      </w:r>
    </w:p>
    <w:p w:rsidR="00C678FB" w:rsidRDefault="00C678FB" w:rsidP="00C678FB">
      <w:pPr>
        <w:spacing w:after="0" w:line="240" w:lineRule="auto"/>
        <w:ind w:firstLine="709"/>
        <w:rPr>
          <w:rFonts w:ascii="Liberation Serif" w:hAnsi="Liberation Serif"/>
          <w:sz w:val="28"/>
          <w:szCs w:val="28"/>
        </w:rPr>
      </w:pPr>
    </w:p>
    <w:p w:rsidR="00164F47" w:rsidRDefault="00164F47" w:rsidP="00C678FB">
      <w:pPr>
        <w:spacing w:after="0" w:line="240" w:lineRule="auto"/>
        <w:ind w:firstLine="709"/>
        <w:rPr>
          <w:rFonts w:ascii="Liberation Serif" w:hAnsi="Liberation Serif"/>
          <w:sz w:val="28"/>
          <w:szCs w:val="28"/>
        </w:rPr>
      </w:pPr>
    </w:p>
    <w:p w:rsidR="00C678FB" w:rsidRDefault="00695915" w:rsidP="00E4244A">
      <w:pPr>
        <w:spacing w:after="0" w:line="240" w:lineRule="auto"/>
        <w:jc w:val="center"/>
        <w:rPr>
          <w:rFonts w:ascii="Liberation Serif" w:hAnsi="Liberation Serif"/>
          <w:sz w:val="28"/>
          <w:szCs w:val="28"/>
        </w:rPr>
      </w:pPr>
      <w:r>
        <w:rPr>
          <w:rFonts w:ascii="Liberation Serif" w:hAnsi="Liberation Serif"/>
          <w:sz w:val="28"/>
          <w:szCs w:val="28"/>
        </w:rPr>
        <w:t>П</w:t>
      </w:r>
      <w:r w:rsidR="00865C1E">
        <w:rPr>
          <w:rFonts w:ascii="Liberation Serif" w:hAnsi="Liberation Serif"/>
          <w:sz w:val="28"/>
          <w:szCs w:val="28"/>
        </w:rPr>
        <w:t>оложение о</w:t>
      </w:r>
      <w:r w:rsidR="00567642">
        <w:rPr>
          <w:rFonts w:ascii="Liberation Serif" w:hAnsi="Liberation Serif"/>
          <w:sz w:val="28"/>
          <w:szCs w:val="28"/>
        </w:rPr>
        <w:t xml:space="preserve"> предоставлении</w:t>
      </w:r>
      <w:r w:rsidRPr="00695915">
        <w:rPr>
          <w:rFonts w:ascii="Liberation Serif" w:hAnsi="Liberation Serif"/>
          <w:sz w:val="28"/>
          <w:szCs w:val="28"/>
        </w:rPr>
        <w:t xml:space="preserve"> лицом, поступающим на должность руководителя муниципального учреждения Артемовского городского округа</w:t>
      </w:r>
      <w:r w:rsidR="00F9007F">
        <w:rPr>
          <w:rFonts w:ascii="Liberation Serif" w:hAnsi="Liberation Serif"/>
          <w:sz w:val="28"/>
          <w:szCs w:val="28"/>
        </w:rPr>
        <w:t>,</w:t>
      </w:r>
      <w:r w:rsidRPr="00695915">
        <w:rPr>
          <w:rFonts w:ascii="Liberation Serif" w:hAnsi="Liberation Serif"/>
          <w:sz w:val="28"/>
          <w:szCs w:val="28"/>
        </w:rPr>
        <w:t xml:space="preserve"> и руководителем муниципального учреждения Артемовского городского округа, сведений о своих доходах, об имуществе и обязательствах имущественного характера своих супруга (супруги) и несовершеннолетних детей</w:t>
      </w:r>
    </w:p>
    <w:p w:rsidR="00E4244A" w:rsidRDefault="00E4244A" w:rsidP="00AF506C">
      <w:pPr>
        <w:spacing w:after="0" w:line="240" w:lineRule="auto"/>
        <w:rPr>
          <w:rFonts w:ascii="Liberation Serif" w:hAnsi="Liberation Serif"/>
          <w:sz w:val="28"/>
          <w:szCs w:val="28"/>
        </w:rPr>
      </w:pPr>
    </w:p>
    <w:p w:rsidR="00865C1E" w:rsidRPr="00865C1E" w:rsidRDefault="00865C1E" w:rsidP="00865C1E">
      <w:pPr>
        <w:spacing w:after="0" w:line="240" w:lineRule="auto"/>
        <w:jc w:val="center"/>
        <w:rPr>
          <w:rFonts w:ascii="Liberation Serif" w:hAnsi="Liberation Serif"/>
          <w:sz w:val="28"/>
          <w:szCs w:val="28"/>
        </w:rPr>
      </w:pPr>
      <w:r w:rsidRPr="00865C1E">
        <w:rPr>
          <w:rFonts w:ascii="Liberation Serif" w:hAnsi="Liberation Serif"/>
          <w:sz w:val="28"/>
          <w:szCs w:val="28"/>
        </w:rPr>
        <w:t xml:space="preserve">Глава 1. </w:t>
      </w:r>
      <w:r w:rsidR="005D6055">
        <w:rPr>
          <w:rFonts w:ascii="Liberation Serif" w:hAnsi="Liberation Serif"/>
          <w:sz w:val="28"/>
          <w:szCs w:val="28"/>
        </w:rPr>
        <w:t>О</w:t>
      </w:r>
      <w:r w:rsidR="005D6055" w:rsidRPr="00865C1E">
        <w:rPr>
          <w:rFonts w:ascii="Liberation Serif" w:hAnsi="Liberation Serif"/>
          <w:sz w:val="28"/>
          <w:szCs w:val="28"/>
        </w:rPr>
        <w:t>бщие положения</w:t>
      </w:r>
    </w:p>
    <w:p w:rsidR="00865C1E" w:rsidRPr="00865C1E" w:rsidRDefault="00865C1E" w:rsidP="00865C1E">
      <w:pPr>
        <w:spacing w:after="0" w:line="240" w:lineRule="auto"/>
        <w:ind w:firstLine="709"/>
        <w:jc w:val="both"/>
        <w:rPr>
          <w:rFonts w:ascii="Liberation Serif" w:hAnsi="Liberation Serif"/>
          <w:sz w:val="28"/>
          <w:szCs w:val="28"/>
        </w:rPr>
      </w:pPr>
    </w:p>
    <w:p w:rsidR="00865C1E" w:rsidRPr="00865C1E" w:rsidRDefault="00865C1E" w:rsidP="00865C1E">
      <w:pPr>
        <w:spacing w:after="0" w:line="240" w:lineRule="auto"/>
        <w:ind w:firstLine="709"/>
        <w:jc w:val="both"/>
        <w:rPr>
          <w:rFonts w:ascii="Liberation Serif" w:hAnsi="Liberation Serif"/>
          <w:sz w:val="28"/>
          <w:szCs w:val="28"/>
        </w:rPr>
      </w:pPr>
      <w:r w:rsidRPr="00865C1E">
        <w:rPr>
          <w:rFonts w:ascii="Liberation Serif" w:hAnsi="Liberation Serif"/>
          <w:sz w:val="28"/>
          <w:szCs w:val="28"/>
        </w:rPr>
        <w:t>1. Настоящее Положение</w:t>
      </w:r>
      <w:r w:rsidRPr="00865C1E">
        <w:t xml:space="preserve"> </w:t>
      </w:r>
      <w:r w:rsidRPr="00865C1E">
        <w:rPr>
          <w:rFonts w:ascii="Liberation Serif" w:hAnsi="Liberation Serif"/>
          <w:sz w:val="28"/>
          <w:szCs w:val="28"/>
        </w:rPr>
        <w:t>разработан</w:t>
      </w:r>
      <w:r>
        <w:rPr>
          <w:rFonts w:ascii="Liberation Serif" w:hAnsi="Liberation Serif"/>
          <w:sz w:val="28"/>
          <w:szCs w:val="28"/>
        </w:rPr>
        <w:t>о</w:t>
      </w:r>
      <w:r w:rsidRPr="00865C1E">
        <w:rPr>
          <w:rFonts w:ascii="Liberation Serif" w:hAnsi="Liberation Serif"/>
          <w:sz w:val="28"/>
          <w:szCs w:val="28"/>
        </w:rPr>
        <w:t xml:space="preserve"> на основании статьи 275 Трудового кодекса Российской Федерации, статьи 8 Федерального закона от 25 декабря 2008 года № 273-ФЗ «О противодействии коррупции» и определяет порядок представления лицами, поступающими на должность руководителя муниципального учреждения </w:t>
      </w:r>
      <w:r>
        <w:rPr>
          <w:rFonts w:ascii="Liberation Serif" w:hAnsi="Liberation Serif"/>
          <w:sz w:val="28"/>
          <w:szCs w:val="28"/>
        </w:rPr>
        <w:t>Артемовского</w:t>
      </w:r>
      <w:r w:rsidRPr="00865C1E">
        <w:rPr>
          <w:rFonts w:ascii="Liberation Serif" w:hAnsi="Liberation Serif"/>
          <w:sz w:val="28"/>
          <w:szCs w:val="28"/>
        </w:rPr>
        <w:t xml:space="preserve"> городского округа (далее - граждане), и руководителями муниципальных учреждений </w:t>
      </w:r>
      <w:r>
        <w:rPr>
          <w:rFonts w:ascii="Liberation Serif" w:hAnsi="Liberation Serif"/>
          <w:sz w:val="28"/>
          <w:szCs w:val="28"/>
        </w:rPr>
        <w:t>Артемовского</w:t>
      </w:r>
      <w:r w:rsidRPr="00865C1E">
        <w:rPr>
          <w:rFonts w:ascii="Liberation Serif" w:hAnsi="Liberation Serif"/>
          <w:sz w:val="28"/>
          <w:szCs w:val="28"/>
        </w:rPr>
        <w:t xml:space="preserve"> городского округа</w:t>
      </w:r>
      <w:r w:rsidR="00F9007F">
        <w:rPr>
          <w:rFonts w:ascii="Liberation Serif" w:hAnsi="Liberation Serif"/>
          <w:sz w:val="28"/>
          <w:szCs w:val="28"/>
        </w:rPr>
        <w:t>,</w:t>
      </w:r>
      <w:r w:rsidR="009B11BB">
        <w:rPr>
          <w:rFonts w:ascii="Liberation Serif" w:hAnsi="Liberation Serif"/>
          <w:sz w:val="28"/>
          <w:szCs w:val="28"/>
        </w:rPr>
        <w:t xml:space="preserve"> </w:t>
      </w:r>
      <w:r w:rsidR="00F9007F" w:rsidRPr="00F9007F">
        <w:rPr>
          <w:rFonts w:ascii="Liberation Serif" w:hAnsi="Liberation Serif"/>
          <w:sz w:val="28"/>
          <w:szCs w:val="28"/>
        </w:rPr>
        <w:t xml:space="preserve">функции и полномочия учредителя которых осуществляет Администрация </w:t>
      </w:r>
      <w:r w:rsidR="00F9007F">
        <w:rPr>
          <w:rFonts w:ascii="Liberation Serif" w:hAnsi="Liberation Serif"/>
          <w:sz w:val="28"/>
          <w:szCs w:val="28"/>
        </w:rPr>
        <w:t>Артемовского городского округа,</w:t>
      </w:r>
      <w:r w:rsidRPr="00865C1E">
        <w:rPr>
          <w:rFonts w:ascii="Liberation Serif" w:hAnsi="Liberation Serif"/>
          <w:sz w:val="28"/>
          <w:szCs w:val="28"/>
        </w:rPr>
        <w:t xml:space="preserve"> (далее - руководители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865C1E" w:rsidRDefault="00865C1E" w:rsidP="00865C1E">
      <w:pPr>
        <w:spacing w:after="0" w:line="240" w:lineRule="auto"/>
        <w:ind w:firstLine="709"/>
        <w:jc w:val="both"/>
        <w:rPr>
          <w:rFonts w:ascii="Liberation Serif" w:hAnsi="Liberation Serif"/>
          <w:sz w:val="28"/>
          <w:szCs w:val="28"/>
        </w:rPr>
      </w:pPr>
      <w:r w:rsidRPr="00865C1E">
        <w:rPr>
          <w:rFonts w:ascii="Liberation Serif" w:hAnsi="Liberation Serif"/>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при поступлении на работу на должность руководителя муниципального учреждения и на руководителя учреждения ежегодно в сроки, установленные настоящим Положением.</w:t>
      </w:r>
    </w:p>
    <w:p w:rsidR="007931AF" w:rsidRDefault="00716885" w:rsidP="00865C1E">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865C1E" w:rsidRPr="00865C1E">
        <w:rPr>
          <w:rFonts w:ascii="Liberation Serif" w:hAnsi="Liberation Serif"/>
          <w:sz w:val="28"/>
          <w:szCs w:val="28"/>
        </w:rPr>
        <w:t xml:space="preserve">. </w:t>
      </w:r>
      <w:r w:rsidR="007931AF" w:rsidRPr="007931AF">
        <w:rPr>
          <w:rFonts w:ascii="Liberation Serif" w:hAnsi="Liberation Serif"/>
          <w:sz w:val="28"/>
          <w:szCs w:val="28"/>
        </w:rPr>
        <w:t>Сведения о доходах, об имуществе и обязательствах имущественного характера, представляемые гражданами и руководителями муниципальных учреждений,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65C1E" w:rsidRPr="00865C1E" w:rsidRDefault="00716885" w:rsidP="00865C1E">
      <w:pPr>
        <w:spacing w:after="0" w:line="240" w:lineRule="auto"/>
        <w:ind w:firstLine="709"/>
        <w:jc w:val="both"/>
        <w:rPr>
          <w:rFonts w:ascii="Liberation Serif" w:hAnsi="Liberation Serif"/>
          <w:sz w:val="28"/>
          <w:szCs w:val="28"/>
        </w:rPr>
      </w:pPr>
      <w:r>
        <w:rPr>
          <w:rFonts w:ascii="Liberation Serif" w:hAnsi="Liberation Serif"/>
          <w:sz w:val="28"/>
          <w:szCs w:val="28"/>
        </w:rPr>
        <w:t>4</w:t>
      </w:r>
      <w:r w:rsidR="00865C1E" w:rsidRPr="00865C1E">
        <w:rPr>
          <w:rFonts w:ascii="Liberation Serif" w:hAnsi="Liberation Serif"/>
          <w:sz w:val="28"/>
          <w:szCs w:val="28"/>
        </w:rPr>
        <w:t xml:space="preserve">. </w:t>
      </w:r>
      <w:r w:rsidR="009B11BB">
        <w:rPr>
          <w:rFonts w:ascii="Liberation Serif" w:hAnsi="Liberation Serif"/>
          <w:sz w:val="28"/>
          <w:szCs w:val="28"/>
        </w:rPr>
        <w:t>Муниципальные служащие</w:t>
      </w:r>
      <w:r w:rsidR="00865C1E" w:rsidRPr="00865C1E">
        <w:rPr>
          <w:rFonts w:ascii="Liberation Serif" w:hAnsi="Liberation Serif"/>
          <w:sz w:val="28"/>
          <w:szCs w:val="28"/>
        </w:rPr>
        <w:t>,</w:t>
      </w:r>
      <w:r w:rsidR="009B11BB">
        <w:rPr>
          <w:rFonts w:ascii="Liberation Serif" w:hAnsi="Liberation Serif"/>
          <w:sz w:val="28"/>
          <w:szCs w:val="28"/>
        </w:rPr>
        <w:t xml:space="preserve"> в должностные обязанности которых входит работа со сведениями, представленными в соответствии с настоящим Положением,</w:t>
      </w:r>
      <w:r w:rsidR="00865C1E" w:rsidRPr="00865C1E">
        <w:rPr>
          <w:rFonts w:ascii="Liberation Serif" w:hAnsi="Liberation Serif"/>
          <w:sz w:val="28"/>
          <w:szCs w:val="28"/>
        </w:rPr>
        <w:t xml:space="preserve"> виновные в разглашении сведений о доходах, об имуществе и обязательствах имущественного характера гражданина или руководителя муниципального учреждения, супруга (супруги) и несовершеннолетних детей или в использовании этих сведений в целях, не предусмотренных </w:t>
      </w:r>
      <w:r w:rsidR="007931AF" w:rsidRPr="007931AF">
        <w:rPr>
          <w:rFonts w:ascii="Liberation Serif" w:hAnsi="Liberation Serif"/>
          <w:sz w:val="28"/>
          <w:szCs w:val="28"/>
        </w:rPr>
        <w:lastRenderedPageBreak/>
        <w:t>законодательством Российской Федерации, несут ответственность в соответствии с законодательством Российской Федерации</w:t>
      </w:r>
      <w:r w:rsidR="00865C1E" w:rsidRPr="00865C1E">
        <w:rPr>
          <w:rFonts w:ascii="Liberation Serif" w:hAnsi="Liberation Serif"/>
          <w:sz w:val="28"/>
          <w:szCs w:val="28"/>
        </w:rPr>
        <w:t>.</w:t>
      </w:r>
    </w:p>
    <w:p w:rsidR="00164F47" w:rsidRDefault="00164F47" w:rsidP="00865C1E">
      <w:pPr>
        <w:spacing w:after="0" w:line="240" w:lineRule="auto"/>
        <w:ind w:firstLine="709"/>
        <w:jc w:val="both"/>
        <w:rPr>
          <w:rFonts w:ascii="Liberation Serif" w:hAnsi="Liberation Serif"/>
          <w:sz w:val="28"/>
          <w:szCs w:val="28"/>
        </w:rPr>
      </w:pPr>
    </w:p>
    <w:p w:rsidR="00865C1E" w:rsidRPr="00865C1E" w:rsidRDefault="00865C1E" w:rsidP="00865C1E">
      <w:pPr>
        <w:spacing w:after="0" w:line="240" w:lineRule="auto"/>
        <w:ind w:firstLine="709"/>
        <w:jc w:val="center"/>
        <w:rPr>
          <w:rFonts w:ascii="Liberation Serif" w:hAnsi="Liberation Serif"/>
          <w:sz w:val="28"/>
          <w:szCs w:val="28"/>
        </w:rPr>
      </w:pPr>
      <w:r>
        <w:rPr>
          <w:rFonts w:ascii="Liberation Serif" w:hAnsi="Liberation Serif"/>
          <w:sz w:val="28"/>
          <w:szCs w:val="28"/>
        </w:rPr>
        <w:t>Глава 2. П</w:t>
      </w:r>
      <w:r w:rsidRPr="00865C1E">
        <w:rPr>
          <w:rFonts w:ascii="Liberation Serif" w:hAnsi="Liberation Serif"/>
          <w:sz w:val="28"/>
          <w:szCs w:val="28"/>
        </w:rPr>
        <w:t>орядок пре</w:t>
      </w:r>
      <w:r>
        <w:rPr>
          <w:rFonts w:ascii="Liberation Serif" w:hAnsi="Liberation Serif"/>
          <w:sz w:val="28"/>
          <w:szCs w:val="28"/>
        </w:rPr>
        <w:t xml:space="preserve">дставления лицами, поступающими </w:t>
      </w:r>
      <w:r w:rsidRPr="00865C1E">
        <w:rPr>
          <w:rFonts w:ascii="Liberation Serif" w:hAnsi="Liberation Serif"/>
          <w:sz w:val="28"/>
          <w:szCs w:val="28"/>
        </w:rPr>
        <w:t>на должность руководителя муниципального учреждения</w:t>
      </w:r>
      <w:r>
        <w:rPr>
          <w:rFonts w:ascii="Liberation Serif" w:hAnsi="Liberation Serif"/>
          <w:sz w:val="28"/>
          <w:szCs w:val="28"/>
        </w:rPr>
        <w:t xml:space="preserve"> Артемовского</w:t>
      </w:r>
      <w:r w:rsidRPr="00865C1E">
        <w:rPr>
          <w:rFonts w:ascii="Liberation Serif" w:hAnsi="Liberation Serif"/>
          <w:sz w:val="28"/>
          <w:szCs w:val="28"/>
        </w:rPr>
        <w:t xml:space="preserve"> горо</w:t>
      </w:r>
      <w:r>
        <w:rPr>
          <w:rFonts w:ascii="Liberation Serif" w:hAnsi="Liberation Serif"/>
          <w:sz w:val="28"/>
          <w:szCs w:val="28"/>
        </w:rPr>
        <w:t xml:space="preserve">дского округа, и руководителями </w:t>
      </w:r>
      <w:r w:rsidRPr="00865C1E">
        <w:rPr>
          <w:rFonts w:ascii="Liberation Serif" w:hAnsi="Liberation Serif"/>
          <w:sz w:val="28"/>
          <w:szCs w:val="28"/>
        </w:rPr>
        <w:t xml:space="preserve">муниципальных учреждений </w:t>
      </w:r>
      <w:r>
        <w:rPr>
          <w:rFonts w:ascii="Liberation Serif" w:hAnsi="Liberation Serif"/>
          <w:sz w:val="28"/>
          <w:szCs w:val="28"/>
        </w:rPr>
        <w:t>Артемовского</w:t>
      </w:r>
      <w:r w:rsidRPr="00865C1E">
        <w:rPr>
          <w:rFonts w:ascii="Liberation Serif" w:hAnsi="Liberation Serif"/>
          <w:sz w:val="28"/>
          <w:szCs w:val="28"/>
        </w:rPr>
        <w:t xml:space="preserve"> городского округа</w:t>
      </w:r>
      <w:r>
        <w:rPr>
          <w:rFonts w:ascii="Liberation Serif" w:hAnsi="Liberation Serif"/>
          <w:sz w:val="28"/>
          <w:szCs w:val="28"/>
        </w:rPr>
        <w:t xml:space="preserve"> </w:t>
      </w:r>
      <w:r w:rsidRPr="00865C1E">
        <w:rPr>
          <w:rFonts w:ascii="Liberation Serif" w:hAnsi="Liberation Serif"/>
          <w:sz w:val="28"/>
          <w:szCs w:val="28"/>
        </w:rPr>
        <w:t>сведений о доходах, об имуществе и обязательствах</w:t>
      </w:r>
      <w:r>
        <w:rPr>
          <w:rFonts w:ascii="Liberation Serif" w:hAnsi="Liberation Serif"/>
          <w:sz w:val="28"/>
          <w:szCs w:val="28"/>
        </w:rPr>
        <w:t xml:space="preserve"> </w:t>
      </w:r>
      <w:r w:rsidRPr="00865C1E">
        <w:rPr>
          <w:rFonts w:ascii="Liberation Serif" w:hAnsi="Liberation Serif"/>
          <w:sz w:val="28"/>
          <w:szCs w:val="28"/>
        </w:rPr>
        <w:t>имущественного характера, а также сведений о доходах,</w:t>
      </w:r>
      <w:r>
        <w:rPr>
          <w:rFonts w:ascii="Liberation Serif" w:hAnsi="Liberation Serif"/>
          <w:sz w:val="28"/>
          <w:szCs w:val="28"/>
        </w:rPr>
        <w:t xml:space="preserve"> </w:t>
      </w:r>
      <w:r w:rsidRPr="00865C1E">
        <w:rPr>
          <w:rFonts w:ascii="Liberation Serif" w:hAnsi="Liberation Serif"/>
          <w:sz w:val="28"/>
          <w:szCs w:val="28"/>
        </w:rPr>
        <w:t>об имуществе и обязател</w:t>
      </w:r>
      <w:r>
        <w:rPr>
          <w:rFonts w:ascii="Liberation Serif" w:hAnsi="Liberation Serif"/>
          <w:sz w:val="28"/>
          <w:szCs w:val="28"/>
        </w:rPr>
        <w:t xml:space="preserve">ьствах имущественного характера </w:t>
      </w:r>
      <w:r w:rsidRPr="00865C1E">
        <w:rPr>
          <w:rFonts w:ascii="Liberation Serif" w:hAnsi="Liberation Serif"/>
          <w:sz w:val="28"/>
          <w:szCs w:val="28"/>
        </w:rPr>
        <w:t>супруга (супруги) и несовершеннолетних детей</w:t>
      </w:r>
    </w:p>
    <w:p w:rsidR="00865C1E" w:rsidRPr="00865C1E" w:rsidRDefault="00865C1E" w:rsidP="00865C1E">
      <w:pPr>
        <w:spacing w:after="0" w:line="240" w:lineRule="auto"/>
        <w:ind w:firstLine="709"/>
        <w:jc w:val="both"/>
        <w:rPr>
          <w:rFonts w:ascii="Liberation Serif" w:hAnsi="Liberation Serif"/>
          <w:sz w:val="28"/>
          <w:szCs w:val="28"/>
        </w:rPr>
      </w:pPr>
    </w:p>
    <w:p w:rsidR="00C67E9E" w:rsidRPr="00C67E9E" w:rsidRDefault="00716885" w:rsidP="00C67E9E">
      <w:pPr>
        <w:spacing w:after="0" w:line="240" w:lineRule="auto"/>
        <w:ind w:firstLine="709"/>
        <w:jc w:val="both"/>
        <w:rPr>
          <w:rFonts w:ascii="Liberation Serif" w:hAnsi="Liberation Serif"/>
          <w:sz w:val="28"/>
          <w:szCs w:val="28"/>
        </w:rPr>
      </w:pPr>
      <w:r>
        <w:rPr>
          <w:rFonts w:ascii="Liberation Serif" w:hAnsi="Liberation Serif"/>
          <w:sz w:val="28"/>
          <w:szCs w:val="28"/>
        </w:rPr>
        <w:t>5</w:t>
      </w:r>
      <w:r w:rsidR="00C67E9E" w:rsidRPr="00C67E9E">
        <w:rPr>
          <w:rFonts w:ascii="Liberation Serif" w:hAnsi="Liberation Serif"/>
          <w:sz w:val="28"/>
          <w:szCs w:val="28"/>
        </w:rPr>
        <w:t xml:space="preserve">. </w:t>
      </w:r>
      <w:r w:rsidR="009B11BB">
        <w:rPr>
          <w:rFonts w:ascii="Liberation Serif" w:hAnsi="Liberation Serif"/>
          <w:sz w:val="28"/>
          <w:szCs w:val="28"/>
        </w:rPr>
        <w:t>Гражданин при</w:t>
      </w:r>
      <w:r w:rsidR="00034DEA">
        <w:rPr>
          <w:rFonts w:ascii="Liberation Serif" w:hAnsi="Liberation Serif"/>
          <w:sz w:val="28"/>
          <w:szCs w:val="28"/>
        </w:rPr>
        <w:t xml:space="preserve"> </w:t>
      </w:r>
      <w:r w:rsidR="009B11BB">
        <w:rPr>
          <w:rFonts w:ascii="Liberation Serif" w:hAnsi="Liberation Serif"/>
          <w:sz w:val="28"/>
          <w:szCs w:val="28"/>
        </w:rPr>
        <w:t>поступлении</w:t>
      </w:r>
      <w:r w:rsidR="00034DEA">
        <w:rPr>
          <w:rFonts w:ascii="Liberation Serif" w:hAnsi="Liberation Serif"/>
          <w:sz w:val="28"/>
          <w:szCs w:val="28"/>
        </w:rPr>
        <w:t xml:space="preserve"> на должность руковод</w:t>
      </w:r>
      <w:r w:rsidR="009B11BB">
        <w:rPr>
          <w:rFonts w:ascii="Liberation Serif" w:hAnsi="Liberation Serif"/>
          <w:sz w:val="28"/>
          <w:szCs w:val="28"/>
        </w:rPr>
        <w:t>ителя муниципального учреждения</w:t>
      </w:r>
      <w:r w:rsidR="00034DEA">
        <w:rPr>
          <w:rFonts w:ascii="Liberation Serif" w:hAnsi="Liberation Serif"/>
          <w:sz w:val="28"/>
          <w:szCs w:val="28"/>
        </w:rPr>
        <w:t xml:space="preserve"> предоставляет</w:t>
      </w:r>
      <w:r w:rsidR="00C67E9E" w:rsidRPr="00C67E9E">
        <w:rPr>
          <w:rFonts w:ascii="Liberation Serif" w:hAnsi="Liberation Serif"/>
          <w:sz w:val="28"/>
          <w:szCs w:val="28"/>
        </w:rPr>
        <w:t>:</w:t>
      </w:r>
    </w:p>
    <w:p w:rsidR="00C67E9E" w:rsidRPr="00C67E9E" w:rsidRDefault="00C67E9E" w:rsidP="00C67E9E">
      <w:pPr>
        <w:spacing w:after="0" w:line="240" w:lineRule="auto"/>
        <w:ind w:firstLine="709"/>
        <w:jc w:val="both"/>
        <w:rPr>
          <w:rFonts w:ascii="Liberation Serif" w:hAnsi="Liberation Serif"/>
          <w:sz w:val="28"/>
          <w:szCs w:val="28"/>
        </w:rPr>
      </w:pPr>
      <w:r w:rsidRPr="00C67E9E">
        <w:rPr>
          <w:rFonts w:ascii="Liberation Serif" w:hAnsi="Liberation Serif"/>
          <w:sz w:val="28"/>
          <w:szCs w:val="28"/>
        </w:rPr>
        <w:t xml:space="preserve">1) сведения о </w:t>
      </w:r>
      <w:r w:rsidR="009B11BB">
        <w:rPr>
          <w:rFonts w:ascii="Liberation Serif" w:hAnsi="Liberation Serif"/>
          <w:sz w:val="28"/>
          <w:szCs w:val="28"/>
        </w:rPr>
        <w:t>своих</w:t>
      </w:r>
      <w:r w:rsidRPr="00C67E9E">
        <w:rPr>
          <w:rFonts w:ascii="Liberation Serif" w:hAnsi="Liberation Serif"/>
          <w:sz w:val="28"/>
          <w:szCs w:val="28"/>
        </w:rPr>
        <w:t xml:space="preserve">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p>
    <w:p w:rsidR="00C67E9E" w:rsidRDefault="00C67E9E" w:rsidP="00C67E9E">
      <w:pPr>
        <w:spacing w:after="0" w:line="240" w:lineRule="auto"/>
        <w:ind w:firstLine="709"/>
        <w:jc w:val="both"/>
        <w:rPr>
          <w:rFonts w:ascii="Liberation Serif" w:hAnsi="Liberation Serif"/>
          <w:sz w:val="28"/>
          <w:szCs w:val="28"/>
        </w:rPr>
      </w:pPr>
      <w:r w:rsidRPr="00C67E9E">
        <w:rPr>
          <w:rFonts w:ascii="Liberation Serif" w:hAnsi="Liberation Serif"/>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C67E9E" w:rsidRDefault="00716885" w:rsidP="00865C1E">
      <w:pPr>
        <w:spacing w:after="0" w:line="240" w:lineRule="auto"/>
        <w:ind w:firstLine="709"/>
        <w:jc w:val="both"/>
        <w:rPr>
          <w:rFonts w:ascii="Liberation Serif" w:hAnsi="Liberation Serif"/>
          <w:sz w:val="28"/>
          <w:szCs w:val="28"/>
        </w:rPr>
      </w:pPr>
      <w:r>
        <w:rPr>
          <w:rFonts w:ascii="Liberation Serif" w:hAnsi="Liberation Serif"/>
          <w:sz w:val="28"/>
          <w:szCs w:val="28"/>
        </w:rPr>
        <w:t>6</w:t>
      </w:r>
      <w:r w:rsidR="00C67E9E" w:rsidRPr="00C67E9E">
        <w:rPr>
          <w:rFonts w:ascii="Liberation Serif" w:hAnsi="Liberation Serif"/>
          <w:sz w:val="28"/>
          <w:szCs w:val="28"/>
        </w:rPr>
        <w:t xml:space="preserve">. </w:t>
      </w:r>
      <w:r w:rsidR="00034DEA">
        <w:rPr>
          <w:rFonts w:ascii="Liberation Serif" w:hAnsi="Liberation Serif"/>
          <w:sz w:val="28"/>
          <w:szCs w:val="28"/>
        </w:rPr>
        <w:t>Руководитель муниципального учреждения ежегодно, не позднее 30 апреля года, следующего за отчетным, предоставляет</w:t>
      </w:r>
      <w:r w:rsidR="00C67E9E" w:rsidRPr="00C67E9E">
        <w:rPr>
          <w:rFonts w:ascii="Liberation Serif" w:hAnsi="Liberation Serif"/>
          <w:sz w:val="28"/>
          <w:szCs w:val="28"/>
        </w:rPr>
        <w:t xml:space="preserve">: </w:t>
      </w:r>
    </w:p>
    <w:p w:rsidR="00C67E9E" w:rsidRDefault="00C67E9E" w:rsidP="00865C1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 </w:t>
      </w:r>
      <w:r w:rsidR="00865C1E" w:rsidRPr="00865C1E">
        <w:rPr>
          <w:rFonts w:ascii="Liberation Serif" w:hAnsi="Liberation Serif"/>
          <w:sz w:val="28"/>
          <w:szCs w:val="28"/>
        </w:rPr>
        <w:t xml:space="preserve">сведения о </w:t>
      </w:r>
      <w:r w:rsidR="009B11BB">
        <w:rPr>
          <w:rFonts w:ascii="Liberation Serif" w:hAnsi="Liberation Serif"/>
          <w:sz w:val="28"/>
          <w:szCs w:val="28"/>
        </w:rPr>
        <w:t>своих</w:t>
      </w:r>
      <w:r w:rsidR="00865C1E" w:rsidRPr="00865C1E">
        <w:rPr>
          <w:rFonts w:ascii="Liberation Serif" w:hAnsi="Liberation Serif"/>
          <w:sz w:val="28"/>
          <w:szCs w:val="28"/>
        </w:rPr>
        <w:t xml:space="preserve">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w:t>
      </w:r>
      <w:r>
        <w:rPr>
          <w:rFonts w:ascii="Liberation Serif" w:hAnsi="Liberation Serif"/>
          <w:sz w:val="28"/>
          <w:szCs w:val="28"/>
        </w:rPr>
        <w:t>янию на конец отчетного периода;</w:t>
      </w:r>
    </w:p>
    <w:p w:rsidR="00865C1E" w:rsidRDefault="00C67E9E" w:rsidP="00865C1E">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865C1E" w:rsidRPr="00865C1E">
        <w:rPr>
          <w:rFonts w:ascii="Liberation Serif" w:hAnsi="Liberation Serif"/>
          <w:sz w:val="28"/>
          <w:szCs w:val="28"/>
        </w:rPr>
        <w:t xml:space="preserve">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C67E9E" w:rsidRDefault="00716885" w:rsidP="00865C1E">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7</w:t>
      </w:r>
      <w:r w:rsidR="00C67E9E" w:rsidRPr="00C67E9E">
        <w:rPr>
          <w:rFonts w:ascii="Liberation Serif" w:hAnsi="Liberation Serif"/>
          <w:sz w:val="28"/>
          <w:szCs w:val="28"/>
        </w:rPr>
        <w:t>. Сведения о доходах, об имуществе и обязательствах имущественного характера представляются по ф</w:t>
      </w:r>
      <w:r w:rsidR="00F9007F">
        <w:rPr>
          <w:rFonts w:ascii="Liberation Serif" w:hAnsi="Liberation Serif"/>
          <w:sz w:val="28"/>
          <w:szCs w:val="28"/>
        </w:rPr>
        <w:t>орме справки, утвержденной Указо</w:t>
      </w:r>
      <w:r w:rsidR="00C67E9E" w:rsidRPr="00C67E9E">
        <w:rPr>
          <w:rFonts w:ascii="Liberation Serif" w:hAnsi="Liberation Serif"/>
          <w:sz w:val="28"/>
          <w:szCs w:val="28"/>
        </w:rPr>
        <w:t>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rsidR="00865C1E" w:rsidRPr="00865C1E" w:rsidRDefault="00716885" w:rsidP="00865C1E">
      <w:pPr>
        <w:spacing w:after="0" w:line="240" w:lineRule="auto"/>
        <w:ind w:firstLine="709"/>
        <w:jc w:val="both"/>
        <w:rPr>
          <w:rFonts w:ascii="Liberation Serif" w:hAnsi="Liberation Serif"/>
          <w:sz w:val="28"/>
          <w:szCs w:val="28"/>
        </w:rPr>
      </w:pPr>
      <w:r>
        <w:rPr>
          <w:rFonts w:ascii="Liberation Serif" w:hAnsi="Liberation Serif"/>
          <w:sz w:val="28"/>
          <w:szCs w:val="28"/>
        </w:rPr>
        <w:t>8</w:t>
      </w:r>
      <w:r w:rsidR="00865C1E" w:rsidRPr="00865C1E">
        <w:rPr>
          <w:rFonts w:ascii="Liberation Serif" w:hAnsi="Liberation Serif"/>
          <w:sz w:val="28"/>
          <w:szCs w:val="28"/>
        </w:rPr>
        <w:t xml:space="preserve">. Гражданин и руководитель муниципального учреждения представляют сведения о доходах, об имуществе и обязательствах имущественного характера на себя и членов своей семьи </w:t>
      </w:r>
      <w:r w:rsidR="00567642">
        <w:rPr>
          <w:rFonts w:ascii="Liberation Serif" w:hAnsi="Liberation Serif"/>
          <w:sz w:val="28"/>
          <w:szCs w:val="28"/>
        </w:rPr>
        <w:t>на бумажном носителе</w:t>
      </w:r>
      <w:r w:rsidR="005004E9">
        <w:rPr>
          <w:rFonts w:ascii="Liberation Serif" w:hAnsi="Liberation Serif"/>
          <w:sz w:val="28"/>
          <w:szCs w:val="28"/>
        </w:rPr>
        <w:t xml:space="preserve">, а также в виде файла с электронным образом указанных сведений в </w:t>
      </w:r>
      <w:proofErr w:type="gramStart"/>
      <w:r w:rsidR="005004E9">
        <w:rPr>
          <w:rFonts w:ascii="Liberation Serif" w:hAnsi="Liberation Serif"/>
          <w:sz w:val="28"/>
          <w:szCs w:val="28"/>
        </w:rPr>
        <w:t>формате .</w:t>
      </w:r>
      <w:r w:rsidR="005004E9">
        <w:rPr>
          <w:rFonts w:ascii="Liberation Serif" w:hAnsi="Liberation Serif"/>
          <w:sz w:val="28"/>
          <w:szCs w:val="28"/>
          <w:lang w:val="en-US"/>
        </w:rPr>
        <w:t>XSB</w:t>
      </w:r>
      <w:proofErr w:type="gramEnd"/>
      <w:r w:rsidR="005004E9" w:rsidRPr="005004E9">
        <w:rPr>
          <w:rFonts w:ascii="Liberation Serif" w:hAnsi="Liberation Serif"/>
          <w:sz w:val="28"/>
          <w:szCs w:val="28"/>
        </w:rPr>
        <w:t xml:space="preserve"> </w:t>
      </w:r>
      <w:r w:rsidR="005004E9">
        <w:rPr>
          <w:rFonts w:ascii="Liberation Serif" w:hAnsi="Liberation Serif"/>
          <w:sz w:val="28"/>
          <w:szCs w:val="28"/>
        </w:rPr>
        <w:t xml:space="preserve">на внешнем носителе электронной информации (компакт-диск </w:t>
      </w:r>
      <w:r w:rsidR="005004E9">
        <w:rPr>
          <w:rFonts w:ascii="Liberation Serif" w:hAnsi="Liberation Serif"/>
          <w:sz w:val="28"/>
          <w:szCs w:val="28"/>
          <w:lang w:val="en-US"/>
        </w:rPr>
        <w:t>CD</w:t>
      </w:r>
      <w:r w:rsidR="005004E9">
        <w:rPr>
          <w:rFonts w:ascii="Liberation Serif" w:hAnsi="Liberation Serif"/>
          <w:sz w:val="28"/>
          <w:szCs w:val="28"/>
        </w:rPr>
        <w:t>.</w:t>
      </w:r>
      <w:r w:rsidR="005004E9" w:rsidRPr="005004E9">
        <w:rPr>
          <w:rFonts w:ascii="Liberation Serif" w:hAnsi="Liberation Serif"/>
          <w:sz w:val="28"/>
          <w:szCs w:val="28"/>
        </w:rPr>
        <w:t xml:space="preserve"> </w:t>
      </w:r>
      <w:r w:rsidR="005004E9">
        <w:rPr>
          <w:rFonts w:ascii="Liberation Serif" w:hAnsi="Liberation Serif"/>
          <w:sz w:val="28"/>
          <w:szCs w:val="28"/>
          <w:lang w:val="en-US"/>
        </w:rPr>
        <w:t>DVD</w:t>
      </w:r>
      <w:r w:rsidR="009B11BB">
        <w:rPr>
          <w:rFonts w:ascii="Liberation Serif" w:hAnsi="Liberation Serif"/>
          <w:sz w:val="28"/>
          <w:szCs w:val="28"/>
        </w:rPr>
        <w:t xml:space="preserve">, </w:t>
      </w:r>
      <w:proofErr w:type="spellStart"/>
      <w:r w:rsidR="009B11BB">
        <w:rPr>
          <w:rFonts w:ascii="Liberation Serif" w:hAnsi="Liberation Serif"/>
          <w:sz w:val="28"/>
          <w:szCs w:val="28"/>
        </w:rPr>
        <w:t>флеш</w:t>
      </w:r>
      <w:proofErr w:type="spellEnd"/>
      <w:r w:rsidR="009B11BB">
        <w:rPr>
          <w:rFonts w:ascii="Liberation Serif" w:hAnsi="Liberation Serif"/>
          <w:sz w:val="28"/>
          <w:szCs w:val="28"/>
        </w:rPr>
        <w:t xml:space="preserve">-накопитель </w:t>
      </w:r>
      <w:r w:rsidR="009B11BB">
        <w:rPr>
          <w:rFonts w:ascii="Liberation Serif" w:hAnsi="Liberation Serif"/>
          <w:sz w:val="28"/>
          <w:szCs w:val="28"/>
          <w:lang w:val="en-US"/>
        </w:rPr>
        <w:t>USB</w:t>
      </w:r>
      <w:r w:rsidR="009B11BB">
        <w:rPr>
          <w:rFonts w:ascii="Liberation Serif" w:hAnsi="Liberation Serif"/>
          <w:sz w:val="28"/>
          <w:szCs w:val="28"/>
        </w:rPr>
        <w:t xml:space="preserve"> или внешний жесткий диск</w:t>
      </w:r>
      <w:r w:rsidR="005004E9" w:rsidRPr="005004E9">
        <w:rPr>
          <w:rFonts w:ascii="Liberation Serif" w:hAnsi="Liberation Serif"/>
          <w:sz w:val="28"/>
          <w:szCs w:val="28"/>
        </w:rPr>
        <w:t>)</w:t>
      </w:r>
      <w:r w:rsidR="00865C1E" w:rsidRPr="00865C1E">
        <w:rPr>
          <w:rFonts w:ascii="Liberation Serif" w:hAnsi="Liberation Serif"/>
          <w:sz w:val="28"/>
          <w:szCs w:val="28"/>
        </w:rPr>
        <w:t xml:space="preserve">. </w:t>
      </w:r>
    </w:p>
    <w:p w:rsidR="00865C1E" w:rsidRDefault="00716885" w:rsidP="00865C1E">
      <w:pPr>
        <w:spacing w:after="0" w:line="240" w:lineRule="auto"/>
        <w:ind w:firstLine="709"/>
        <w:jc w:val="both"/>
        <w:rPr>
          <w:rFonts w:ascii="Liberation Serif" w:hAnsi="Liberation Serif"/>
          <w:sz w:val="28"/>
          <w:szCs w:val="28"/>
        </w:rPr>
      </w:pPr>
      <w:r>
        <w:rPr>
          <w:rFonts w:ascii="Liberation Serif" w:hAnsi="Liberation Serif"/>
          <w:sz w:val="28"/>
          <w:szCs w:val="28"/>
        </w:rPr>
        <w:t>9</w:t>
      </w:r>
      <w:r w:rsidR="00865C1E" w:rsidRPr="00865C1E">
        <w:rPr>
          <w:rFonts w:ascii="Liberation Serif" w:hAnsi="Liberation Serif"/>
          <w:sz w:val="28"/>
          <w:szCs w:val="28"/>
        </w:rPr>
        <w:t xml:space="preserve">.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r w:rsidR="00865C1E">
        <w:rPr>
          <w:rFonts w:ascii="Liberation Serif" w:hAnsi="Liberation Serif"/>
          <w:sz w:val="28"/>
          <w:szCs w:val="28"/>
        </w:rPr>
        <w:t xml:space="preserve">пункте </w:t>
      </w:r>
      <w:r w:rsidR="005A64DB">
        <w:rPr>
          <w:rFonts w:ascii="Liberation Serif" w:hAnsi="Liberation Serif"/>
          <w:sz w:val="28"/>
          <w:szCs w:val="28"/>
        </w:rPr>
        <w:t>6</w:t>
      </w:r>
      <w:r w:rsidR="00865C1E" w:rsidRPr="00865C1E">
        <w:rPr>
          <w:rFonts w:ascii="Liberation Serif" w:hAnsi="Liberation Serif"/>
          <w:sz w:val="28"/>
          <w:szCs w:val="28"/>
        </w:rPr>
        <w:t xml:space="preserve"> настоящего Положения.</w:t>
      </w:r>
    </w:p>
    <w:p w:rsidR="00C67E9E" w:rsidRPr="00865C1E" w:rsidRDefault="00C67E9E" w:rsidP="00865C1E">
      <w:pPr>
        <w:spacing w:after="0" w:line="240" w:lineRule="auto"/>
        <w:ind w:firstLine="709"/>
        <w:jc w:val="both"/>
        <w:rPr>
          <w:rFonts w:ascii="Liberation Serif" w:hAnsi="Liberation Serif"/>
          <w:sz w:val="28"/>
          <w:szCs w:val="28"/>
        </w:rPr>
      </w:pPr>
      <w:r w:rsidRPr="00C67E9E">
        <w:rPr>
          <w:rFonts w:ascii="Liberation Serif" w:hAnsi="Liberation Serif"/>
          <w:sz w:val="28"/>
          <w:szCs w:val="28"/>
        </w:rPr>
        <w:t>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w:t>
      </w:r>
      <w:r w:rsidR="005A64DB">
        <w:rPr>
          <w:rFonts w:ascii="Liberation Serif" w:hAnsi="Liberation Serif"/>
          <w:sz w:val="28"/>
          <w:szCs w:val="28"/>
        </w:rPr>
        <w:t>дений в соответствии с пунктом 5</w:t>
      </w:r>
      <w:r w:rsidRPr="00C67E9E">
        <w:rPr>
          <w:rFonts w:ascii="Liberation Serif" w:hAnsi="Liberation Serif"/>
          <w:sz w:val="28"/>
          <w:szCs w:val="28"/>
        </w:rPr>
        <w:t xml:space="preserve"> настоящего По</w:t>
      </w:r>
      <w:r>
        <w:rPr>
          <w:rFonts w:ascii="Liberation Serif" w:hAnsi="Liberation Serif"/>
          <w:sz w:val="28"/>
          <w:szCs w:val="28"/>
        </w:rPr>
        <w:t>ложения</w:t>
      </w:r>
      <w:r w:rsidRPr="00C67E9E">
        <w:rPr>
          <w:rFonts w:ascii="Liberation Serif" w:hAnsi="Liberation Serif"/>
          <w:sz w:val="28"/>
          <w:szCs w:val="28"/>
        </w:rPr>
        <w:t>.</w:t>
      </w:r>
    </w:p>
    <w:p w:rsidR="00865C1E" w:rsidRPr="00865C1E" w:rsidRDefault="00716885" w:rsidP="00865C1E">
      <w:pPr>
        <w:spacing w:after="0" w:line="240" w:lineRule="auto"/>
        <w:ind w:firstLine="709"/>
        <w:jc w:val="both"/>
        <w:rPr>
          <w:rFonts w:ascii="Liberation Serif" w:hAnsi="Liberation Serif"/>
          <w:sz w:val="28"/>
          <w:szCs w:val="28"/>
        </w:rPr>
      </w:pPr>
      <w:r>
        <w:rPr>
          <w:rFonts w:ascii="Liberation Serif" w:hAnsi="Liberation Serif"/>
          <w:sz w:val="28"/>
          <w:szCs w:val="28"/>
        </w:rPr>
        <w:t>10</w:t>
      </w:r>
      <w:r w:rsidR="00865C1E" w:rsidRPr="00865C1E">
        <w:rPr>
          <w:rFonts w:ascii="Liberation Serif" w:hAnsi="Liberation Serif"/>
          <w:sz w:val="28"/>
          <w:szCs w:val="28"/>
        </w:rPr>
        <w:t>. В случае если гражданин, представивший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w:t>
      </w:r>
      <w:r w:rsidR="003F35A1">
        <w:rPr>
          <w:rFonts w:ascii="Liberation Serif" w:hAnsi="Liberation Serif"/>
          <w:sz w:val="28"/>
          <w:szCs w:val="28"/>
        </w:rPr>
        <w:t>, он</w:t>
      </w:r>
      <w:r w:rsidR="003F35A1" w:rsidRPr="003F35A1">
        <w:t xml:space="preserve"> </w:t>
      </w:r>
      <w:r w:rsidR="003F35A1" w:rsidRPr="003F35A1">
        <w:rPr>
          <w:rFonts w:ascii="Liberation Serif" w:hAnsi="Liberation Serif"/>
          <w:sz w:val="28"/>
          <w:szCs w:val="28"/>
        </w:rPr>
        <w:t xml:space="preserve">вправе истребовать поданные документы в течении трех лет со дня завершения </w:t>
      </w:r>
      <w:r w:rsidR="003F35A1">
        <w:rPr>
          <w:rFonts w:ascii="Liberation Serif" w:hAnsi="Liberation Serif"/>
          <w:sz w:val="28"/>
          <w:szCs w:val="28"/>
        </w:rPr>
        <w:t>приема справок</w:t>
      </w:r>
      <w:r w:rsidR="00931FC9">
        <w:rPr>
          <w:rFonts w:ascii="Liberation Serif" w:hAnsi="Liberation Serif"/>
          <w:sz w:val="28"/>
          <w:szCs w:val="28"/>
        </w:rPr>
        <w:t xml:space="preserve"> (дня окончания приема документов)</w:t>
      </w:r>
      <w:r w:rsidR="003F35A1" w:rsidRPr="003F35A1">
        <w:rPr>
          <w:rFonts w:ascii="Liberation Serif" w:hAnsi="Liberation Serif"/>
          <w:sz w:val="28"/>
          <w:szCs w:val="28"/>
        </w:rPr>
        <w:t xml:space="preserve"> на основании письменного заявления на имя главы Артемовского городского округа. До истечения этого срока </w:t>
      </w:r>
      <w:r w:rsidR="003F35A1">
        <w:rPr>
          <w:rFonts w:ascii="Liberation Serif" w:hAnsi="Liberation Serif"/>
          <w:sz w:val="28"/>
          <w:szCs w:val="28"/>
        </w:rPr>
        <w:t>справки о доходах, об имуществе и обязательствах имущественного характера</w:t>
      </w:r>
      <w:r w:rsidR="003F35A1" w:rsidRPr="003F35A1">
        <w:rPr>
          <w:rFonts w:ascii="Liberation Serif" w:hAnsi="Liberation Serif"/>
          <w:sz w:val="28"/>
          <w:szCs w:val="28"/>
        </w:rPr>
        <w:t xml:space="preserve"> хранятся в отделе организации обеспечения деятельности Администрации Артемовского городского округа, после чего подлежат уничтожению.</w:t>
      </w:r>
    </w:p>
    <w:p w:rsidR="00865C1E" w:rsidRPr="00865C1E" w:rsidRDefault="00865C1E" w:rsidP="00865C1E">
      <w:pPr>
        <w:spacing w:after="0" w:line="240" w:lineRule="auto"/>
        <w:ind w:firstLine="709"/>
        <w:jc w:val="both"/>
        <w:rPr>
          <w:rFonts w:ascii="Liberation Serif" w:hAnsi="Liberation Serif"/>
          <w:sz w:val="28"/>
          <w:szCs w:val="28"/>
        </w:rPr>
      </w:pPr>
      <w:r w:rsidRPr="00865C1E">
        <w:rPr>
          <w:rFonts w:ascii="Liberation Serif" w:hAnsi="Liberation Serif"/>
          <w:sz w:val="28"/>
          <w:szCs w:val="28"/>
        </w:rPr>
        <w:t>1</w:t>
      </w:r>
      <w:r w:rsidR="00716885">
        <w:rPr>
          <w:rFonts w:ascii="Liberation Serif" w:hAnsi="Liberation Serif"/>
          <w:sz w:val="28"/>
          <w:szCs w:val="28"/>
        </w:rPr>
        <w:t>1</w:t>
      </w:r>
      <w:r w:rsidRPr="00865C1E">
        <w:rPr>
          <w:rFonts w:ascii="Liberation Serif" w:hAnsi="Liberation Serif"/>
          <w:sz w:val="28"/>
          <w:szCs w:val="28"/>
        </w:rPr>
        <w:t xml:space="preserve">. Непредставление гражданином при поступлении на должность руководителя муниципального учреждения сведений о своих доходах, об имуществе и обязательствах имущественного характера, а также о доходах, </w:t>
      </w:r>
      <w:r w:rsidRPr="00865C1E">
        <w:rPr>
          <w:rFonts w:ascii="Liberation Serif" w:hAnsi="Liberation Serif"/>
          <w:sz w:val="28"/>
          <w:szCs w:val="28"/>
        </w:rPr>
        <w:lastRenderedPageBreak/>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865C1E" w:rsidRDefault="00865C1E" w:rsidP="00865C1E">
      <w:pPr>
        <w:spacing w:after="0" w:line="240" w:lineRule="auto"/>
        <w:ind w:firstLine="709"/>
        <w:jc w:val="both"/>
        <w:rPr>
          <w:rFonts w:ascii="Liberation Serif" w:hAnsi="Liberation Serif"/>
          <w:sz w:val="28"/>
          <w:szCs w:val="28"/>
        </w:rPr>
      </w:pPr>
      <w:r w:rsidRPr="00865C1E">
        <w:rPr>
          <w:rFonts w:ascii="Liberation Serif" w:hAnsi="Liberation Serif"/>
          <w:sz w:val="28"/>
          <w:szCs w:val="28"/>
        </w:rPr>
        <w:t xml:space="preserve">Невыполнение руководителем муниципального учреждения обязанности по представлению </w:t>
      </w:r>
      <w:r w:rsidR="005A64DB" w:rsidRPr="005A64DB">
        <w:rPr>
          <w:rFonts w:ascii="Liberation Serif" w:hAnsi="Liberation Serif"/>
          <w:sz w:val="28"/>
          <w:szCs w:val="28"/>
        </w:rPr>
        <w:t>сведений о доходах, об имуществе и обязательствах имущественного характера</w:t>
      </w:r>
      <w:r w:rsidR="005A64DB">
        <w:rPr>
          <w:rFonts w:ascii="Liberation Serif" w:hAnsi="Liberation Serif"/>
          <w:sz w:val="28"/>
          <w:szCs w:val="28"/>
        </w:rPr>
        <w:t xml:space="preserve"> своих</w:t>
      </w:r>
      <w:r w:rsidR="005A64DB" w:rsidRPr="005A64DB">
        <w:rPr>
          <w:rFonts w:ascii="Liberation Serif" w:hAnsi="Liberation Serif"/>
          <w:sz w:val="28"/>
          <w:szCs w:val="28"/>
        </w:rPr>
        <w:t>, супруга (супруги) и несовершеннолетних детей</w:t>
      </w:r>
      <w:r w:rsidRPr="00865C1E">
        <w:rPr>
          <w:rFonts w:ascii="Liberation Serif" w:hAnsi="Liberation Serif"/>
          <w:sz w:val="28"/>
          <w:szCs w:val="28"/>
        </w:rPr>
        <w:t xml:space="preserve"> является правонарушением, влекущим увольнение его с ра</w:t>
      </w:r>
      <w:r w:rsidR="00DC07D1">
        <w:rPr>
          <w:rFonts w:ascii="Liberation Serif" w:hAnsi="Liberation Serif"/>
          <w:sz w:val="28"/>
          <w:szCs w:val="28"/>
        </w:rPr>
        <w:t xml:space="preserve">боты в муниципальном учреждении в связи с утратой доверия. </w:t>
      </w:r>
    </w:p>
    <w:p w:rsidR="00164F47" w:rsidRPr="00164F47" w:rsidRDefault="00164F47" w:rsidP="00164F47">
      <w:pPr>
        <w:spacing w:after="0" w:line="240" w:lineRule="auto"/>
        <w:ind w:firstLine="709"/>
        <w:jc w:val="both"/>
        <w:rPr>
          <w:rFonts w:ascii="Liberation Serif" w:hAnsi="Liberation Serif"/>
          <w:sz w:val="28"/>
          <w:szCs w:val="28"/>
        </w:rPr>
      </w:pPr>
      <w:r w:rsidRPr="00164F47">
        <w:rPr>
          <w:rFonts w:ascii="Liberation Serif" w:hAnsi="Liberation Serif"/>
          <w:sz w:val="28"/>
          <w:szCs w:val="28"/>
        </w:rPr>
        <w:t>1</w:t>
      </w:r>
      <w:r w:rsidR="00716885">
        <w:rPr>
          <w:rFonts w:ascii="Liberation Serif" w:hAnsi="Liberation Serif"/>
          <w:sz w:val="28"/>
          <w:szCs w:val="28"/>
        </w:rPr>
        <w:t>2</w:t>
      </w:r>
      <w:r w:rsidRPr="00164F47">
        <w:rPr>
          <w:rFonts w:ascii="Liberation Serif" w:hAnsi="Liberation Serif"/>
          <w:sz w:val="28"/>
          <w:szCs w:val="28"/>
        </w:rPr>
        <w:t xml:space="preserve">.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руководитель муниципального учреждения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 </w:t>
      </w:r>
    </w:p>
    <w:p w:rsidR="00164F47" w:rsidRPr="00865C1E" w:rsidRDefault="00164F47" w:rsidP="00164F47">
      <w:pPr>
        <w:spacing w:after="0" w:line="240" w:lineRule="auto"/>
        <w:ind w:firstLine="709"/>
        <w:jc w:val="both"/>
        <w:rPr>
          <w:rFonts w:ascii="Liberation Serif" w:hAnsi="Liberation Serif"/>
          <w:sz w:val="28"/>
          <w:szCs w:val="28"/>
        </w:rPr>
      </w:pPr>
      <w:r w:rsidRPr="00164F47">
        <w:rPr>
          <w:rFonts w:ascii="Liberation Serif" w:hAnsi="Liberation Serif"/>
          <w:sz w:val="28"/>
          <w:szCs w:val="28"/>
        </w:rPr>
        <w:t>Факт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подлежит рассмотрению на заседании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 и урегулированию конфликта интересов.</w:t>
      </w:r>
    </w:p>
    <w:p w:rsidR="00865C1E" w:rsidRPr="00865C1E" w:rsidRDefault="00567642" w:rsidP="00865C1E">
      <w:pPr>
        <w:spacing w:after="0" w:line="240" w:lineRule="auto"/>
        <w:ind w:firstLine="709"/>
        <w:jc w:val="both"/>
        <w:rPr>
          <w:rFonts w:ascii="Liberation Serif" w:hAnsi="Liberation Serif"/>
          <w:sz w:val="28"/>
          <w:szCs w:val="28"/>
        </w:rPr>
      </w:pPr>
      <w:r>
        <w:rPr>
          <w:rFonts w:ascii="Liberation Serif" w:hAnsi="Liberation Serif"/>
          <w:sz w:val="28"/>
          <w:szCs w:val="28"/>
        </w:rPr>
        <w:t>1</w:t>
      </w:r>
      <w:r w:rsidR="00716885">
        <w:rPr>
          <w:rFonts w:ascii="Liberation Serif" w:hAnsi="Liberation Serif"/>
          <w:sz w:val="28"/>
          <w:szCs w:val="28"/>
        </w:rPr>
        <w:t>3</w:t>
      </w:r>
      <w:r w:rsidR="00865C1E" w:rsidRPr="00865C1E">
        <w:rPr>
          <w:rFonts w:ascii="Liberation Serif" w:hAnsi="Liberation Serif"/>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муниципального учреждения, проводится в соответствии с законодательством Российской Федерации и Свердловской области, </w:t>
      </w:r>
      <w:r w:rsidR="004F7479" w:rsidRPr="004F7479">
        <w:rPr>
          <w:rFonts w:ascii="Liberation Serif" w:hAnsi="Liberation Serif"/>
          <w:sz w:val="28"/>
          <w:szCs w:val="28"/>
        </w:rPr>
        <w:t>в порядке, устанавливаемом муниципальными нормативными правовыми актами Артемовского городского округа</w:t>
      </w:r>
      <w:r w:rsidR="00865C1E" w:rsidRPr="00865C1E">
        <w:rPr>
          <w:rFonts w:ascii="Liberation Serif" w:hAnsi="Liberation Serif"/>
          <w:sz w:val="28"/>
          <w:szCs w:val="28"/>
        </w:rPr>
        <w:t>.</w:t>
      </w:r>
    </w:p>
    <w:p w:rsidR="00034DEA" w:rsidRPr="00034DEA" w:rsidRDefault="00716885" w:rsidP="00034DEA">
      <w:pPr>
        <w:spacing w:after="0" w:line="240" w:lineRule="auto"/>
        <w:ind w:firstLine="709"/>
        <w:jc w:val="both"/>
        <w:rPr>
          <w:rFonts w:ascii="Liberation Serif" w:hAnsi="Liberation Serif"/>
          <w:sz w:val="28"/>
          <w:szCs w:val="28"/>
        </w:rPr>
      </w:pPr>
      <w:r>
        <w:rPr>
          <w:rFonts w:ascii="Liberation Serif" w:hAnsi="Liberation Serif"/>
          <w:sz w:val="28"/>
          <w:szCs w:val="28"/>
        </w:rPr>
        <w:t>14</w:t>
      </w:r>
      <w:r w:rsidR="00034DEA">
        <w:rPr>
          <w:rFonts w:ascii="Liberation Serif" w:hAnsi="Liberation Serif"/>
          <w:sz w:val="28"/>
          <w:szCs w:val="28"/>
        </w:rPr>
        <w:t xml:space="preserve">. </w:t>
      </w:r>
      <w:r w:rsidR="00034DEA" w:rsidRPr="00034DEA">
        <w:rPr>
          <w:rFonts w:ascii="Liberation Serif" w:hAnsi="Liberation Serif"/>
          <w:sz w:val="28"/>
          <w:szCs w:val="28"/>
        </w:rPr>
        <w:t xml:space="preserve">Сведения о доходах, об имуществе и обязательствах имущественного характера руководителя муниципального учреждения размещаются в информационно-телекоммуникационной сети «Интернет» на официальном сайте Артемовского городского округа, а в случае отсутствия этих сведений на официальном сайте Артемовского городского округа предоставляются для опубликования общероссийским средствам массовой информации по их запросам. </w:t>
      </w:r>
    </w:p>
    <w:p w:rsidR="00865C1E" w:rsidRDefault="00034DEA" w:rsidP="00034DEA">
      <w:pPr>
        <w:spacing w:after="0" w:line="240" w:lineRule="auto"/>
        <w:ind w:firstLine="709"/>
        <w:jc w:val="both"/>
        <w:rPr>
          <w:rFonts w:ascii="Liberation Serif" w:hAnsi="Liberation Serif"/>
          <w:sz w:val="28"/>
          <w:szCs w:val="28"/>
        </w:rPr>
      </w:pPr>
      <w:r w:rsidRPr="00034DEA">
        <w:rPr>
          <w:rFonts w:ascii="Liberation Serif" w:hAnsi="Liberation Serif"/>
          <w:sz w:val="28"/>
          <w:szCs w:val="28"/>
        </w:rPr>
        <w:t xml:space="preserve">Порядок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Артемовского городского округа и предоставление этих сведений общероссийским средствам массовой информации для опубликования утверждается </w:t>
      </w:r>
      <w:r w:rsidRPr="00034DEA">
        <w:rPr>
          <w:rFonts w:ascii="Liberation Serif" w:hAnsi="Liberation Serif"/>
          <w:sz w:val="28"/>
          <w:szCs w:val="28"/>
        </w:rPr>
        <w:lastRenderedPageBreak/>
        <w:t>муниципальным нормативным правовым актом Артемовского городского округа.</w:t>
      </w:r>
    </w:p>
    <w:p w:rsidR="00C45DF0" w:rsidRDefault="007931AF" w:rsidP="00E4244A">
      <w:pPr>
        <w:spacing w:after="0" w:line="240" w:lineRule="auto"/>
        <w:ind w:firstLine="709"/>
        <w:jc w:val="both"/>
        <w:rPr>
          <w:rFonts w:ascii="Liberation Serif" w:hAnsi="Liberation Serif"/>
          <w:sz w:val="28"/>
          <w:szCs w:val="28"/>
        </w:rPr>
      </w:pPr>
      <w:r>
        <w:rPr>
          <w:rFonts w:ascii="Liberation Serif" w:hAnsi="Liberation Serif"/>
          <w:sz w:val="28"/>
          <w:szCs w:val="28"/>
        </w:rPr>
        <w:t>1</w:t>
      </w:r>
      <w:r w:rsidR="00716885">
        <w:rPr>
          <w:rFonts w:ascii="Liberation Serif" w:hAnsi="Liberation Serif"/>
          <w:sz w:val="28"/>
          <w:szCs w:val="28"/>
        </w:rPr>
        <w:t>5</w:t>
      </w:r>
      <w:r w:rsidR="00C45DF0">
        <w:rPr>
          <w:rFonts w:ascii="Liberation Serif" w:hAnsi="Liberation Serif"/>
          <w:sz w:val="28"/>
          <w:szCs w:val="28"/>
        </w:rPr>
        <w:t xml:space="preserve">. Сведения о доходах, об имуществе и обязательствах имущественного характера и результаты проверки достоверности </w:t>
      </w:r>
      <w:r w:rsidR="00BC005A">
        <w:rPr>
          <w:rFonts w:ascii="Liberation Serif" w:hAnsi="Liberation Serif"/>
          <w:sz w:val="28"/>
          <w:szCs w:val="28"/>
        </w:rPr>
        <w:t xml:space="preserve">и полноты сведений о доходах, об имуществе и обязательствах имущественного характера приобщаются к личному делу руководителя муниципального учреждения. Помимо хранения указанных сведений в бумажном виде допускается их хранение в электронном виде. </w:t>
      </w: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3F35A1">
      <w:pPr>
        <w:spacing w:after="0" w:line="240" w:lineRule="auto"/>
        <w:jc w:val="both"/>
        <w:rPr>
          <w:rFonts w:ascii="Liberation Serif" w:hAnsi="Liberation Serif"/>
          <w:sz w:val="28"/>
          <w:szCs w:val="28"/>
        </w:rPr>
      </w:pPr>
    </w:p>
    <w:p w:rsidR="003F35A1" w:rsidRDefault="003F35A1"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F5092A" w:rsidRDefault="00F5092A" w:rsidP="003F35A1">
      <w:pPr>
        <w:spacing w:after="0" w:line="240" w:lineRule="auto"/>
        <w:jc w:val="both"/>
        <w:rPr>
          <w:rFonts w:ascii="Liberation Serif" w:hAnsi="Liberation Serif"/>
          <w:sz w:val="28"/>
          <w:szCs w:val="28"/>
        </w:rPr>
      </w:pPr>
    </w:p>
    <w:p w:rsidR="00FC17DB" w:rsidRDefault="00FC17DB" w:rsidP="003F35A1">
      <w:pPr>
        <w:spacing w:after="0" w:line="240" w:lineRule="auto"/>
        <w:jc w:val="both"/>
        <w:rPr>
          <w:rFonts w:ascii="Liberation Serif" w:hAnsi="Liberation Serif"/>
          <w:sz w:val="28"/>
          <w:szCs w:val="28"/>
        </w:rPr>
      </w:pPr>
    </w:p>
    <w:p w:rsidR="000971D0" w:rsidRPr="000971D0" w:rsidRDefault="00D7108F" w:rsidP="000971D0">
      <w:pPr>
        <w:jc w:val="center"/>
        <w:rPr>
          <w:rFonts w:ascii="Liberation Serif" w:eastAsia="Times New Roman" w:hAnsi="Liberation Serif" w:cs="Liberation Serif"/>
          <w:caps/>
          <w:sz w:val="44"/>
          <w:szCs w:val="44"/>
          <w:lang w:eastAsia="ru-RU"/>
        </w:rPr>
      </w:pPr>
      <w:r>
        <w:rPr>
          <w:rFonts w:ascii="Liberation Serif" w:hAnsi="Liberation Serif"/>
          <w:sz w:val="28"/>
          <w:szCs w:val="28"/>
        </w:rPr>
        <w:lastRenderedPageBreak/>
        <w:t xml:space="preserve"> </w:t>
      </w:r>
      <w:r w:rsidR="000971D0" w:rsidRPr="000971D0">
        <w:rPr>
          <w:rFonts w:ascii="Liberation Serif" w:eastAsia="Times New Roman" w:hAnsi="Liberation Serif" w:cs="Liberation Serif"/>
          <w:caps/>
          <w:sz w:val="44"/>
          <w:szCs w:val="44"/>
          <w:lang w:eastAsia="ru-RU"/>
        </w:rPr>
        <w:t>Согласование</w:t>
      </w:r>
    </w:p>
    <w:p w:rsidR="000971D0" w:rsidRPr="000971D0" w:rsidRDefault="000971D0" w:rsidP="000971D0">
      <w:pPr>
        <w:spacing w:after="0" w:line="240" w:lineRule="auto"/>
        <w:jc w:val="center"/>
        <w:rPr>
          <w:rFonts w:ascii="Liberation Serif" w:eastAsia="Times New Roman" w:hAnsi="Liberation Serif" w:cs="Liberation Serif"/>
          <w:sz w:val="28"/>
          <w:szCs w:val="20"/>
          <w:lang w:eastAsia="ru-RU"/>
        </w:rPr>
      </w:pPr>
      <w:r w:rsidRPr="000971D0">
        <w:rPr>
          <w:rFonts w:ascii="Liberation Serif" w:eastAsia="Times New Roman" w:hAnsi="Liberation Serif" w:cs="Liberation Serif"/>
          <w:sz w:val="28"/>
          <w:szCs w:val="20"/>
          <w:lang w:eastAsia="ru-RU"/>
        </w:rPr>
        <w:t xml:space="preserve">проекта </w:t>
      </w:r>
      <w:r>
        <w:rPr>
          <w:rFonts w:ascii="Liberation Serif" w:eastAsia="Times New Roman" w:hAnsi="Liberation Serif" w:cs="Liberation Serif"/>
          <w:sz w:val="28"/>
          <w:szCs w:val="20"/>
          <w:lang w:eastAsia="ru-RU"/>
        </w:rPr>
        <w:t>постановления Администрации</w:t>
      </w:r>
      <w:r w:rsidRPr="000971D0">
        <w:rPr>
          <w:rFonts w:ascii="Liberation Serif" w:eastAsia="Times New Roman" w:hAnsi="Liberation Serif" w:cs="Liberation Serif"/>
          <w:sz w:val="28"/>
          <w:szCs w:val="20"/>
          <w:lang w:eastAsia="ru-RU"/>
        </w:rPr>
        <w:t xml:space="preserve"> Артемовского городского округа</w:t>
      </w:r>
    </w:p>
    <w:p w:rsidR="000971D0" w:rsidRPr="000971D0" w:rsidRDefault="000971D0" w:rsidP="000971D0">
      <w:pPr>
        <w:spacing w:after="0" w:line="240" w:lineRule="auto"/>
        <w:jc w:val="center"/>
        <w:rPr>
          <w:rFonts w:ascii="Liberation Serif" w:eastAsia="Times New Roman" w:hAnsi="Liberation Serif" w:cs="Liberation Serif"/>
          <w:i/>
          <w:sz w:val="28"/>
          <w:szCs w:val="28"/>
          <w:lang w:eastAsia="ru-RU"/>
        </w:rPr>
      </w:pPr>
      <w:r w:rsidRPr="000971D0">
        <w:rPr>
          <w:rFonts w:ascii="Liberation Serif" w:eastAsia="Times New Roman" w:hAnsi="Liberation Serif" w:cs="Liberation Serif"/>
          <w:i/>
          <w:sz w:val="28"/>
          <w:szCs w:val="28"/>
          <w:lang w:eastAsia="ru-RU"/>
        </w:rPr>
        <w:t xml:space="preserve"> </w:t>
      </w:r>
    </w:p>
    <w:p w:rsidR="000971D0" w:rsidRPr="000971D0" w:rsidRDefault="000971D0" w:rsidP="000971D0">
      <w:pPr>
        <w:spacing w:after="0" w:line="240" w:lineRule="auto"/>
        <w:jc w:val="center"/>
        <w:rPr>
          <w:rFonts w:ascii="Liberation Serif" w:eastAsia="Times New Roman" w:hAnsi="Liberation Serif" w:cs="Liberation Serif"/>
          <w:i/>
          <w:sz w:val="28"/>
          <w:szCs w:val="28"/>
          <w:lang w:eastAsia="ru-RU"/>
        </w:rPr>
      </w:pPr>
      <w:r w:rsidRPr="000971D0">
        <w:rPr>
          <w:rFonts w:ascii="Liberation Serif" w:eastAsia="Times New Roman" w:hAnsi="Liberation Serif" w:cs="Liberation Serif"/>
          <w:i/>
          <w:sz w:val="28"/>
          <w:szCs w:val="28"/>
          <w:lang w:eastAsia="ru-RU"/>
        </w:rPr>
        <w:t>«</w:t>
      </w:r>
      <w:r w:rsidR="00164F47" w:rsidRPr="00164F47">
        <w:rPr>
          <w:rFonts w:ascii="Liberation Serif" w:eastAsia="Times New Roman" w:hAnsi="Liberation Serif" w:cs="Liberation Serif"/>
          <w:i/>
          <w:sz w:val="28"/>
          <w:szCs w:val="28"/>
          <w:lang w:eastAsia="ru-RU"/>
        </w:rPr>
        <w:t>Об утверждении Положения о предоставлении лицом, поступающим на должность руководителя муниципального учреждения Артемовского городского округа и руководителем муниципального учреждения Артемовского городского округа, сведений о своих доходах, об имуществе и обязательствах имущественного характера своих супруга (супруги) и несовершеннолетних детей</w:t>
      </w:r>
      <w:r w:rsidRPr="000971D0">
        <w:rPr>
          <w:rFonts w:ascii="Liberation Serif" w:eastAsia="Times New Roman" w:hAnsi="Liberation Serif" w:cs="Liberation Serif"/>
          <w:i/>
          <w:sz w:val="28"/>
          <w:szCs w:val="28"/>
          <w:lang w:eastAsia="ru-RU"/>
        </w:rPr>
        <w:t>»</w:t>
      </w:r>
    </w:p>
    <w:p w:rsidR="000971D0" w:rsidRPr="000971D0" w:rsidRDefault="000971D0" w:rsidP="000971D0">
      <w:pPr>
        <w:spacing w:after="0" w:line="240" w:lineRule="auto"/>
        <w:jc w:val="center"/>
        <w:rPr>
          <w:rFonts w:ascii="Liberation Serif" w:eastAsia="Times New Roman" w:hAnsi="Liberation Serif" w:cs="Liberation Serif"/>
          <w:i/>
          <w:sz w:val="28"/>
          <w:szCs w:val="28"/>
          <w:lang w:eastAsia="ru-RU"/>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51"/>
        <w:gridCol w:w="1592"/>
        <w:gridCol w:w="1418"/>
        <w:gridCol w:w="1810"/>
      </w:tblGrid>
      <w:tr w:rsidR="000971D0" w:rsidRPr="000971D0" w:rsidTr="002A285A">
        <w:trPr>
          <w:trHeight w:val="77"/>
        </w:trPr>
        <w:tc>
          <w:tcPr>
            <w:tcW w:w="2802" w:type="dxa"/>
            <w:vMerge w:val="restart"/>
            <w:shd w:val="clear" w:color="auto" w:fill="auto"/>
            <w:vAlign w:val="center"/>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Должность</w:t>
            </w:r>
          </w:p>
        </w:tc>
        <w:tc>
          <w:tcPr>
            <w:tcW w:w="1951" w:type="dxa"/>
            <w:vMerge w:val="restart"/>
            <w:shd w:val="clear" w:color="auto" w:fill="auto"/>
            <w:vAlign w:val="center"/>
          </w:tcPr>
          <w:p w:rsidR="000971D0" w:rsidRPr="000971D0" w:rsidRDefault="000971D0" w:rsidP="000971D0">
            <w:pPr>
              <w:spacing w:after="0" w:line="240" w:lineRule="auto"/>
              <w:ind w:left="-250" w:firstLine="250"/>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 xml:space="preserve">Фамилия и </w:t>
            </w:r>
          </w:p>
          <w:p w:rsidR="000971D0" w:rsidRPr="000971D0" w:rsidRDefault="000971D0" w:rsidP="000971D0">
            <w:pPr>
              <w:spacing w:after="0" w:line="240" w:lineRule="auto"/>
              <w:ind w:left="-250" w:firstLine="250"/>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инициалы</w:t>
            </w:r>
          </w:p>
        </w:tc>
        <w:tc>
          <w:tcPr>
            <w:tcW w:w="4820" w:type="dxa"/>
            <w:gridSpan w:val="3"/>
            <w:shd w:val="clear" w:color="auto" w:fill="auto"/>
            <w:vAlign w:val="center"/>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Сроки и результаты согласования</w:t>
            </w:r>
          </w:p>
        </w:tc>
      </w:tr>
      <w:tr w:rsidR="000971D0" w:rsidRPr="000971D0" w:rsidTr="002A285A">
        <w:tc>
          <w:tcPr>
            <w:tcW w:w="2802" w:type="dxa"/>
            <w:vMerge/>
            <w:shd w:val="clear" w:color="auto" w:fill="auto"/>
          </w:tcPr>
          <w:p w:rsidR="000971D0" w:rsidRPr="000971D0" w:rsidRDefault="000971D0" w:rsidP="000971D0">
            <w:pPr>
              <w:keepNext/>
              <w:spacing w:after="0" w:line="240" w:lineRule="auto"/>
              <w:outlineLvl w:val="0"/>
              <w:rPr>
                <w:rFonts w:ascii="Liberation Serif" w:eastAsia="Times New Roman" w:hAnsi="Liberation Serif" w:cs="Liberation Serif"/>
                <w:sz w:val="24"/>
                <w:szCs w:val="20"/>
                <w:lang w:eastAsia="ru-RU"/>
              </w:rPr>
            </w:pPr>
          </w:p>
        </w:tc>
        <w:tc>
          <w:tcPr>
            <w:tcW w:w="1951" w:type="dxa"/>
            <w:vMerge/>
            <w:shd w:val="clear" w:color="auto" w:fill="auto"/>
          </w:tcPr>
          <w:p w:rsidR="000971D0" w:rsidRPr="000971D0" w:rsidRDefault="000971D0" w:rsidP="000971D0">
            <w:pPr>
              <w:spacing w:after="0" w:line="240" w:lineRule="auto"/>
              <w:rPr>
                <w:rFonts w:ascii="Liberation Serif" w:eastAsia="Times New Roman" w:hAnsi="Liberation Serif" w:cs="Liberation Serif"/>
                <w:sz w:val="24"/>
                <w:szCs w:val="20"/>
                <w:lang w:eastAsia="ru-RU"/>
              </w:rPr>
            </w:pPr>
          </w:p>
        </w:tc>
        <w:tc>
          <w:tcPr>
            <w:tcW w:w="1592" w:type="dxa"/>
            <w:shd w:val="clear" w:color="auto" w:fill="auto"/>
            <w:vAlign w:val="center"/>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Дата поступления на согласование</w:t>
            </w:r>
          </w:p>
        </w:tc>
        <w:tc>
          <w:tcPr>
            <w:tcW w:w="1418" w:type="dxa"/>
            <w:shd w:val="clear" w:color="auto" w:fill="auto"/>
            <w:vAlign w:val="center"/>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 xml:space="preserve">Дата </w:t>
            </w:r>
            <w:proofErr w:type="spellStart"/>
            <w:proofErr w:type="gramStart"/>
            <w:r w:rsidRPr="000971D0">
              <w:rPr>
                <w:rFonts w:ascii="Liberation Serif" w:eastAsia="Times New Roman" w:hAnsi="Liberation Serif" w:cs="Liberation Serif"/>
                <w:sz w:val="24"/>
                <w:szCs w:val="20"/>
                <w:lang w:eastAsia="ru-RU"/>
              </w:rPr>
              <w:t>согласова-ния</w:t>
            </w:r>
            <w:proofErr w:type="spellEnd"/>
            <w:proofErr w:type="gramEnd"/>
          </w:p>
        </w:tc>
        <w:tc>
          <w:tcPr>
            <w:tcW w:w="1810" w:type="dxa"/>
            <w:shd w:val="clear" w:color="auto" w:fill="auto"/>
            <w:vAlign w:val="center"/>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Замечания и подпись</w:t>
            </w:r>
          </w:p>
        </w:tc>
      </w:tr>
      <w:tr w:rsidR="000971D0" w:rsidRPr="000971D0" w:rsidTr="002A285A">
        <w:tc>
          <w:tcPr>
            <w:tcW w:w="2802" w:type="dxa"/>
            <w:shd w:val="clear" w:color="auto" w:fill="auto"/>
          </w:tcPr>
          <w:p w:rsidR="000971D0" w:rsidRPr="000971D0" w:rsidRDefault="000971D0" w:rsidP="000971D0">
            <w:pPr>
              <w:keepNext/>
              <w:spacing w:after="0" w:line="240" w:lineRule="auto"/>
              <w:outlineLvl w:val="0"/>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 xml:space="preserve">Управляющий делами Администрации </w:t>
            </w:r>
          </w:p>
        </w:tc>
        <w:tc>
          <w:tcPr>
            <w:tcW w:w="1951" w:type="dxa"/>
            <w:shd w:val="clear" w:color="auto" w:fill="auto"/>
          </w:tcPr>
          <w:p w:rsidR="000971D0" w:rsidRPr="000971D0" w:rsidRDefault="000971D0" w:rsidP="000971D0">
            <w:pPr>
              <w:spacing w:after="0" w:line="240" w:lineRule="auto"/>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Касаткина Ю.В.</w:t>
            </w:r>
          </w:p>
        </w:tc>
        <w:tc>
          <w:tcPr>
            <w:tcW w:w="1592" w:type="dxa"/>
            <w:shd w:val="clear" w:color="auto" w:fill="auto"/>
            <w:vAlign w:val="center"/>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p>
        </w:tc>
        <w:tc>
          <w:tcPr>
            <w:tcW w:w="1418" w:type="dxa"/>
            <w:shd w:val="clear" w:color="auto" w:fill="auto"/>
            <w:vAlign w:val="center"/>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p>
        </w:tc>
        <w:tc>
          <w:tcPr>
            <w:tcW w:w="1810" w:type="dxa"/>
            <w:shd w:val="clear" w:color="auto" w:fill="auto"/>
            <w:vAlign w:val="center"/>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p>
        </w:tc>
      </w:tr>
      <w:tr w:rsidR="000971D0" w:rsidRPr="000971D0" w:rsidTr="002A285A">
        <w:trPr>
          <w:cantSplit/>
          <w:trHeight w:val="593"/>
        </w:trPr>
        <w:tc>
          <w:tcPr>
            <w:tcW w:w="2802" w:type="dxa"/>
            <w:shd w:val="clear" w:color="auto" w:fill="auto"/>
          </w:tcPr>
          <w:p w:rsidR="000971D0" w:rsidRPr="000971D0" w:rsidRDefault="000971D0" w:rsidP="000971D0">
            <w:pPr>
              <w:spacing w:after="0" w:line="240" w:lineRule="auto"/>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Заведующий юридическим отделом</w:t>
            </w:r>
          </w:p>
        </w:tc>
        <w:tc>
          <w:tcPr>
            <w:tcW w:w="1951" w:type="dxa"/>
            <w:shd w:val="clear" w:color="auto" w:fill="auto"/>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Пономарева Е.В.</w:t>
            </w:r>
          </w:p>
        </w:tc>
        <w:tc>
          <w:tcPr>
            <w:tcW w:w="1592" w:type="dxa"/>
            <w:shd w:val="clear" w:color="auto" w:fill="auto"/>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bookmarkStart w:id="0" w:name="_GoBack"/>
            <w:bookmarkEnd w:id="0"/>
          </w:p>
        </w:tc>
        <w:tc>
          <w:tcPr>
            <w:tcW w:w="1418" w:type="dxa"/>
            <w:shd w:val="clear" w:color="auto" w:fill="auto"/>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p>
        </w:tc>
        <w:tc>
          <w:tcPr>
            <w:tcW w:w="1810" w:type="dxa"/>
            <w:shd w:val="clear" w:color="auto" w:fill="auto"/>
          </w:tcPr>
          <w:p w:rsidR="000971D0" w:rsidRPr="000971D0" w:rsidRDefault="000971D0" w:rsidP="000971D0">
            <w:pPr>
              <w:spacing w:after="0" w:line="240" w:lineRule="auto"/>
              <w:rPr>
                <w:rFonts w:ascii="Liberation Serif" w:eastAsia="Times New Roman" w:hAnsi="Liberation Serif" w:cs="Liberation Serif"/>
                <w:sz w:val="24"/>
                <w:szCs w:val="20"/>
                <w:lang w:eastAsia="ru-RU"/>
              </w:rPr>
            </w:pPr>
          </w:p>
        </w:tc>
      </w:tr>
      <w:tr w:rsidR="000971D0" w:rsidRPr="000971D0" w:rsidTr="002A285A">
        <w:trPr>
          <w:cantSplit/>
          <w:trHeight w:val="716"/>
        </w:trPr>
        <w:tc>
          <w:tcPr>
            <w:tcW w:w="2802" w:type="dxa"/>
            <w:shd w:val="clear" w:color="auto" w:fill="auto"/>
          </w:tcPr>
          <w:p w:rsidR="000971D0" w:rsidRPr="000971D0" w:rsidRDefault="000971D0" w:rsidP="000971D0">
            <w:pPr>
              <w:spacing w:after="0" w:line="240" w:lineRule="auto"/>
              <w:rPr>
                <w:rFonts w:ascii="Liberation Serif" w:eastAsia="Times New Roman" w:hAnsi="Liberation Serif" w:cs="Liberation Serif"/>
                <w:sz w:val="24"/>
                <w:szCs w:val="20"/>
                <w:lang w:eastAsia="ru-RU"/>
              </w:rPr>
            </w:pPr>
            <w:r>
              <w:rPr>
                <w:rFonts w:ascii="Liberation Serif" w:eastAsia="Times New Roman" w:hAnsi="Liberation Serif" w:cs="Liberation Serif"/>
                <w:sz w:val="24"/>
                <w:szCs w:val="20"/>
                <w:lang w:eastAsia="ru-RU"/>
              </w:rPr>
              <w:t>Заведующий</w:t>
            </w:r>
            <w:r w:rsidRPr="000971D0">
              <w:rPr>
                <w:rFonts w:ascii="Liberation Serif" w:eastAsia="Times New Roman" w:hAnsi="Liberation Serif" w:cs="Liberation Serif"/>
                <w:sz w:val="24"/>
                <w:szCs w:val="20"/>
                <w:lang w:eastAsia="ru-RU"/>
              </w:rPr>
              <w:t xml:space="preserve"> отделом организации и обеспечения деятельности Администрации</w:t>
            </w:r>
          </w:p>
        </w:tc>
        <w:tc>
          <w:tcPr>
            <w:tcW w:w="1951" w:type="dxa"/>
            <w:shd w:val="clear" w:color="auto" w:fill="auto"/>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r>
              <w:rPr>
                <w:rFonts w:ascii="Liberation Serif" w:eastAsia="Times New Roman" w:hAnsi="Liberation Serif" w:cs="Liberation Serif"/>
                <w:sz w:val="24"/>
                <w:szCs w:val="20"/>
                <w:lang w:eastAsia="ru-RU"/>
              </w:rPr>
              <w:t>Мальченко Д.П.</w:t>
            </w:r>
          </w:p>
        </w:tc>
        <w:tc>
          <w:tcPr>
            <w:tcW w:w="1592" w:type="dxa"/>
            <w:shd w:val="clear" w:color="auto" w:fill="auto"/>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p>
        </w:tc>
        <w:tc>
          <w:tcPr>
            <w:tcW w:w="1418" w:type="dxa"/>
            <w:shd w:val="clear" w:color="auto" w:fill="auto"/>
          </w:tcPr>
          <w:p w:rsidR="000971D0" w:rsidRPr="000971D0" w:rsidRDefault="000971D0" w:rsidP="000971D0">
            <w:pPr>
              <w:spacing w:after="0" w:line="240" w:lineRule="auto"/>
              <w:jc w:val="center"/>
              <w:rPr>
                <w:rFonts w:ascii="Liberation Serif" w:eastAsia="Times New Roman" w:hAnsi="Liberation Serif" w:cs="Liberation Serif"/>
                <w:sz w:val="24"/>
                <w:szCs w:val="20"/>
                <w:lang w:eastAsia="ru-RU"/>
              </w:rPr>
            </w:pPr>
          </w:p>
        </w:tc>
        <w:tc>
          <w:tcPr>
            <w:tcW w:w="1810" w:type="dxa"/>
            <w:shd w:val="clear" w:color="auto" w:fill="auto"/>
          </w:tcPr>
          <w:p w:rsidR="000971D0" w:rsidRPr="000971D0" w:rsidRDefault="000971D0" w:rsidP="000971D0">
            <w:pPr>
              <w:spacing w:after="0" w:line="240" w:lineRule="auto"/>
              <w:rPr>
                <w:rFonts w:ascii="Liberation Serif" w:eastAsia="Times New Roman" w:hAnsi="Liberation Serif" w:cs="Liberation Serif"/>
                <w:sz w:val="24"/>
                <w:szCs w:val="20"/>
                <w:lang w:eastAsia="ru-RU"/>
              </w:rPr>
            </w:pPr>
          </w:p>
        </w:tc>
      </w:tr>
    </w:tbl>
    <w:p w:rsidR="000971D0" w:rsidRPr="000971D0" w:rsidRDefault="000971D0" w:rsidP="000971D0">
      <w:pPr>
        <w:spacing w:after="0" w:line="240" w:lineRule="auto"/>
        <w:jc w:val="both"/>
        <w:rPr>
          <w:rFonts w:ascii="Liberation Serif" w:eastAsia="Times New Roman" w:hAnsi="Liberation Serif" w:cs="Liberation Serif"/>
          <w:sz w:val="24"/>
          <w:szCs w:val="24"/>
          <w:lang w:eastAsia="ru-RU"/>
        </w:rPr>
      </w:pPr>
    </w:p>
    <w:p w:rsidR="000971D0" w:rsidRPr="000971D0" w:rsidRDefault="000971D0" w:rsidP="000971D0">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Постановление</w:t>
      </w:r>
      <w:r w:rsidRPr="000971D0">
        <w:rPr>
          <w:rFonts w:ascii="Liberation Serif" w:eastAsia="Times New Roman" w:hAnsi="Liberation Serif" w:cs="Liberation Serif"/>
          <w:sz w:val="24"/>
          <w:szCs w:val="24"/>
          <w:lang w:eastAsia="ru-RU"/>
        </w:rPr>
        <w:t xml:space="preserve"> разослать:</w:t>
      </w:r>
    </w:p>
    <w:p w:rsidR="000971D0" w:rsidRPr="000971D0" w:rsidRDefault="000971D0" w:rsidP="00716885">
      <w:pPr>
        <w:spacing w:after="0" w:line="240" w:lineRule="auto"/>
        <w:jc w:val="both"/>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4"/>
          <w:lang w:eastAsia="ru-RU"/>
        </w:rPr>
        <w:t>МБУ АГО «Издатель», МБУ АГО «Лыжная база «Снежинка», МБУ АГО «Шанс», МБУ АГО «Центр архивной документации», МБУ АГО «ФОЦ «Сигнал», МКУ АГО «Центр обеспечения деятельности системы образования», МКУ АГО «</w:t>
      </w:r>
      <w:proofErr w:type="spellStart"/>
      <w:r w:rsidRPr="000971D0">
        <w:rPr>
          <w:rFonts w:ascii="Liberation Serif" w:eastAsia="Times New Roman" w:hAnsi="Liberation Serif" w:cs="Liberation Serif"/>
          <w:sz w:val="24"/>
          <w:szCs w:val="24"/>
          <w:lang w:eastAsia="ru-RU"/>
        </w:rPr>
        <w:t>Жилкомстрой</w:t>
      </w:r>
      <w:proofErr w:type="spellEnd"/>
      <w:r w:rsidRPr="000971D0">
        <w:rPr>
          <w:rFonts w:ascii="Liberation Serif" w:eastAsia="Times New Roman" w:hAnsi="Liberation Serif" w:cs="Liberation Serif"/>
          <w:sz w:val="24"/>
          <w:szCs w:val="24"/>
          <w:lang w:eastAsia="ru-RU"/>
        </w:rPr>
        <w:t xml:space="preserve">», МКУ АГО «Центр по расчету и выплате субсидий», МКУ АГО «Единая дежурно-диспетчерская </w:t>
      </w:r>
      <w:r>
        <w:rPr>
          <w:rFonts w:ascii="Liberation Serif" w:eastAsia="Times New Roman" w:hAnsi="Liberation Serif" w:cs="Liberation Serif"/>
          <w:sz w:val="24"/>
          <w:szCs w:val="24"/>
          <w:lang w:eastAsia="ru-RU"/>
        </w:rPr>
        <w:t>служба», МБУ АГО «ФОК «Уралец»,</w:t>
      </w:r>
      <w:r w:rsidR="00716885" w:rsidRPr="00716885">
        <w:t xml:space="preserve"> </w:t>
      </w:r>
      <w:r w:rsidR="00716885">
        <w:rPr>
          <w:rFonts w:ascii="Liberation Serif" w:eastAsia="Times New Roman" w:hAnsi="Liberation Serif" w:cs="Liberation Serif"/>
          <w:sz w:val="24"/>
          <w:szCs w:val="24"/>
          <w:lang w:eastAsia="ru-RU"/>
        </w:rPr>
        <w:t>МБУК АГО «</w:t>
      </w:r>
      <w:r w:rsidR="00716885" w:rsidRPr="00716885">
        <w:rPr>
          <w:rFonts w:ascii="Liberation Serif" w:eastAsia="Times New Roman" w:hAnsi="Liberation Serif" w:cs="Liberation Serif"/>
          <w:sz w:val="24"/>
          <w:szCs w:val="24"/>
          <w:lang w:eastAsia="ru-RU"/>
        </w:rPr>
        <w:t>Централизованная библиотечная система</w:t>
      </w:r>
      <w:r w:rsidR="00716885">
        <w:rPr>
          <w:rFonts w:ascii="Liberation Serif" w:eastAsia="Times New Roman" w:hAnsi="Liberation Serif" w:cs="Liberation Serif"/>
          <w:sz w:val="24"/>
          <w:szCs w:val="24"/>
          <w:lang w:eastAsia="ru-RU"/>
        </w:rPr>
        <w:t>», МБУК АГО</w:t>
      </w:r>
      <w:r w:rsidR="00716885" w:rsidRPr="00716885">
        <w:rPr>
          <w:rFonts w:ascii="Liberation Serif" w:eastAsia="Times New Roman" w:hAnsi="Liberation Serif" w:cs="Liberation Serif"/>
          <w:sz w:val="24"/>
          <w:szCs w:val="24"/>
          <w:lang w:eastAsia="ru-RU"/>
        </w:rPr>
        <w:t xml:space="preserve"> </w:t>
      </w:r>
      <w:r w:rsidR="00716885">
        <w:rPr>
          <w:rFonts w:ascii="Liberation Serif" w:eastAsia="Times New Roman" w:hAnsi="Liberation Serif" w:cs="Liberation Serif"/>
          <w:sz w:val="24"/>
          <w:szCs w:val="24"/>
          <w:lang w:eastAsia="ru-RU"/>
        </w:rPr>
        <w:t>«</w:t>
      </w:r>
      <w:r w:rsidR="00716885" w:rsidRPr="00716885">
        <w:rPr>
          <w:rFonts w:ascii="Liberation Serif" w:eastAsia="Times New Roman" w:hAnsi="Liberation Serif" w:cs="Liberation Serif"/>
          <w:sz w:val="24"/>
          <w:szCs w:val="24"/>
          <w:lang w:eastAsia="ru-RU"/>
        </w:rPr>
        <w:t>Ц</w:t>
      </w:r>
      <w:r w:rsidR="00716885">
        <w:rPr>
          <w:rFonts w:ascii="Liberation Serif" w:eastAsia="Times New Roman" w:hAnsi="Liberation Serif" w:cs="Liberation Serif"/>
          <w:sz w:val="24"/>
          <w:szCs w:val="24"/>
          <w:lang w:eastAsia="ru-RU"/>
        </w:rPr>
        <w:t xml:space="preserve">ентрализованная клубная система», МБУК АГО </w:t>
      </w:r>
      <w:r w:rsidR="00716885" w:rsidRPr="00716885">
        <w:rPr>
          <w:rFonts w:ascii="Liberation Serif" w:eastAsia="Times New Roman" w:hAnsi="Liberation Serif" w:cs="Liberation Serif"/>
          <w:sz w:val="24"/>
          <w:szCs w:val="24"/>
          <w:lang w:eastAsia="ru-RU"/>
        </w:rPr>
        <w:t>ДК им. А.С. Попова</w:t>
      </w:r>
      <w:r w:rsidR="00716885">
        <w:rPr>
          <w:rFonts w:ascii="Liberation Serif" w:eastAsia="Times New Roman" w:hAnsi="Liberation Serif" w:cs="Liberation Serif"/>
          <w:sz w:val="24"/>
          <w:szCs w:val="24"/>
          <w:lang w:eastAsia="ru-RU"/>
        </w:rPr>
        <w:t>, МБУК АГО ГЦД «Горняк», МБУК АГО ДК «Энергетик», МБУК АГО</w:t>
      </w:r>
      <w:r w:rsidR="00716885" w:rsidRPr="00716885">
        <w:rPr>
          <w:rFonts w:ascii="Liberation Serif" w:eastAsia="Times New Roman" w:hAnsi="Liberation Serif" w:cs="Liberation Serif"/>
          <w:sz w:val="24"/>
          <w:szCs w:val="24"/>
          <w:lang w:eastAsia="ru-RU"/>
        </w:rPr>
        <w:t xml:space="preserve"> Центр культуры и кино «Родина»</w:t>
      </w:r>
      <w:r w:rsidR="00716885">
        <w:rPr>
          <w:rFonts w:ascii="Liberation Serif" w:eastAsia="Times New Roman" w:hAnsi="Liberation Serif" w:cs="Liberation Serif"/>
          <w:sz w:val="24"/>
          <w:szCs w:val="24"/>
          <w:lang w:eastAsia="ru-RU"/>
        </w:rPr>
        <w:t>, МБУК АГО</w:t>
      </w:r>
      <w:r w:rsidR="00716885" w:rsidRPr="00716885">
        <w:rPr>
          <w:rFonts w:ascii="Liberation Serif" w:eastAsia="Times New Roman" w:hAnsi="Liberation Serif" w:cs="Liberation Serif"/>
          <w:sz w:val="24"/>
          <w:szCs w:val="24"/>
          <w:lang w:eastAsia="ru-RU"/>
        </w:rPr>
        <w:t xml:space="preserve"> </w:t>
      </w:r>
      <w:r w:rsidR="00716885">
        <w:rPr>
          <w:rFonts w:ascii="Liberation Serif" w:eastAsia="Times New Roman" w:hAnsi="Liberation Serif" w:cs="Liberation Serif"/>
          <w:sz w:val="24"/>
          <w:szCs w:val="24"/>
          <w:lang w:eastAsia="ru-RU"/>
        </w:rPr>
        <w:t>«</w:t>
      </w:r>
      <w:r w:rsidR="00716885" w:rsidRPr="00716885">
        <w:rPr>
          <w:rFonts w:ascii="Liberation Serif" w:eastAsia="Times New Roman" w:hAnsi="Liberation Serif" w:cs="Liberation Serif"/>
          <w:sz w:val="24"/>
          <w:szCs w:val="24"/>
          <w:lang w:eastAsia="ru-RU"/>
        </w:rPr>
        <w:t>Артемовский исторический музей</w:t>
      </w:r>
      <w:r w:rsidR="00716885">
        <w:rPr>
          <w:rFonts w:ascii="Liberation Serif" w:eastAsia="Times New Roman" w:hAnsi="Liberation Serif" w:cs="Liberation Serif"/>
          <w:sz w:val="24"/>
          <w:szCs w:val="24"/>
          <w:lang w:eastAsia="ru-RU"/>
        </w:rPr>
        <w:t>», МБУК АГО</w:t>
      </w:r>
      <w:r w:rsidR="00716885" w:rsidRPr="00716885">
        <w:rPr>
          <w:rFonts w:ascii="Liberation Serif" w:eastAsia="Times New Roman" w:hAnsi="Liberation Serif" w:cs="Liberation Serif"/>
          <w:sz w:val="24"/>
          <w:szCs w:val="24"/>
          <w:lang w:eastAsia="ru-RU"/>
        </w:rPr>
        <w:t xml:space="preserve"> Дворец культуры «Угольщиков»</w:t>
      </w:r>
      <w:r w:rsidR="00716885">
        <w:rPr>
          <w:rFonts w:ascii="Liberation Serif" w:eastAsia="Times New Roman" w:hAnsi="Liberation Serif" w:cs="Liberation Serif"/>
          <w:sz w:val="24"/>
          <w:szCs w:val="24"/>
          <w:lang w:eastAsia="ru-RU"/>
        </w:rPr>
        <w:t>,</w:t>
      </w:r>
      <w:r w:rsidR="00716885" w:rsidRPr="00716885">
        <w:t xml:space="preserve"> </w:t>
      </w:r>
      <w:r w:rsidR="00716885">
        <w:rPr>
          <w:rFonts w:ascii="Liberation Serif" w:eastAsia="Times New Roman" w:hAnsi="Liberation Serif" w:cs="Liberation Serif"/>
          <w:sz w:val="24"/>
          <w:szCs w:val="24"/>
          <w:lang w:eastAsia="ru-RU"/>
        </w:rPr>
        <w:t>МКУ АГО</w:t>
      </w:r>
      <w:r w:rsidR="00716885" w:rsidRPr="00716885">
        <w:rPr>
          <w:rFonts w:ascii="Liberation Serif" w:eastAsia="Times New Roman" w:hAnsi="Liberation Serif" w:cs="Liberation Serif"/>
          <w:sz w:val="24"/>
          <w:szCs w:val="24"/>
          <w:lang w:eastAsia="ru-RU"/>
        </w:rPr>
        <w:t xml:space="preserve"> «Централизованная бухгалтерия учреждений культуры»</w:t>
      </w:r>
      <w:r w:rsidR="00716885">
        <w:rPr>
          <w:rFonts w:ascii="Liberation Serif" w:eastAsia="Times New Roman" w:hAnsi="Liberation Serif" w:cs="Liberation Serif"/>
          <w:sz w:val="24"/>
          <w:szCs w:val="24"/>
          <w:lang w:eastAsia="ru-RU"/>
        </w:rPr>
        <w:t>,</w:t>
      </w:r>
      <w:r>
        <w:rPr>
          <w:rFonts w:ascii="Liberation Serif" w:eastAsia="Times New Roman" w:hAnsi="Liberation Serif" w:cs="Liberation Serif"/>
          <w:sz w:val="24"/>
          <w:szCs w:val="24"/>
          <w:lang w:eastAsia="ru-RU"/>
        </w:rPr>
        <w:t xml:space="preserve"> отделу организации и обеспечения деятельности Администрации</w:t>
      </w:r>
      <w:r w:rsidRPr="000971D0">
        <w:rPr>
          <w:rFonts w:ascii="Liberation Serif" w:eastAsia="Times New Roman" w:hAnsi="Liberation Serif" w:cs="Liberation Serif"/>
          <w:sz w:val="24"/>
          <w:szCs w:val="24"/>
          <w:lang w:eastAsia="ru-RU"/>
        </w:rPr>
        <w:t xml:space="preserve">- согласно реестру рассылки. </w:t>
      </w:r>
    </w:p>
    <w:p w:rsidR="000971D0" w:rsidRPr="000971D0" w:rsidRDefault="000971D0" w:rsidP="000971D0">
      <w:pPr>
        <w:spacing w:after="0" w:line="240" w:lineRule="auto"/>
        <w:rPr>
          <w:rFonts w:ascii="Liberation Serif" w:eastAsia="Times New Roman" w:hAnsi="Liberation Serif" w:cs="Liberation Serif"/>
          <w:sz w:val="20"/>
          <w:szCs w:val="20"/>
          <w:lang w:eastAsia="ru-RU"/>
        </w:rPr>
      </w:pPr>
    </w:p>
    <w:p w:rsidR="000971D0" w:rsidRPr="000971D0" w:rsidRDefault="000971D0" w:rsidP="000971D0">
      <w:pPr>
        <w:spacing w:after="0" w:line="240" w:lineRule="auto"/>
        <w:rPr>
          <w:rFonts w:ascii="Liberation Serif" w:eastAsia="Times New Roman" w:hAnsi="Liberation Serif" w:cs="Liberation Serif"/>
          <w:sz w:val="20"/>
          <w:szCs w:val="20"/>
          <w:lang w:eastAsia="ru-RU"/>
        </w:rPr>
      </w:pPr>
    </w:p>
    <w:p w:rsidR="000971D0" w:rsidRPr="000971D0" w:rsidRDefault="000971D0" w:rsidP="000971D0">
      <w:pPr>
        <w:spacing w:after="0" w:line="240" w:lineRule="auto"/>
        <w:rPr>
          <w:rFonts w:ascii="Liberation Serif" w:eastAsia="Times New Roman" w:hAnsi="Liberation Serif" w:cs="Liberation Serif"/>
          <w:sz w:val="20"/>
          <w:szCs w:val="20"/>
          <w:lang w:eastAsia="ru-RU"/>
        </w:rPr>
      </w:pPr>
    </w:p>
    <w:p w:rsidR="000971D0" w:rsidRDefault="000971D0" w:rsidP="000971D0">
      <w:pPr>
        <w:spacing w:after="0" w:line="240" w:lineRule="auto"/>
        <w:rPr>
          <w:rFonts w:ascii="Liberation Serif" w:eastAsia="Times New Roman" w:hAnsi="Liberation Serif" w:cs="Liberation Serif"/>
          <w:sz w:val="20"/>
          <w:szCs w:val="20"/>
          <w:lang w:eastAsia="ru-RU"/>
        </w:rPr>
      </w:pPr>
    </w:p>
    <w:p w:rsidR="000971D0" w:rsidRDefault="000971D0" w:rsidP="000971D0">
      <w:pPr>
        <w:spacing w:after="0" w:line="240" w:lineRule="auto"/>
        <w:rPr>
          <w:rFonts w:ascii="Liberation Serif" w:eastAsia="Times New Roman" w:hAnsi="Liberation Serif" w:cs="Liberation Serif"/>
          <w:sz w:val="20"/>
          <w:szCs w:val="20"/>
          <w:lang w:eastAsia="ru-RU"/>
        </w:rPr>
      </w:pPr>
    </w:p>
    <w:p w:rsidR="000971D0" w:rsidRDefault="000971D0" w:rsidP="000971D0">
      <w:pPr>
        <w:spacing w:after="0" w:line="240" w:lineRule="auto"/>
        <w:rPr>
          <w:rFonts w:ascii="Liberation Serif" w:eastAsia="Times New Roman" w:hAnsi="Liberation Serif" w:cs="Liberation Serif"/>
          <w:sz w:val="20"/>
          <w:szCs w:val="20"/>
          <w:lang w:eastAsia="ru-RU"/>
        </w:rPr>
      </w:pPr>
    </w:p>
    <w:p w:rsidR="000971D0" w:rsidRPr="000971D0" w:rsidRDefault="000971D0" w:rsidP="000971D0">
      <w:pPr>
        <w:spacing w:after="0" w:line="240" w:lineRule="auto"/>
        <w:rPr>
          <w:rFonts w:ascii="Liberation Serif" w:eastAsia="Times New Roman" w:hAnsi="Liberation Serif" w:cs="Liberation Serif"/>
          <w:sz w:val="20"/>
          <w:szCs w:val="20"/>
          <w:lang w:eastAsia="ru-RU"/>
        </w:rPr>
      </w:pPr>
    </w:p>
    <w:p w:rsidR="000971D0" w:rsidRPr="000971D0" w:rsidRDefault="000971D0" w:rsidP="000971D0">
      <w:pPr>
        <w:spacing w:after="0" w:line="240" w:lineRule="auto"/>
        <w:rPr>
          <w:rFonts w:ascii="Liberation Serif" w:eastAsia="Times New Roman" w:hAnsi="Liberation Serif" w:cs="Liberation Serif"/>
          <w:sz w:val="20"/>
          <w:szCs w:val="20"/>
          <w:lang w:eastAsia="ru-RU"/>
        </w:rPr>
      </w:pPr>
    </w:p>
    <w:p w:rsidR="000971D0" w:rsidRPr="000971D0" w:rsidRDefault="000971D0" w:rsidP="000971D0">
      <w:pPr>
        <w:spacing w:after="0" w:line="240" w:lineRule="auto"/>
        <w:rPr>
          <w:rFonts w:ascii="Liberation Serif" w:eastAsia="Times New Roman" w:hAnsi="Liberation Serif" w:cs="Liberation Serif"/>
          <w:sz w:val="20"/>
          <w:szCs w:val="20"/>
          <w:lang w:eastAsia="ru-RU"/>
        </w:rPr>
      </w:pPr>
    </w:p>
    <w:p w:rsidR="000971D0" w:rsidRPr="000971D0" w:rsidRDefault="000971D0" w:rsidP="000971D0">
      <w:pPr>
        <w:spacing w:after="0" w:line="240" w:lineRule="auto"/>
        <w:rPr>
          <w:rFonts w:ascii="Liberation Serif" w:eastAsia="Times New Roman" w:hAnsi="Liberation Serif" w:cs="Liberation Serif"/>
          <w:sz w:val="20"/>
          <w:szCs w:val="20"/>
          <w:lang w:eastAsia="ru-RU"/>
        </w:rPr>
      </w:pPr>
      <w:r w:rsidRPr="000971D0">
        <w:rPr>
          <w:rFonts w:ascii="Liberation Serif" w:eastAsia="Times New Roman" w:hAnsi="Liberation Serif" w:cs="Liberation Serif"/>
          <w:sz w:val="20"/>
          <w:szCs w:val="20"/>
          <w:lang w:eastAsia="ru-RU"/>
        </w:rPr>
        <w:t xml:space="preserve">Исполнитель -  Черникова Н.А. </w:t>
      </w:r>
    </w:p>
    <w:p w:rsidR="000971D0" w:rsidRPr="000971D0" w:rsidRDefault="000971D0" w:rsidP="000971D0">
      <w:pPr>
        <w:spacing w:after="0" w:line="240" w:lineRule="auto"/>
        <w:rPr>
          <w:rFonts w:ascii="Liberation Serif" w:eastAsia="Times New Roman" w:hAnsi="Liberation Serif" w:cs="Liberation Serif"/>
          <w:sz w:val="20"/>
          <w:szCs w:val="28"/>
          <w:lang w:eastAsia="ru-RU"/>
        </w:rPr>
      </w:pPr>
      <w:r w:rsidRPr="000971D0">
        <w:rPr>
          <w:rFonts w:ascii="Liberation Serif" w:eastAsia="Times New Roman" w:hAnsi="Liberation Serif" w:cs="Liberation Serif"/>
          <w:sz w:val="20"/>
          <w:szCs w:val="20"/>
          <w:lang w:eastAsia="ru-RU"/>
        </w:rPr>
        <w:t>телефон 5-93-04 доб.164</w:t>
      </w:r>
    </w:p>
    <w:p w:rsidR="00BC005A" w:rsidRDefault="00BC005A" w:rsidP="00E4244A">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 </w:t>
      </w:r>
    </w:p>
    <w:sectPr w:rsidR="00BC00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02" w:rsidRDefault="00CF1902" w:rsidP="006B3668">
      <w:pPr>
        <w:spacing w:after="0" w:line="240" w:lineRule="auto"/>
      </w:pPr>
      <w:r>
        <w:separator/>
      </w:r>
    </w:p>
  </w:endnote>
  <w:endnote w:type="continuationSeparator" w:id="0">
    <w:p w:rsidR="00CF1902" w:rsidRDefault="00CF1902" w:rsidP="006B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68" w:rsidRDefault="006B3668">
    <w:pPr>
      <w:pStyle w:val="a7"/>
      <w:jc w:val="center"/>
    </w:pPr>
  </w:p>
  <w:p w:rsidR="006B3668" w:rsidRDefault="006B36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02" w:rsidRDefault="00CF1902" w:rsidP="006B3668">
      <w:pPr>
        <w:spacing w:after="0" w:line="240" w:lineRule="auto"/>
      </w:pPr>
      <w:r>
        <w:separator/>
      </w:r>
    </w:p>
  </w:footnote>
  <w:footnote w:type="continuationSeparator" w:id="0">
    <w:p w:rsidR="00CF1902" w:rsidRDefault="00CF1902" w:rsidP="006B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2A" w:rsidRDefault="00F5092A" w:rsidP="00F5092A">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2C"/>
    <w:rsid w:val="00034DEA"/>
    <w:rsid w:val="000971D0"/>
    <w:rsid w:val="000B3F5B"/>
    <w:rsid w:val="00111390"/>
    <w:rsid w:val="0014476E"/>
    <w:rsid w:val="00164F47"/>
    <w:rsid w:val="001D330E"/>
    <w:rsid w:val="002206CB"/>
    <w:rsid w:val="003A0283"/>
    <w:rsid w:val="003B5140"/>
    <w:rsid w:val="003E6627"/>
    <w:rsid w:val="003F35A1"/>
    <w:rsid w:val="004D7D7C"/>
    <w:rsid w:val="004F7479"/>
    <w:rsid w:val="005004E9"/>
    <w:rsid w:val="005059A2"/>
    <w:rsid w:val="005541F0"/>
    <w:rsid w:val="00567642"/>
    <w:rsid w:val="00590F30"/>
    <w:rsid w:val="005A64DB"/>
    <w:rsid w:val="005D6055"/>
    <w:rsid w:val="006328DA"/>
    <w:rsid w:val="0063379B"/>
    <w:rsid w:val="00683EFE"/>
    <w:rsid w:val="00695915"/>
    <w:rsid w:val="006B3668"/>
    <w:rsid w:val="006B3F07"/>
    <w:rsid w:val="006F4891"/>
    <w:rsid w:val="00714A5A"/>
    <w:rsid w:val="00716885"/>
    <w:rsid w:val="00730C65"/>
    <w:rsid w:val="007363BA"/>
    <w:rsid w:val="00742508"/>
    <w:rsid w:val="00773A4B"/>
    <w:rsid w:val="007931AF"/>
    <w:rsid w:val="007E470B"/>
    <w:rsid w:val="007E7331"/>
    <w:rsid w:val="007F2A53"/>
    <w:rsid w:val="00865C1E"/>
    <w:rsid w:val="008802BE"/>
    <w:rsid w:val="008C2C18"/>
    <w:rsid w:val="008F702C"/>
    <w:rsid w:val="009032D3"/>
    <w:rsid w:val="00931FC9"/>
    <w:rsid w:val="00970899"/>
    <w:rsid w:val="009B11BB"/>
    <w:rsid w:val="009E3D72"/>
    <w:rsid w:val="00AE6EF3"/>
    <w:rsid w:val="00AF506C"/>
    <w:rsid w:val="00B11BFA"/>
    <w:rsid w:val="00B718E0"/>
    <w:rsid w:val="00B73EC3"/>
    <w:rsid w:val="00BC005A"/>
    <w:rsid w:val="00C45DF0"/>
    <w:rsid w:val="00C54B32"/>
    <w:rsid w:val="00C6372A"/>
    <w:rsid w:val="00C678FB"/>
    <w:rsid w:val="00C67E9E"/>
    <w:rsid w:val="00C8783E"/>
    <w:rsid w:val="00CC72CE"/>
    <w:rsid w:val="00CF1902"/>
    <w:rsid w:val="00D66DB0"/>
    <w:rsid w:val="00D7108F"/>
    <w:rsid w:val="00DC07D1"/>
    <w:rsid w:val="00DF3419"/>
    <w:rsid w:val="00E159D5"/>
    <w:rsid w:val="00E4244A"/>
    <w:rsid w:val="00E5310C"/>
    <w:rsid w:val="00E70C63"/>
    <w:rsid w:val="00EA5490"/>
    <w:rsid w:val="00EA5A70"/>
    <w:rsid w:val="00EB0959"/>
    <w:rsid w:val="00EE366D"/>
    <w:rsid w:val="00F40A58"/>
    <w:rsid w:val="00F500E1"/>
    <w:rsid w:val="00F5092A"/>
    <w:rsid w:val="00F871FA"/>
    <w:rsid w:val="00F9007F"/>
    <w:rsid w:val="00FC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A3A5-A574-44DD-8209-BA86F2A1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1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310C"/>
    <w:rPr>
      <w:rFonts w:ascii="Segoe UI" w:hAnsi="Segoe UI" w:cs="Segoe UI"/>
      <w:sz w:val="18"/>
      <w:szCs w:val="18"/>
    </w:rPr>
  </w:style>
  <w:style w:type="paragraph" w:styleId="a5">
    <w:name w:val="header"/>
    <w:basedOn w:val="a"/>
    <w:link w:val="a6"/>
    <w:uiPriority w:val="99"/>
    <w:unhideWhenUsed/>
    <w:rsid w:val="006B36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668"/>
  </w:style>
  <w:style w:type="paragraph" w:styleId="a7">
    <w:name w:val="footer"/>
    <w:basedOn w:val="a"/>
    <w:link w:val="a8"/>
    <w:uiPriority w:val="99"/>
    <w:unhideWhenUsed/>
    <w:rsid w:val="006B36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8</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18</cp:revision>
  <cp:lastPrinted>2022-11-29T03:24:00Z</cp:lastPrinted>
  <dcterms:created xsi:type="dcterms:W3CDTF">2022-02-16T06:07:00Z</dcterms:created>
  <dcterms:modified xsi:type="dcterms:W3CDTF">2022-11-29T03:26:00Z</dcterms:modified>
</cp:coreProperties>
</file>