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82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bookmarkStart w:id="0" w:name="_GoBack"/>
      <w:bookmarkEnd w:id="0"/>
      <w:r>
        <w:rPr>
          <w:rFonts w:cs="Liberation Serif"/>
          <w:lang w:eastAsia="ru-RU"/>
        </w:rPr>
        <w:t xml:space="preserve">Приложение 1 </w:t>
      </w:r>
    </w:p>
    <w:p w:rsidR="009C4182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>
        <w:rPr>
          <w:rFonts w:cs="Liberation Serif"/>
          <w:lang w:eastAsia="ru-RU"/>
        </w:rPr>
        <w:t>к постановлению Администрации</w:t>
      </w:r>
    </w:p>
    <w:p w:rsidR="009C4182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>
        <w:rPr>
          <w:rFonts w:cs="Liberation Serif"/>
          <w:lang w:eastAsia="ru-RU"/>
        </w:rPr>
        <w:t>Артемовского городского округа</w:t>
      </w:r>
    </w:p>
    <w:p w:rsidR="009C4182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>
        <w:rPr>
          <w:rFonts w:cs="Liberation Serif"/>
          <w:lang w:eastAsia="ru-RU"/>
        </w:rPr>
        <w:t xml:space="preserve">от _____________ № ____-ПА </w:t>
      </w:r>
    </w:p>
    <w:p w:rsidR="009C4182" w:rsidRDefault="009C4182" w:rsidP="009C4182">
      <w:pPr>
        <w:pStyle w:val="Standard"/>
        <w:ind w:left="9204" w:firstLine="708"/>
        <w:rPr>
          <w:rFonts w:cs="Liberation Serif"/>
          <w:lang w:eastAsia="ru-RU"/>
        </w:rPr>
      </w:pPr>
      <w:r>
        <w:rPr>
          <w:rFonts w:cs="Liberation Serif"/>
          <w:lang w:eastAsia="ru-RU"/>
        </w:rPr>
        <w:t xml:space="preserve"> </w:t>
      </w:r>
    </w:p>
    <w:p w:rsidR="009C4182" w:rsidRDefault="009C4182" w:rsidP="009C4182">
      <w:pPr>
        <w:pStyle w:val="Standard"/>
        <w:ind w:left="9204" w:firstLine="708"/>
      </w:pPr>
      <w:r>
        <w:rPr>
          <w:rFonts w:cs="Liberation Serif"/>
          <w:lang w:eastAsia="ru-RU"/>
        </w:rPr>
        <w:t>Приложение № 1</w:t>
      </w:r>
    </w:p>
    <w:p w:rsidR="009C4182" w:rsidRDefault="009C4182" w:rsidP="009C4182">
      <w:pPr>
        <w:pStyle w:val="Standard"/>
        <w:ind w:left="9204" w:firstLine="708"/>
      </w:pPr>
      <w:r>
        <w:rPr>
          <w:rFonts w:cs="Liberation Serif"/>
          <w:lang w:eastAsia="ru-RU"/>
        </w:rPr>
        <w:t>к муниципальной программе</w:t>
      </w:r>
    </w:p>
    <w:p w:rsidR="009C4182" w:rsidRDefault="009C4182" w:rsidP="009C4182">
      <w:pPr>
        <w:pStyle w:val="Standard"/>
        <w:ind w:left="9204" w:firstLine="708"/>
      </w:pPr>
      <w:r>
        <w:rPr>
          <w:rFonts w:eastAsia="Calibri" w:cs="Liberation Serif"/>
          <w:lang w:eastAsia="ru-RU"/>
        </w:rPr>
        <w:t>«Формирование современной городской</w:t>
      </w:r>
    </w:p>
    <w:p w:rsidR="009C4182" w:rsidRDefault="009C4182" w:rsidP="009C4182">
      <w:pPr>
        <w:pStyle w:val="Standard"/>
        <w:ind w:left="9204" w:firstLine="708"/>
      </w:pPr>
      <w:r>
        <w:rPr>
          <w:rFonts w:eastAsia="Calibri" w:cs="Liberation Serif"/>
          <w:lang w:eastAsia="ru-RU"/>
        </w:rPr>
        <w:t>среды в Артемовском городском округе</w:t>
      </w:r>
    </w:p>
    <w:p w:rsidR="009C4182" w:rsidRDefault="009C4182" w:rsidP="009C4182">
      <w:pPr>
        <w:pStyle w:val="Standard"/>
        <w:ind w:left="9204" w:firstLine="708"/>
      </w:pPr>
      <w:r>
        <w:rPr>
          <w:rFonts w:eastAsia="Calibri" w:cs="Liberation Serif"/>
          <w:lang w:eastAsia="ru-RU"/>
        </w:rPr>
        <w:t>до 2027 года</w:t>
      </w:r>
      <w:r>
        <w:rPr>
          <w:rFonts w:cs="Liberation Serif"/>
          <w:lang w:eastAsia="ru-RU"/>
        </w:rPr>
        <w:t>»</w:t>
      </w:r>
    </w:p>
    <w:p w:rsidR="009C4182" w:rsidRDefault="009C4182" w:rsidP="009C4182">
      <w:pPr>
        <w:pStyle w:val="Standard"/>
        <w:jc w:val="center"/>
        <w:rPr>
          <w:rFonts w:cs="Liberation Serif"/>
          <w:lang w:eastAsia="ru-RU"/>
        </w:rPr>
      </w:pPr>
    </w:p>
    <w:p w:rsidR="009C4182" w:rsidRDefault="009C4182" w:rsidP="009C4182">
      <w:pPr>
        <w:pStyle w:val="Standard"/>
        <w:jc w:val="center"/>
      </w:pPr>
      <w:r>
        <w:rPr>
          <w:rFonts w:cs="Liberation Serif"/>
          <w:b/>
          <w:sz w:val="28"/>
          <w:szCs w:val="28"/>
          <w:lang w:eastAsia="ru-RU"/>
        </w:rPr>
        <w:t xml:space="preserve"> Цели и задачи, целевые показатели реализации муниципальной программы</w:t>
      </w:r>
    </w:p>
    <w:p w:rsidR="009C4182" w:rsidRDefault="009C4182" w:rsidP="009C4182">
      <w:pPr>
        <w:pStyle w:val="Standard"/>
        <w:jc w:val="center"/>
      </w:pPr>
      <w:r>
        <w:rPr>
          <w:rFonts w:eastAsia="Calibri" w:cs="Liberation Serif"/>
          <w:b/>
          <w:sz w:val="28"/>
          <w:szCs w:val="28"/>
          <w:lang w:eastAsia="ru-RU"/>
        </w:rPr>
        <w:t>«Формирование современной городской среды в Артемовском городском округе до 2027 года</w:t>
      </w:r>
      <w:r>
        <w:rPr>
          <w:rFonts w:cs="Liberation Serif"/>
          <w:b/>
          <w:sz w:val="28"/>
          <w:szCs w:val="28"/>
          <w:lang w:eastAsia="ru-RU"/>
        </w:rPr>
        <w:t>»</w:t>
      </w:r>
    </w:p>
    <w:p w:rsidR="009C4182" w:rsidRDefault="009C4182" w:rsidP="009C4182">
      <w:pPr>
        <w:pStyle w:val="Standard"/>
        <w:jc w:val="center"/>
        <w:rPr>
          <w:rFonts w:cs="Liberation Serif"/>
          <w:b/>
          <w:sz w:val="28"/>
          <w:szCs w:val="28"/>
          <w:lang w:eastAsia="ru-RU"/>
        </w:rPr>
      </w:pPr>
    </w:p>
    <w:tbl>
      <w:tblPr>
        <w:tblW w:w="14317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3284"/>
        <w:gridCol w:w="1418"/>
        <w:gridCol w:w="1135"/>
        <w:gridCol w:w="1134"/>
        <w:gridCol w:w="1135"/>
        <w:gridCol w:w="1134"/>
        <w:gridCol w:w="1134"/>
        <w:gridCol w:w="2975"/>
      </w:tblGrid>
      <w:tr w:rsidR="009C4182" w:rsidTr="006A148D">
        <w:trPr>
          <w:trHeight w:val="34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№</w:t>
            </w:r>
          </w:p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строки</w:t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Единица измерения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Источник значений показателей</w:t>
            </w:r>
          </w:p>
        </w:tc>
      </w:tr>
      <w:tr w:rsidR="009C4182" w:rsidTr="006A148D">
        <w:trPr>
          <w:trHeight w:val="346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/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2027 год</w:t>
            </w:r>
          </w:p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  <w:rPr>
                <w:rFonts w:cs="Liberation Serif"/>
                <w:b/>
                <w:lang w:eastAsia="ru-RU"/>
              </w:rPr>
            </w:pPr>
          </w:p>
        </w:tc>
      </w:tr>
      <w:tr w:rsidR="009C4182" w:rsidTr="006A148D">
        <w:trPr>
          <w:trHeight w:val="34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sz w:val="20"/>
                <w:szCs w:val="20"/>
                <w:lang w:eastAsia="ru-RU"/>
              </w:rPr>
              <w:t>9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1</w:t>
            </w: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Цель: Повышение уровня благоустройства территорий Артемовского городского округа</w:t>
            </w:r>
          </w:p>
        </w:tc>
      </w:tr>
      <w:tr w:rsidR="009C4182" w:rsidTr="006A148D">
        <w:trPr>
          <w:trHeight w:val="27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</w:t>
            </w: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ind w:left="34"/>
              <w:jc w:val="center"/>
            </w:pPr>
            <w:r>
              <w:rPr>
                <w:rFonts w:cs="Liberation Serif"/>
                <w:lang w:eastAsia="ru-RU"/>
              </w:rPr>
              <w:t>Задача 1. Благоустройство общественных территорий (парки, скверы и т.д.)</w:t>
            </w:r>
          </w:p>
        </w:tc>
      </w:tr>
      <w:tr w:rsidR="009C4182" w:rsidTr="006A148D">
        <w:trPr>
          <w:trHeight w:val="37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>Количество благоустроенных общественных территорий, в которых реализованы проекты комплексного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Pr="006F1F2C" w:rsidRDefault="006F1F2C" w:rsidP="00053DDE">
            <w:pPr>
              <w:pStyle w:val="Standard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Pr="006F1F2C" w:rsidRDefault="006F1F2C" w:rsidP="00053DDE">
            <w:pPr>
              <w:pStyle w:val="Standard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72100E" w:rsidP="00053DDE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72100E" w:rsidP="00053DDE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</w:pPr>
            <w:r>
              <w:rPr>
                <w:rFonts w:cs="Liberation Serif"/>
                <w:lang w:eastAsia="ru-RU"/>
              </w:rPr>
              <w:t>акт выполненных работ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color w:val="000000"/>
                <w:lang w:eastAsia="ru-RU"/>
              </w:rPr>
              <w:t>%</w:t>
            </w:r>
          </w:p>
          <w:p w:rsidR="009C4182" w:rsidRDefault="009C4182" w:rsidP="00053DDE">
            <w:pPr>
              <w:pStyle w:val="Standard"/>
              <w:widowControl w:val="0"/>
              <w:jc w:val="center"/>
              <w:rPr>
                <w:rFonts w:cs="Liberation Seri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t>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Pr="006F1F2C" w:rsidRDefault="006F1F2C" w:rsidP="00053DDE">
            <w:pPr>
              <w:pStyle w:val="Standard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6F1F2C" w:rsidP="00053DDE">
            <w:pPr>
              <w:pStyle w:val="Standard"/>
              <w:widowControl w:val="0"/>
              <w:jc w:val="center"/>
            </w:pPr>
            <w:r>
              <w:t>32,74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5A58F6" w:rsidP="005A58F6">
            <w:pPr>
              <w:pStyle w:val="Standard"/>
              <w:widowControl w:val="0"/>
              <w:jc w:val="center"/>
            </w:pPr>
            <w:r>
              <w:t>92,72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5A58F6" w:rsidP="006F1F2C">
            <w:pPr>
              <w:pStyle w:val="Standard"/>
              <w:widowControl w:val="0"/>
              <w:jc w:val="center"/>
            </w:pPr>
            <w: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</w:pPr>
            <w:r>
              <w:rPr>
                <w:rFonts w:cs="Liberation Serif"/>
                <w:lang w:eastAsia="ru-RU"/>
              </w:rPr>
              <w:t>отчет МКУ АГО «Жилкомстрой»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 xml:space="preserve">Количество реализованных </w:t>
            </w:r>
            <w:r>
              <w:rPr>
                <w:rFonts w:cs="Liberation Serif"/>
                <w:color w:val="000000"/>
                <w:lang w:eastAsia="ru-RU"/>
              </w:rPr>
              <w:lastRenderedPageBreak/>
              <w:t>проектов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</w:pPr>
            <w:r>
              <w:rPr>
                <w:rFonts w:cs="Liberation Serif"/>
                <w:lang w:eastAsia="ru-RU"/>
              </w:rPr>
              <w:t>акт выполненных работ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lastRenderedPageBreak/>
              <w:t>5.1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rPr>
                <w:rFonts w:cs="Liberation Serif"/>
                <w:color w:val="000000"/>
                <w:lang w:eastAsia="ru-RU"/>
              </w:rPr>
            </w:pPr>
            <w:r>
              <w:rPr>
                <w:rFonts w:cs="Liberation Serif"/>
                <w:color w:val="000000"/>
                <w:lang w:eastAsia="ru-RU"/>
              </w:rPr>
              <w:t>Прирост среднего индекса качества городской среды по отношению к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 xml:space="preserve">отчет Управления по городскому хозяйству и жилью Администрации Артемовского городского округа 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6</w:t>
            </w: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Задача 2. Благоустройство дворовых территорий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>Количество благоустроенных дворовых территорий, в которых реализованы проекты комплексного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color w:val="000000"/>
                <w:lang w:eastAsia="ru-RU"/>
              </w:rPr>
              <w:t>ед.</w:t>
            </w:r>
          </w:p>
          <w:p w:rsidR="009C4182" w:rsidRDefault="009C4182" w:rsidP="00053DDE">
            <w:pPr>
              <w:pStyle w:val="Standard"/>
              <w:widowControl w:val="0"/>
              <w:jc w:val="center"/>
              <w:rPr>
                <w:rFonts w:cs="Liberation Serif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</w:pPr>
            <w:r>
              <w:rPr>
                <w:rFonts w:cs="Liberation Serif"/>
                <w:lang w:eastAsia="ru-RU"/>
              </w:rPr>
              <w:t>акт выполненных работ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2,35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t>3,53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</w:pPr>
            <w:r>
              <w:rPr>
                <w:rFonts w:cs="Liberation Serif"/>
                <w:lang w:eastAsia="ru-RU"/>
              </w:rPr>
              <w:t>отчет МКУ АГО «Жилкомстрой»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9</w:t>
            </w: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 xml:space="preserve">Задача 3. Вовлеченность заинтересованных граждан, организаций в реализацию мероприятий </w:t>
            </w:r>
            <w:r>
              <w:br/>
            </w:r>
            <w:r>
              <w:rPr>
                <w:rFonts w:cs="Liberation Serif"/>
                <w:lang w:eastAsia="ru-RU"/>
              </w:rPr>
              <w:t>по благоустройству территории Артемовского городского округа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color w:val="000000"/>
                <w:lang w:eastAsia="ru-RU"/>
              </w:rPr>
              <w:t>%</w:t>
            </w:r>
          </w:p>
          <w:p w:rsidR="009C4182" w:rsidRDefault="009C4182" w:rsidP="00053DDE">
            <w:pPr>
              <w:pStyle w:val="Standard"/>
              <w:widowControl w:val="0"/>
              <w:jc w:val="center"/>
              <w:rPr>
                <w:rFonts w:cs="Liberation Seri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20,0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</w:pPr>
            <w:r>
              <w:rPr>
                <w:rFonts w:cs="Liberation Serif"/>
                <w:lang w:eastAsia="ru-RU"/>
              </w:rPr>
              <w:t xml:space="preserve">Постановление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</w:t>
            </w:r>
            <w:r>
              <w:rPr>
                <w:rFonts w:cs="Liberation Serif"/>
                <w:lang w:eastAsia="ru-RU"/>
              </w:rPr>
              <w:lastRenderedPageBreak/>
              <w:t>Свердловской области на 2018 - 2024 годы» (с изменениями)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lastRenderedPageBreak/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>Объем трудового участия заинтересованных лиц в выполнении минимального и дополнительного перечня работ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eastAsia="ru-RU"/>
              </w:rPr>
              <w:t>чел./час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330"/>
                <w:tab w:val="center" w:pos="56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left" w:pos="1350"/>
                <w:tab w:val="center" w:pos="1441"/>
                <w:tab w:val="right" w:pos="9356"/>
              </w:tabs>
            </w:pPr>
            <w:r>
              <w:rPr>
                <w:rFonts w:cs="Liberation Serif"/>
                <w:lang w:eastAsia="ru-RU"/>
              </w:rPr>
              <w:t xml:space="preserve">Постановление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2018 - 2024 годы» </w:t>
            </w:r>
            <w:r>
              <w:rPr>
                <w:rFonts w:cs="Liberation Serif"/>
                <w:lang w:eastAsia="ru-RU"/>
              </w:rPr>
              <w:br/>
              <w:t>(с изменениями)</w:t>
            </w:r>
          </w:p>
        </w:tc>
      </w:tr>
      <w:tr w:rsidR="009C4182" w:rsidTr="006A148D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</w:pPr>
            <w:r>
              <w:rPr>
                <w:rFonts w:cs="Liberation Serif"/>
                <w:color w:val="00000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Артемовском городском округе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jc w:val="center"/>
            </w:pPr>
            <w:r>
              <w:rPr>
                <w:rFonts w:cs="Liberation Serif"/>
                <w:lang w:val="en-US"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8,80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12,32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center"/>
            </w:pPr>
            <w:r>
              <w:rPr>
                <w:rFonts w:cs="Liberation Serif"/>
                <w:lang w:eastAsia="ru-RU"/>
              </w:rPr>
              <w:t>14,08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C4182" w:rsidRDefault="009C4182" w:rsidP="00053DDE">
            <w:pPr>
              <w:pStyle w:val="Standard"/>
              <w:widowControl w:val="0"/>
              <w:tabs>
                <w:tab w:val="left" w:pos="-1134"/>
                <w:tab w:val="left" w:pos="720"/>
                <w:tab w:val="right" w:pos="9356"/>
              </w:tabs>
              <w:jc w:val="both"/>
            </w:pPr>
            <w:r>
              <w:rPr>
                <w:rFonts w:cs="Liberation Serif"/>
                <w:lang w:eastAsia="ru-RU"/>
              </w:rPr>
              <w:t>отчет Управления по городскому хозяйству и жилью Администрации Артемовского городского округа</w:t>
            </w:r>
          </w:p>
        </w:tc>
      </w:tr>
    </w:tbl>
    <w:p w:rsidR="009C4182" w:rsidRDefault="009C4182" w:rsidP="009C4182">
      <w:pPr>
        <w:pStyle w:val="Standard"/>
        <w:widowControl w:val="0"/>
        <w:tabs>
          <w:tab w:val="left" w:pos="6804"/>
        </w:tabs>
        <w:jc w:val="both"/>
        <w:rPr>
          <w:rFonts w:cs="Liberation Serif"/>
          <w:sz w:val="27"/>
          <w:szCs w:val="27"/>
        </w:rPr>
      </w:pPr>
    </w:p>
    <w:p w:rsidR="009C4182" w:rsidRDefault="009C4182" w:rsidP="009C4182">
      <w:pPr>
        <w:pStyle w:val="Standard"/>
        <w:tabs>
          <w:tab w:val="left" w:pos="6804"/>
        </w:tabs>
        <w:jc w:val="both"/>
        <w:rPr>
          <w:rFonts w:cs="Liberation Serif"/>
          <w:sz w:val="28"/>
          <w:szCs w:val="28"/>
        </w:rPr>
      </w:pPr>
    </w:p>
    <w:p w:rsidR="009C4182" w:rsidRPr="005206F5" w:rsidRDefault="009C4182" w:rsidP="009C4182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C72CE" w:rsidRPr="009C4182" w:rsidRDefault="00CC72CE" w:rsidP="009C4182"/>
    <w:sectPr w:rsidR="00CC72CE" w:rsidRPr="009C4182" w:rsidSect="00F11712">
      <w:head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3B" w:rsidRDefault="0059743B">
      <w:pPr>
        <w:spacing w:line="240" w:lineRule="auto"/>
      </w:pPr>
      <w:r>
        <w:separator/>
      </w:r>
    </w:p>
  </w:endnote>
  <w:endnote w:type="continuationSeparator" w:id="0">
    <w:p w:rsidR="0059743B" w:rsidRDefault="00597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3B" w:rsidRDefault="0059743B">
      <w:pPr>
        <w:spacing w:line="240" w:lineRule="auto"/>
      </w:pPr>
      <w:r>
        <w:separator/>
      </w:r>
    </w:p>
  </w:footnote>
  <w:footnote w:type="continuationSeparator" w:id="0">
    <w:p w:rsidR="0059743B" w:rsidRDefault="00597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12" w:rsidRDefault="006366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5DED">
      <w:rPr>
        <w:noProof/>
      </w:rPr>
      <w:t>2</w:t>
    </w:r>
    <w:r>
      <w:fldChar w:fldCharType="end"/>
    </w:r>
  </w:p>
  <w:p w:rsidR="00F11712" w:rsidRDefault="00597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9"/>
    <w:rsid w:val="00111390"/>
    <w:rsid w:val="002338A9"/>
    <w:rsid w:val="00495DED"/>
    <w:rsid w:val="0059743B"/>
    <w:rsid w:val="005A58F6"/>
    <w:rsid w:val="0063379B"/>
    <w:rsid w:val="0063668A"/>
    <w:rsid w:val="00697B87"/>
    <w:rsid w:val="006A148D"/>
    <w:rsid w:val="006F1F2C"/>
    <w:rsid w:val="0072100E"/>
    <w:rsid w:val="009C4182"/>
    <w:rsid w:val="00C05B09"/>
    <w:rsid w:val="00CC72CE"/>
    <w:rsid w:val="00D16326"/>
    <w:rsid w:val="00D8681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F6BB-5C8D-45F3-93E0-A0EDDC7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82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182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9C41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2</cp:revision>
  <dcterms:created xsi:type="dcterms:W3CDTF">2023-12-18T10:25:00Z</dcterms:created>
  <dcterms:modified xsi:type="dcterms:W3CDTF">2023-12-18T10:25:00Z</dcterms:modified>
</cp:coreProperties>
</file>