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CF4" w:rsidRPr="00085ACB" w:rsidRDefault="00447CF4" w:rsidP="00447CF4">
      <w:pPr>
        <w:ind w:left="4956" w:firstLine="6"/>
        <w:rPr>
          <w:rFonts w:ascii="Liberation Serif" w:hAnsi="Liberation Serif"/>
        </w:rPr>
      </w:pPr>
      <w:r w:rsidRPr="00085ACB">
        <w:rPr>
          <w:rFonts w:ascii="Liberation Serif" w:hAnsi="Liberation Serif"/>
        </w:rPr>
        <w:t>Приложение 5</w:t>
      </w:r>
    </w:p>
    <w:p w:rsidR="00447CF4" w:rsidRPr="00085ACB" w:rsidRDefault="00447CF4" w:rsidP="00447CF4">
      <w:pPr>
        <w:ind w:left="4956" w:firstLine="6"/>
        <w:rPr>
          <w:rFonts w:ascii="Liberation Serif" w:hAnsi="Liberation Serif"/>
        </w:rPr>
      </w:pPr>
      <w:r w:rsidRPr="00085ACB">
        <w:rPr>
          <w:rFonts w:ascii="Liberation Serif" w:hAnsi="Liberation Serif"/>
        </w:rPr>
        <w:t>УТВЕРЖДЕНО</w:t>
      </w:r>
    </w:p>
    <w:p w:rsidR="00447CF4" w:rsidRPr="00085ACB" w:rsidRDefault="00447CF4" w:rsidP="00447CF4">
      <w:pPr>
        <w:ind w:left="4248" w:firstLine="708"/>
        <w:rPr>
          <w:rFonts w:ascii="Liberation Serif" w:hAnsi="Liberation Serif"/>
        </w:rPr>
      </w:pPr>
      <w:r w:rsidRPr="00085ACB">
        <w:rPr>
          <w:rFonts w:ascii="Liberation Serif" w:hAnsi="Liberation Serif"/>
        </w:rPr>
        <w:t>постановлением Администрации</w:t>
      </w:r>
    </w:p>
    <w:p w:rsidR="00447CF4" w:rsidRPr="00085ACB" w:rsidRDefault="00447CF4" w:rsidP="00447CF4">
      <w:pPr>
        <w:ind w:left="4956" w:firstLine="6"/>
        <w:rPr>
          <w:rFonts w:ascii="Liberation Serif" w:hAnsi="Liberation Serif"/>
        </w:rPr>
      </w:pPr>
      <w:r w:rsidRPr="00085ACB">
        <w:rPr>
          <w:rFonts w:ascii="Liberation Serif" w:hAnsi="Liberation Serif"/>
        </w:rPr>
        <w:t>Артемовского городского округа</w:t>
      </w:r>
    </w:p>
    <w:p w:rsidR="00447CF4" w:rsidRPr="00085ACB" w:rsidRDefault="00447CF4" w:rsidP="00447CF4">
      <w:pPr>
        <w:ind w:left="4956" w:firstLine="6"/>
        <w:rPr>
          <w:rFonts w:ascii="Liberation Serif" w:hAnsi="Liberation Serif"/>
        </w:rPr>
      </w:pPr>
      <w:r w:rsidRPr="00085ACB">
        <w:rPr>
          <w:rFonts w:ascii="Liberation Serif" w:hAnsi="Liberation Serif"/>
        </w:rPr>
        <w:t>от _____________ № ________</w:t>
      </w:r>
    </w:p>
    <w:p w:rsidR="00447CF4" w:rsidRPr="00085ACB" w:rsidRDefault="00447CF4" w:rsidP="00447CF4">
      <w:pPr>
        <w:ind w:left="4248" w:firstLine="708"/>
        <w:rPr>
          <w:rFonts w:ascii="Liberation Serif" w:hAnsi="Liberation Serif"/>
        </w:rPr>
      </w:pPr>
      <w:r w:rsidRPr="00085ACB">
        <w:rPr>
          <w:rFonts w:ascii="Liberation Serif" w:hAnsi="Liberation Serif"/>
        </w:rPr>
        <w:t xml:space="preserve">«Об утверждении Порядка </w:t>
      </w:r>
    </w:p>
    <w:p w:rsidR="00447CF4" w:rsidRPr="00085ACB" w:rsidRDefault="00447CF4" w:rsidP="00447CF4">
      <w:pPr>
        <w:ind w:left="4248" w:firstLine="708"/>
        <w:rPr>
          <w:rFonts w:ascii="Liberation Serif" w:hAnsi="Liberation Serif"/>
        </w:rPr>
      </w:pPr>
      <w:r w:rsidRPr="00085ACB">
        <w:rPr>
          <w:rFonts w:ascii="Liberation Serif" w:hAnsi="Liberation Serif"/>
        </w:rPr>
        <w:t xml:space="preserve">утверждения уставов муниципальных </w:t>
      </w:r>
    </w:p>
    <w:p w:rsidR="00447CF4" w:rsidRPr="00085ACB" w:rsidRDefault="00447CF4" w:rsidP="00447CF4">
      <w:pPr>
        <w:ind w:left="4248" w:firstLine="708"/>
        <w:rPr>
          <w:rFonts w:ascii="Liberation Serif" w:hAnsi="Liberation Serif"/>
        </w:rPr>
      </w:pPr>
      <w:r w:rsidRPr="00085ACB">
        <w:rPr>
          <w:rFonts w:ascii="Liberation Serif" w:hAnsi="Liberation Serif"/>
        </w:rPr>
        <w:t xml:space="preserve">унитарных предприятий, </w:t>
      </w:r>
    </w:p>
    <w:p w:rsidR="00447CF4" w:rsidRPr="00085ACB" w:rsidRDefault="00447CF4" w:rsidP="00447CF4">
      <w:pPr>
        <w:ind w:left="4248" w:firstLine="708"/>
        <w:rPr>
          <w:rFonts w:ascii="Liberation Serif" w:hAnsi="Liberation Serif"/>
        </w:rPr>
      </w:pPr>
      <w:r w:rsidRPr="00085ACB">
        <w:rPr>
          <w:rFonts w:ascii="Liberation Serif" w:hAnsi="Liberation Serif"/>
        </w:rPr>
        <w:t xml:space="preserve">муниципальных учреждений </w:t>
      </w:r>
    </w:p>
    <w:p w:rsidR="00447CF4" w:rsidRPr="00085ACB" w:rsidRDefault="00447CF4" w:rsidP="00447CF4">
      <w:pPr>
        <w:ind w:left="4248" w:firstLine="708"/>
        <w:rPr>
          <w:rFonts w:ascii="Liberation Serif" w:hAnsi="Liberation Serif"/>
        </w:rPr>
      </w:pPr>
      <w:r w:rsidRPr="00085ACB">
        <w:rPr>
          <w:rFonts w:ascii="Liberation Serif" w:hAnsi="Liberation Serif"/>
        </w:rPr>
        <w:t xml:space="preserve">Артемовского городского округа, </w:t>
      </w:r>
    </w:p>
    <w:p w:rsidR="00447CF4" w:rsidRPr="00085ACB" w:rsidRDefault="00447CF4" w:rsidP="00447CF4">
      <w:pPr>
        <w:ind w:left="4248" w:firstLine="708"/>
        <w:rPr>
          <w:rFonts w:ascii="Liberation Serif" w:hAnsi="Liberation Serif"/>
        </w:rPr>
      </w:pPr>
      <w:r w:rsidRPr="00085ACB">
        <w:rPr>
          <w:rFonts w:ascii="Liberation Serif" w:hAnsi="Liberation Serif"/>
        </w:rPr>
        <w:t xml:space="preserve">внесения в них изменений, типовых </w:t>
      </w:r>
    </w:p>
    <w:p w:rsidR="00447CF4" w:rsidRPr="00085ACB" w:rsidRDefault="00447CF4" w:rsidP="00447CF4">
      <w:pPr>
        <w:ind w:left="4248" w:firstLine="708"/>
        <w:rPr>
          <w:rFonts w:ascii="Liberation Serif" w:hAnsi="Liberation Serif"/>
        </w:rPr>
      </w:pPr>
      <w:r w:rsidRPr="00085ACB">
        <w:rPr>
          <w:rFonts w:ascii="Liberation Serif" w:hAnsi="Liberation Serif"/>
        </w:rPr>
        <w:t xml:space="preserve">уставов муниципального унитарного </w:t>
      </w:r>
    </w:p>
    <w:p w:rsidR="00447CF4" w:rsidRPr="00085ACB" w:rsidRDefault="00447CF4" w:rsidP="00447CF4">
      <w:pPr>
        <w:ind w:left="4248" w:firstLine="708"/>
        <w:rPr>
          <w:rFonts w:ascii="Liberation Serif" w:hAnsi="Liberation Serif"/>
        </w:rPr>
      </w:pPr>
      <w:r w:rsidRPr="00085ACB">
        <w:rPr>
          <w:rFonts w:ascii="Liberation Serif" w:hAnsi="Liberation Serif"/>
        </w:rPr>
        <w:t xml:space="preserve">предприятия, муниципальных </w:t>
      </w:r>
    </w:p>
    <w:p w:rsidR="00447CF4" w:rsidRPr="00085ACB" w:rsidRDefault="00447CF4" w:rsidP="00447CF4">
      <w:pPr>
        <w:ind w:left="4248" w:firstLine="708"/>
        <w:rPr>
          <w:rFonts w:ascii="Liberation Serif" w:hAnsi="Liberation Serif"/>
        </w:rPr>
      </w:pPr>
      <w:r w:rsidRPr="00085ACB">
        <w:rPr>
          <w:rFonts w:ascii="Liberation Serif" w:hAnsi="Liberation Serif"/>
        </w:rPr>
        <w:t xml:space="preserve">учреждений Артемовского </w:t>
      </w:r>
    </w:p>
    <w:p w:rsidR="00447CF4" w:rsidRPr="00085ACB" w:rsidRDefault="00447CF4" w:rsidP="00447CF4">
      <w:pPr>
        <w:ind w:left="4248" w:firstLine="708"/>
        <w:rPr>
          <w:rFonts w:ascii="Liberation Serif" w:hAnsi="Liberation Serif"/>
        </w:rPr>
      </w:pPr>
      <w:r w:rsidRPr="00085ACB">
        <w:rPr>
          <w:rFonts w:ascii="Liberation Serif" w:hAnsi="Liberation Serif"/>
        </w:rPr>
        <w:t>городского округа»</w:t>
      </w:r>
    </w:p>
    <w:p w:rsidR="00447CF4" w:rsidRPr="00085ACB" w:rsidRDefault="00447CF4" w:rsidP="00447CF4">
      <w:pPr>
        <w:ind w:firstLine="567"/>
        <w:jc w:val="center"/>
        <w:rPr>
          <w:rFonts w:ascii="Liberation Serif" w:hAnsi="Liberation Serif"/>
        </w:rPr>
      </w:pPr>
    </w:p>
    <w:p w:rsidR="00EC1D63" w:rsidRPr="00085ACB" w:rsidRDefault="00EC1D63" w:rsidP="00447CF4">
      <w:pPr>
        <w:ind w:firstLine="567"/>
        <w:jc w:val="center"/>
        <w:rPr>
          <w:rFonts w:ascii="Liberation Serif" w:hAnsi="Liberation Serif"/>
        </w:rPr>
      </w:pPr>
    </w:p>
    <w:p w:rsidR="00447CF4" w:rsidRPr="00085ACB" w:rsidRDefault="00447CF4" w:rsidP="00447CF4">
      <w:pPr>
        <w:ind w:firstLine="567"/>
        <w:jc w:val="center"/>
        <w:rPr>
          <w:rFonts w:ascii="Liberation Serif" w:hAnsi="Liberation Serif"/>
        </w:rPr>
      </w:pPr>
    </w:p>
    <w:p w:rsidR="00447CF4" w:rsidRPr="00085ACB" w:rsidRDefault="00447CF4" w:rsidP="00447CF4">
      <w:pPr>
        <w:ind w:firstLine="567"/>
        <w:jc w:val="center"/>
        <w:rPr>
          <w:rFonts w:ascii="Liberation Serif" w:hAnsi="Liberation Serif"/>
        </w:rPr>
      </w:pPr>
      <w:r w:rsidRPr="00085ACB">
        <w:rPr>
          <w:rFonts w:ascii="Liberation Serif" w:hAnsi="Liberation Serif"/>
        </w:rPr>
        <w:t>РОССИЙСКАЯ ФЕДЕРАЦИЯ</w:t>
      </w:r>
    </w:p>
    <w:p w:rsidR="00447CF4" w:rsidRPr="00085ACB" w:rsidRDefault="00447CF4" w:rsidP="00447CF4">
      <w:pPr>
        <w:ind w:firstLine="567"/>
        <w:jc w:val="center"/>
        <w:rPr>
          <w:rFonts w:ascii="Liberation Serif" w:hAnsi="Liberation Serif"/>
        </w:rPr>
      </w:pPr>
      <w:r w:rsidRPr="00085ACB">
        <w:rPr>
          <w:rFonts w:ascii="Liberation Serif" w:hAnsi="Liberation Serif"/>
        </w:rPr>
        <w:t>СВЕРДЛОВСКАЯ ОБЛАСТЬ</w:t>
      </w:r>
    </w:p>
    <w:p w:rsidR="00447CF4" w:rsidRPr="00085ACB" w:rsidRDefault="00447CF4" w:rsidP="00447CF4">
      <w:pPr>
        <w:ind w:firstLine="567"/>
        <w:jc w:val="both"/>
        <w:rPr>
          <w:rFonts w:ascii="Liberation Serif" w:hAnsi="Liberation Serif"/>
        </w:rPr>
      </w:pPr>
    </w:p>
    <w:p w:rsidR="00447CF4" w:rsidRPr="00085ACB" w:rsidRDefault="00447CF4" w:rsidP="00447CF4">
      <w:pPr>
        <w:ind w:firstLine="567"/>
        <w:jc w:val="both"/>
        <w:rPr>
          <w:rFonts w:ascii="Liberation Serif" w:hAnsi="Liberation Serif"/>
        </w:rPr>
      </w:pPr>
    </w:p>
    <w:tbl>
      <w:tblPr>
        <w:tblW w:w="9966" w:type="dxa"/>
        <w:tblLayout w:type="fixed"/>
        <w:tblLook w:val="0000" w:firstRow="0" w:lastRow="0" w:firstColumn="0" w:lastColumn="0" w:noHBand="0" w:noVBand="0"/>
      </w:tblPr>
      <w:tblGrid>
        <w:gridCol w:w="5288"/>
        <w:gridCol w:w="4678"/>
      </w:tblGrid>
      <w:tr w:rsidR="00085ACB" w:rsidRPr="00085ACB" w:rsidTr="00C17796">
        <w:tc>
          <w:tcPr>
            <w:tcW w:w="5288" w:type="dxa"/>
          </w:tcPr>
          <w:p w:rsidR="00447CF4" w:rsidRPr="00085ACB" w:rsidRDefault="00447CF4" w:rsidP="00C17796">
            <w:pPr>
              <w:ind w:firstLine="567"/>
              <w:jc w:val="both"/>
              <w:rPr>
                <w:rFonts w:ascii="Liberation Serif" w:hAnsi="Liberation Serif"/>
              </w:rPr>
            </w:pPr>
          </w:p>
        </w:tc>
        <w:tc>
          <w:tcPr>
            <w:tcW w:w="4678" w:type="dxa"/>
          </w:tcPr>
          <w:p w:rsidR="00447CF4" w:rsidRPr="00085ACB" w:rsidRDefault="00447CF4" w:rsidP="00C17796">
            <w:pPr>
              <w:ind w:firstLine="34"/>
              <w:jc w:val="both"/>
              <w:rPr>
                <w:rFonts w:ascii="Liberation Serif" w:hAnsi="Liberation Serif"/>
              </w:rPr>
            </w:pPr>
            <w:r w:rsidRPr="00085ACB">
              <w:rPr>
                <w:rFonts w:ascii="Liberation Serif" w:hAnsi="Liberation Serif"/>
              </w:rPr>
              <w:t>УТВЕРЖДЕН</w:t>
            </w:r>
          </w:p>
          <w:p w:rsidR="00447CF4" w:rsidRPr="00085ACB" w:rsidRDefault="00447CF4" w:rsidP="00C17796">
            <w:pPr>
              <w:ind w:firstLine="34"/>
              <w:jc w:val="both"/>
              <w:rPr>
                <w:rFonts w:ascii="Liberation Serif" w:hAnsi="Liberation Serif"/>
              </w:rPr>
            </w:pPr>
            <w:r w:rsidRPr="00085ACB">
              <w:rPr>
                <w:rFonts w:ascii="Liberation Serif" w:hAnsi="Liberation Serif"/>
              </w:rPr>
              <w:t xml:space="preserve">постановлением Администрации </w:t>
            </w:r>
          </w:p>
          <w:p w:rsidR="00447CF4" w:rsidRPr="00085ACB" w:rsidRDefault="00447CF4" w:rsidP="00C17796">
            <w:pPr>
              <w:ind w:firstLine="34"/>
              <w:jc w:val="both"/>
              <w:rPr>
                <w:rFonts w:ascii="Liberation Serif" w:hAnsi="Liberation Serif"/>
              </w:rPr>
            </w:pPr>
            <w:r w:rsidRPr="00085ACB">
              <w:rPr>
                <w:rFonts w:ascii="Liberation Serif" w:hAnsi="Liberation Serif"/>
              </w:rPr>
              <w:t xml:space="preserve">Артемовского городского округа  </w:t>
            </w:r>
          </w:p>
          <w:p w:rsidR="00447CF4" w:rsidRPr="00085ACB" w:rsidRDefault="00447CF4" w:rsidP="00C17796">
            <w:pPr>
              <w:ind w:firstLine="34"/>
              <w:jc w:val="both"/>
              <w:rPr>
                <w:rFonts w:ascii="Liberation Serif" w:hAnsi="Liberation Serif"/>
              </w:rPr>
            </w:pPr>
            <w:r w:rsidRPr="00085ACB">
              <w:rPr>
                <w:rFonts w:ascii="Liberation Serif" w:hAnsi="Liberation Serif"/>
              </w:rPr>
              <w:t>от __________________ № ______</w:t>
            </w:r>
          </w:p>
          <w:p w:rsidR="00447CF4" w:rsidRPr="00085ACB" w:rsidRDefault="00447CF4" w:rsidP="00C17796">
            <w:pPr>
              <w:ind w:firstLine="34"/>
              <w:jc w:val="both"/>
              <w:rPr>
                <w:rFonts w:ascii="Liberation Serif" w:hAnsi="Liberation Serif"/>
              </w:rPr>
            </w:pPr>
          </w:p>
          <w:p w:rsidR="00447CF4" w:rsidRPr="00085ACB" w:rsidRDefault="00447CF4" w:rsidP="00C17796">
            <w:pPr>
              <w:ind w:firstLine="34"/>
              <w:jc w:val="both"/>
              <w:rPr>
                <w:rFonts w:ascii="Liberation Serif" w:hAnsi="Liberation Serif"/>
              </w:rPr>
            </w:pPr>
          </w:p>
        </w:tc>
      </w:tr>
    </w:tbl>
    <w:p w:rsidR="00447CF4" w:rsidRPr="00085ACB" w:rsidRDefault="00447CF4">
      <w:pPr>
        <w:pStyle w:val="ConsPlusNormal"/>
        <w:jc w:val="center"/>
        <w:rPr>
          <w:b/>
        </w:rPr>
      </w:pPr>
      <w:r w:rsidRPr="00085ACB">
        <w:rPr>
          <w:b/>
        </w:rPr>
        <w:t>Типовой устав</w:t>
      </w:r>
    </w:p>
    <w:p w:rsidR="00447CF4" w:rsidRPr="00085ACB" w:rsidRDefault="00447CF4">
      <w:pPr>
        <w:pStyle w:val="ConsPlusNormal"/>
        <w:jc w:val="center"/>
        <w:rPr>
          <w:b/>
        </w:rPr>
      </w:pPr>
      <w:r w:rsidRPr="00085ACB">
        <w:rPr>
          <w:b/>
        </w:rPr>
        <w:t xml:space="preserve">муниципального автономного учреждения </w:t>
      </w:r>
    </w:p>
    <w:p w:rsidR="00447CF4" w:rsidRPr="00085ACB" w:rsidRDefault="00447CF4">
      <w:pPr>
        <w:pStyle w:val="ConsPlusNormal"/>
        <w:jc w:val="center"/>
        <w:rPr>
          <w:b/>
        </w:rPr>
      </w:pPr>
      <w:r w:rsidRPr="00085ACB">
        <w:rPr>
          <w:b/>
        </w:rPr>
        <w:t>Артемовского городского округа</w:t>
      </w:r>
    </w:p>
    <w:p w:rsidR="00447CF4" w:rsidRPr="00085ACB" w:rsidRDefault="00447CF4">
      <w:pPr>
        <w:pStyle w:val="ConsPlusNormal"/>
        <w:ind w:firstLine="540"/>
        <w:jc w:val="both"/>
        <w:rPr>
          <w:b/>
        </w:rPr>
      </w:pPr>
      <w:r w:rsidRPr="00085ACB">
        <w:rPr>
          <w:b/>
        </w:rPr>
        <w:t>(полное наименование и при наличии сокращенное наименование)</w:t>
      </w:r>
    </w:p>
    <w:p w:rsidR="00447CF4" w:rsidRPr="00085ACB" w:rsidRDefault="00447CF4">
      <w:pPr>
        <w:pStyle w:val="ConsPlusNormal"/>
        <w:ind w:firstLine="540"/>
        <w:jc w:val="both"/>
      </w:pPr>
    </w:p>
    <w:p w:rsidR="00447CF4" w:rsidRPr="00085ACB" w:rsidRDefault="00447CF4">
      <w:pPr>
        <w:pStyle w:val="ConsPlusNormal"/>
        <w:jc w:val="center"/>
        <w:outlineLvl w:val="0"/>
      </w:pPr>
      <w:r w:rsidRPr="00085ACB">
        <w:t>Глава 1. Общие положения</w:t>
      </w:r>
    </w:p>
    <w:p w:rsidR="00447CF4" w:rsidRPr="00085ACB" w:rsidRDefault="00447CF4">
      <w:pPr>
        <w:pStyle w:val="ConsPlusNormal"/>
        <w:ind w:firstLine="540"/>
        <w:jc w:val="both"/>
      </w:pPr>
    </w:p>
    <w:p w:rsidR="002D7AC9" w:rsidRPr="00085ACB" w:rsidRDefault="002D7AC9" w:rsidP="002D7AC9">
      <w:pPr>
        <w:pStyle w:val="ConsPlusNormal"/>
        <w:numPr>
          <w:ilvl w:val="0"/>
          <w:numId w:val="1"/>
        </w:numPr>
        <w:ind w:left="0" w:firstLine="709"/>
        <w:jc w:val="both"/>
      </w:pPr>
      <w:r w:rsidRPr="00085ACB">
        <w:t>Муниципальное автономное учреждение Артемовского городского округа (полное наименование) (далее - Учреждение) в своей деятельности руководствуется действующим законодательством Российской Федерации, Свердловской области, Уставом Артемовского городского округа, муниципальными правовыми актами Артемовского городского округа, а также настоящим Уставом.</w:t>
      </w:r>
    </w:p>
    <w:p w:rsidR="002D7AC9" w:rsidRPr="00085ACB" w:rsidRDefault="002D7AC9" w:rsidP="002D7AC9">
      <w:pPr>
        <w:pStyle w:val="ConsPlusNormal"/>
        <w:numPr>
          <w:ilvl w:val="0"/>
          <w:numId w:val="1"/>
        </w:numPr>
        <w:ind w:left="0" w:firstLine="709"/>
        <w:jc w:val="both"/>
      </w:pPr>
      <w:r w:rsidRPr="00085ACB">
        <w:t>Полное наименование Учреждения: __________________________.</w:t>
      </w:r>
    </w:p>
    <w:p w:rsidR="002D7AC9" w:rsidRPr="00085ACB" w:rsidRDefault="002D7AC9" w:rsidP="002D7AC9">
      <w:pPr>
        <w:pStyle w:val="ConsPlusNormal"/>
        <w:jc w:val="both"/>
      </w:pPr>
      <w:r w:rsidRPr="00085ACB">
        <w:t>Сокращенное наименование: __________________________________________.</w:t>
      </w:r>
    </w:p>
    <w:p w:rsidR="00447CF4" w:rsidRPr="00085ACB" w:rsidRDefault="00A13A69" w:rsidP="002D7AC9">
      <w:pPr>
        <w:pStyle w:val="ConsPlusNormal"/>
        <w:numPr>
          <w:ilvl w:val="0"/>
          <w:numId w:val="1"/>
        </w:numPr>
        <w:ind w:left="0" w:firstLine="709"/>
        <w:jc w:val="both"/>
      </w:pPr>
      <w:r>
        <w:t>Собственником имущества и у</w:t>
      </w:r>
      <w:r w:rsidR="00447CF4" w:rsidRPr="00085ACB">
        <w:t xml:space="preserve">чредителем Учреждения является </w:t>
      </w:r>
      <w:r w:rsidR="007662B8" w:rsidRPr="00085ACB">
        <w:t xml:space="preserve">муниципальное образование </w:t>
      </w:r>
      <w:r w:rsidR="002D7AC9" w:rsidRPr="00085ACB">
        <w:t>Артемовский городской округ</w:t>
      </w:r>
      <w:r w:rsidR="00447CF4" w:rsidRPr="00085ACB">
        <w:t>.</w:t>
      </w:r>
    </w:p>
    <w:p w:rsidR="00447CF4" w:rsidRPr="00085ACB" w:rsidRDefault="002D7AC9" w:rsidP="00FE5895">
      <w:pPr>
        <w:pStyle w:val="ConsPlusNormal"/>
        <w:ind w:firstLine="709"/>
        <w:jc w:val="both"/>
      </w:pPr>
      <w:r w:rsidRPr="00085ACB">
        <w:lastRenderedPageBreak/>
        <w:t>Функции и полномочия учредителя в отношении Учреждения осуществляет ______________________________________________________</w:t>
      </w:r>
      <w:r w:rsidR="00447CF4" w:rsidRPr="00085ACB">
        <w:t>.</w:t>
      </w:r>
      <w:r w:rsidRPr="00085ACB">
        <w:t xml:space="preserve"> (далее – Учредитель).</w:t>
      </w:r>
    </w:p>
    <w:p w:rsidR="00FE5895" w:rsidRPr="00085ACB" w:rsidRDefault="00FE5895" w:rsidP="00FE5895">
      <w:pPr>
        <w:pStyle w:val="a7"/>
        <w:numPr>
          <w:ilvl w:val="0"/>
          <w:numId w:val="1"/>
        </w:numPr>
        <w:ind w:hanging="191"/>
        <w:jc w:val="both"/>
        <w:rPr>
          <w:rFonts w:ascii="Liberation Serif" w:hAnsi="Liberation Serif"/>
        </w:rPr>
      </w:pPr>
      <w:r w:rsidRPr="00085ACB">
        <w:rPr>
          <w:rFonts w:ascii="Liberation Serif" w:hAnsi="Liberation Serif"/>
        </w:rPr>
        <w:t>Место нахождения Учреждения: ____________________________.</w:t>
      </w:r>
    </w:p>
    <w:p w:rsidR="00FE5895" w:rsidRPr="00085ACB" w:rsidRDefault="00FE5895" w:rsidP="00FE5895">
      <w:pPr>
        <w:jc w:val="both"/>
        <w:rPr>
          <w:rFonts w:ascii="Liberation Serif" w:hAnsi="Liberation Serif"/>
        </w:rPr>
      </w:pPr>
      <w:r w:rsidRPr="00085ACB">
        <w:rPr>
          <w:rFonts w:ascii="Liberation Serif" w:hAnsi="Liberation Serif"/>
        </w:rPr>
        <w:t>Почтовый адрес: _______________________________________________.</w:t>
      </w:r>
    </w:p>
    <w:p w:rsidR="00FE5895" w:rsidRPr="00085ACB" w:rsidRDefault="00447CF4" w:rsidP="00FE5895">
      <w:pPr>
        <w:pStyle w:val="ConsPlusNormal"/>
        <w:numPr>
          <w:ilvl w:val="0"/>
          <w:numId w:val="1"/>
        </w:numPr>
        <w:ind w:left="0" w:firstLine="709"/>
        <w:jc w:val="both"/>
      </w:pPr>
      <w:r w:rsidRPr="00085ACB">
        <w:t>Учреждение является юридическим лицом и от своего имени может приобретать и осуществлять имущественные и личные неимущественные права, нести обязанности, быть истцом и ответчиком в суде.</w:t>
      </w:r>
    </w:p>
    <w:p w:rsidR="00FE5895" w:rsidRPr="00085ACB" w:rsidRDefault="00447CF4" w:rsidP="00FE5895">
      <w:pPr>
        <w:pStyle w:val="ConsPlusNormal"/>
        <w:numPr>
          <w:ilvl w:val="0"/>
          <w:numId w:val="1"/>
        </w:numPr>
        <w:ind w:left="0" w:firstLine="709"/>
        <w:jc w:val="both"/>
      </w:pPr>
      <w:r w:rsidRPr="00085ACB">
        <w:t xml:space="preserve">Учреждение вправе открывать счета в кредитных организациях и (или) лицевые счета в </w:t>
      </w:r>
      <w:r w:rsidR="00FE5895" w:rsidRPr="00085ACB">
        <w:t>Финансовом управлении Администрации Артемовского городского округа</w:t>
      </w:r>
      <w:r w:rsidRPr="00085ACB">
        <w:t>.</w:t>
      </w:r>
    </w:p>
    <w:p w:rsidR="00FE5895" w:rsidRPr="00085ACB" w:rsidRDefault="00447CF4" w:rsidP="00FE5895">
      <w:pPr>
        <w:pStyle w:val="ConsPlusNormal"/>
        <w:numPr>
          <w:ilvl w:val="0"/>
          <w:numId w:val="1"/>
        </w:numPr>
        <w:ind w:left="0" w:firstLine="709"/>
        <w:jc w:val="both"/>
      </w:pPr>
      <w:r w:rsidRPr="00085ACB">
        <w:t xml:space="preserve">Учреждение отвечает по своим обязательствам имуществом, находящимся у него на праве оперативного управления, за исключением недвижимого имущества и особо ценного движимого имущества, закрепленных за ним </w:t>
      </w:r>
      <w:r w:rsidR="00FE5895" w:rsidRPr="00085ACB">
        <w:t>У</w:t>
      </w:r>
      <w:r w:rsidRPr="00085ACB">
        <w:t xml:space="preserve">чредителем или приобретенных Учреждением за счет средств, выделенных ему </w:t>
      </w:r>
      <w:r w:rsidR="00FE5895" w:rsidRPr="00085ACB">
        <w:t>У</w:t>
      </w:r>
      <w:r w:rsidRPr="00085ACB">
        <w:t>чредителем на приобретение этого имущества.</w:t>
      </w:r>
    </w:p>
    <w:p w:rsidR="00EC4DF9" w:rsidRPr="00085ACB" w:rsidRDefault="00E062D2" w:rsidP="00E062D2">
      <w:pPr>
        <w:pStyle w:val="ConsPlusNormal"/>
        <w:numPr>
          <w:ilvl w:val="0"/>
          <w:numId w:val="1"/>
        </w:numPr>
        <w:ind w:left="0" w:firstLine="709"/>
        <w:jc w:val="both"/>
      </w:pPr>
      <w:r w:rsidRPr="00085ACB">
        <w:t>Артемовский городской округ</w:t>
      </w:r>
      <w:r w:rsidR="00447CF4" w:rsidRPr="00085ACB">
        <w:t xml:space="preserve"> несет </w:t>
      </w:r>
      <w:r w:rsidR="00EC4DF9" w:rsidRPr="00085ACB">
        <w:t xml:space="preserve">субсидиарную </w:t>
      </w:r>
      <w:r w:rsidR="00447CF4" w:rsidRPr="00085ACB">
        <w:t>ответственност</w:t>
      </w:r>
      <w:r w:rsidR="00EC4DF9" w:rsidRPr="00085ACB">
        <w:t>ь</w:t>
      </w:r>
      <w:r w:rsidR="00447CF4" w:rsidRPr="00085ACB">
        <w:t xml:space="preserve"> по обязательствам Учреждения</w:t>
      </w:r>
      <w:r w:rsidR="00EC4DF9" w:rsidRPr="00085ACB">
        <w:t xml:space="preserve"> в случаях, предусмотренных Гражданским кодексом Российской Федерации</w:t>
      </w:r>
      <w:r w:rsidR="00447CF4" w:rsidRPr="00085ACB">
        <w:t xml:space="preserve">. </w:t>
      </w:r>
    </w:p>
    <w:p w:rsidR="00E062D2" w:rsidRPr="00085ACB" w:rsidRDefault="00447CF4" w:rsidP="00EC4DF9">
      <w:pPr>
        <w:pStyle w:val="ConsPlusNormal"/>
        <w:ind w:firstLine="708"/>
        <w:jc w:val="both"/>
      </w:pPr>
      <w:r w:rsidRPr="00085ACB">
        <w:t xml:space="preserve">Учреждение не отвечает по обязательствам </w:t>
      </w:r>
      <w:r w:rsidR="00E062D2" w:rsidRPr="00085ACB">
        <w:t>Артемовского городского округа</w:t>
      </w:r>
      <w:r w:rsidRPr="00085ACB">
        <w:t>.</w:t>
      </w:r>
    </w:p>
    <w:p w:rsidR="00FE5895" w:rsidRPr="00085ACB" w:rsidRDefault="00447CF4" w:rsidP="00FE5895">
      <w:pPr>
        <w:pStyle w:val="ConsPlusNormal"/>
        <w:numPr>
          <w:ilvl w:val="0"/>
          <w:numId w:val="1"/>
        </w:numPr>
        <w:ind w:left="0" w:firstLine="709"/>
        <w:jc w:val="both"/>
      </w:pPr>
      <w:r w:rsidRPr="00085ACB">
        <w:t xml:space="preserve">Ежегодно Учреждение обязано опубликовывать отчеты о своей деятельности и об использовании закрепленного за ним имущества в определенных </w:t>
      </w:r>
      <w:r w:rsidR="00FE5895" w:rsidRPr="00085ACB">
        <w:t>У</w:t>
      </w:r>
      <w:r w:rsidRPr="00085ACB">
        <w:t>чредителем средствах массовой информации. Порядок опубликования отчетов, а также перечень сведений, которые должны содержаться в отчетах, устанавливаются Правительством Российской Федерации.</w:t>
      </w:r>
    </w:p>
    <w:p w:rsidR="00DE6EC3" w:rsidRPr="00085ACB" w:rsidRDefault="00447CF4" w:rsidP="00DE6EC3">
      <w:pPr>
        <w:pStyle w:val="ConsPlusNormal"/>
        <w:numPr>
          <w:ilvl w:val="0"/>
          <w:numId w:val="1"/>
        </w:numPr>
        <w:ind w:left="0" w:firstLine="709"/>
        <w:jc w:val="both"/>
      </w:pPr>
      <w:r w:rsidRPr="00085ACB">
        <w:t>Учреждение обязано вести бухгалтерский учет, представлять бухгалтерскую отчетность и статистическую отчетность в порядке, установленном законодательством Российской Федерации.</w:t>
      </w:r>
    </w:p>
    <w:p w:rsidR="00DE6EC3" w:rsidRPr="00085ACB" w:rsidRDefault="00DE6EC3" w:rsidP="00DE6EC3">
      <w:pPr>
        <w:pStyle w:val="ConsPlusNormal"/>
        <w:numPr>
          <w:ilvl w:val="0"/>
          <w:numId w:val="1"/>
        </w:numPr>
        <w:ind w:left="0" w:firstLine="709"/>
        <w:jc w:val="both"/>
      </w:pPr>
      <w:r w:rsidRPr="00085ACB">
        <w:t xml:space="preserve">Муниципальное задание для Учреждения формируется и утверждается Учредителем в соответствии с видами деятельности, отнесенными его уставом к основной деятельности. </w:t>
      </w:r>
    </w:p>
    <w:p w:rsidR="00DE6EC3" w:rsidRPr="00085ACB" w:rsidRDefault="00DE6EC3" w:rsidP="00DE6EC3">
      <w:pPr>
        <w:pStyle w:val="ConsPlusNormal"/>
        <w:numPr>
          <w:ilvl w:val="0"/>
          <w:numId w:val="1"/>
        </w:numPr>
        <w:ind w:left="0" w:firstLine="709"/>
        <w:jc w:val="both"/>
      </w:pPr>
      <w:r w:rsidRPr="00085ACB">
        <w:t>Учреждение не вправе отказаться от выполнения муниципального задания.</w:t>
      </w:r>
    </w:p>
    <w:p w:rsidR="00EC4DF9" w:rsidRPr="00085ACB" w:rsidRDefault="00EC4DF9" w:rsidP="00FE5895">
      <w:pPr>
        <w:pStyle w:val="ConsPlusNormal"/>
        <w:numPr>
          <w:ilvl w:val="0"/>
          <w:numId w:val="1"/>
        </w:numPr>
        <w:ind w:left="0" w:firstLine="709"/>
        <w:jc w:val="both"/>
      </w:pPr>
      <w:r w:rsidRPr="00085ACB">
        <w:t>Учреждение предоставляет информацию о своей деятельности в органы государственной статистики, налоговые органы, иные органы и лицам в соответствии с законодательством Российской Федерации и настоящим уставом.</w:t>
      </w:r>
    </w:p>
    <w:p w:rsidR="00447CF4" w:rsidRPr="00085ACB" w:rsidRDefault="00447CF4" w:rsidP="002D7AC9">
      <w:pPr>
        <w:pStyle w:val="ConsPlusNormal"/>
        <w:ind w:firstLine="540"/>
        <w:jc w:val="both"/>
      </w:pPr>
    </w:p>
    <w:p w:rsidR="00447CF4" w:rsidRPr="00085ACB" w:rsidRDefault="00FE5895" w:rsidP="002D7AC9">
      <w:pPr>
        <w:pStyle w:val="ConsPlusNormal"/>
        <w:jc w:val="center"/>
        <w:outlineLvl w:val="0"/>
      </w:pPr>
      <w:r w:rsidRPr="00085ACB">
        <w:t xml:space="preserve">Глава </w:t>
      </w:r>
      <w:r w:rsidR="00447CF4" w:rsidRPr="00085ACB">
        <w:t>2. Предмет и цели деятельности Учреждения</w:t>
      </w:r>
    </w:p>
    <w:p w:rsidR="00447CF4" w:rsidRPr="00085ACB" w:rsidRDefault="00447CF4" w:rsidP="002D7AC9">
      <w:pPr>
        <w:pStyle w:val="ConsPlusNormal"/>
        <w:ind w:firstLine="540"/>
        <w:jc w:val="both"/>
      </w:pPr>
    </w:p>
    <w:p w:rsidR="00FE5895" w:rsidRPr="00085ACB" w:rsidRDefault="00FE5895" w:rsidP="00FE5895">
      <w:pPr>
        <w:pStyle w:val="ConsPlusNormal"/>
        <w:ind w:firstLine="709"/>
        <w:jc w:val="both"/>
      </w:pPr>
      <w:r w:rsidRPr="00085ACB">
        <w:t>1</w:t>
      </w:r>
      <w:r w:rsidR="00DE6EC3" w:rsidRPr="00085ACB">
        <w:t>4</w:t>
      </w:r>
      <w:r w:rsidRPr="00085ACB">
        <w:t xml:space="preserve">. </w:t>
      </w:r>
      <w:r w:rsidR="00447CF4" w:rsidRPr="00085ACB">
        <w:t xml:space="preserve">Учреждение </w:t>
      </w:r>
      <w:r w:rsidRPr="00085ACB">
        <w:t>создано</w:t>
      </w:r>
      <w:r w:rsidR="00447CF4" w:rsidRPr="00085ACB">
        <w:t xml:space="preserve"> для выполнения работ, оказания услуг в целях обеспечения реализации предусмотренных законодательством Российской Федерации полномочий </w:t>
      </w:r>
      <w:r w:rsidRPr="00085ACB">
        <w:t>Артемовского городского округа</w:t>
      </w:r>
      <w:r w:rsidR="00447CF4" w:rsidRPr="00085ACB">
        <w:t xml:space="preserve"> в сфере _____________________________________________________</w:t>
      </w:r>
      <w:r w:rsidRPr="00085ACB">
        <w:t>_______</w:t>
      </w:r>
      <w:r w:rsidR="00447CF4" w:rsidRPr="00085ACB">
        <w:t>________ (науки, образования, здравоохранения, культуры, средств массовой информации, социальной защиты, занятости населения, физической культуры и спорта, а также в иных сферах в случаях, установленных федеральными законами (в том числе при проведении мероприятий по работе с детьми и молодежью в указанных сферах)).</w:t>
      </w:r>
    </w:p>
    <w:p w:rsidR="00447CF4" w:rsidRPr="00085ACB" w:rsidRDefault="00FE5895" w:rsidP="00FE5895">
      <w:pPr>
        <w:pStyle w:val="ConsPlusNormal"/>
        <w:ind w:firstLine="709"/>
        <w:jc w:val="both"/>
      </w:pPr>
      <w:r w:rsidRPr="00085ACB">
        <w:t>1</w:t>
      </w:r>
      <w:r w:rsidR="00DE6EC3" w:rsidRPr="00085ACB">
        <w:t>5</w:t>
      </w:r>
      <w:r w:rsidRPr="00085ACB">
        <w:t xml:space="preserve">. </w:t>
      </w:r>
      <w:r w:rsidR="00447CF4" w:rsidRPr="00085ACB">
        <w:t>Предметом деятельности Учреждения является ______________________________</w:t>
      </w:r>
      <w:r w:rsidRPr="00085ACB">
        <w:t>___________________________________</w:t>
      </w:r>
      <w:r w:rsidR="00447CF4" w:rsidRPr="00085ACB">
        <w:t>__.</w:t>
      </w:r>
    </w:p>
    <w:p w:rsidR="00447CF4" w:rsidRPr="00085ACB" w:rsidRDefault="00DE6EC3" w:rsidP="00FE5895">
      <w:pPr>
        <w:pStyle w:val="ConsPlusNormal"/>
        <w:ind w:firstLine="709"/>
        <w:jc w:val="both"/>
      </w:pPr>
      <w:r w:rsidRPr="00085ACB">
        <w:t>16</w:t>
      </w:r>
      <w:r w:rsidR="00FE5895" w:rsidRPr="00085ACB">
        <w:t xml:space="preserve">. </w:t>
      </w:r>
      <w:r w:rsidR="00447CF4" w:rsidRPr="00085ACB">
        <w:t>Для достижения цели, предусмотренной настоящим Уставом, Учреждение осуществляет следующие основные виды деятельности:</w:t>
      </w:r>
    </w:p>
    <w:p w:rsidR="00447CF4" w:rsidRPr="00085ACB" w:rsidRDefault="00447CF4" w:rsidP="00FE5895">
      <w:pPr>
        <w:pStyle w:val="ConsPlusNormal"/>
        <w:ind w:firstLine="709"/>
        <w:jc w:val="both"/>
      </w:pPr>
      <w:r w:rsidRPr="00085ACB">
        <w:t xml:space="preserve">1) </w:t>
      </w:r>
      <w:r w:rsidR="00FE5895" w:rsidRPr="00085ACB">
        <w:t>______________</w:t>
      </w:r>
      <w:r w:rsidRPr="00085ACB">
        <w:t>______________________________________________;</w:t>
      </w:r>
    </w:p>
    <w:p w:rsidR="00447CF4" w:rsidRPr="00085ACB" w:rsidRDefault="00447CF4" w:rsidP="00FE5895">
      <w:pPr>
        <w:pStyle w:val="ConsPlusNormal"/>
        <w:ind w:firstLine="709"/>
        <w:jc w:val="both"/>
      </w:pPr>
      <w:r w:rsidRPr="00085ACB">
        <w:t>2) ___________________________________________________________;</w:t>
      </w:r>
    </w:p>
    <w:p w:rsidR="00447CF4" w:rsidRPr="00085ACB" w:rsidRDefault="00447CF4" w:rsidP="00FE5895">
      <w:pPr>
        <w:pStyle w:val="ConsPlusNormal"/>
        <w:ind w:firstLine="709"/>
        <w:jc w:val="both"/>
      </w:pPr>
      <w:r w:rsidRPr="00085ACB">
        <w:t>3) ___________________________________________________________.</w:t>
      </w:r>
    </w:p>
    <w:p w:rsidR="00447CF4" w:rsidRPr="00085ACB" w:rsidRDefault="00DE6EC3" w:rsidP="00FE5895">
      <w:pPr>
        <w:pStyle w:val="ConsPlusNormal"/>
        <w:ind w:firstLine="709"/>
        <w:jc w:val="both"/>
      </w:pPr>
      <w:r w:rsidRPr="00085ACB">
        <w:t>17</w:t>
      </w:r>
      <w:r w:rsidR="00FE5895" w:rsidRPr="00085ACB">
        <w:t xml:space="preserve">. </w:t>
      </w:r>
      <w:r w:rsidR="00447CF4" w:rsidRPr="00085ACB">
        <w:t>В соответствии с законодательством Российской Федерации помимо основных видов деятельности Учреждение вправе осуществлять иные виды деятельности, приносящие доход, соответствующие целям создания Учреждения:</w:t>
      </w:r>
    </w:p>
    <w:p w:rsidR="00447CF4" w:rsidRPr="00085ACB" w:rsidRDefault="00447CF4" w:rsidP="00FE5895">
      <w:pPr>
        <w:pStyle w:val="ConsPlusNormal"/>
        <w:ind w:firstLine="709"/>
        <w:jc w:val="both"/>
      </w:pPr>
      <w:r w:rsidRPr="00085ACB">
        <w:t>1) ____________________________________________________________;</w:t>
      </w:r>
    </w:p>
    <w:p w:rsidR="00447CF4" w:rsidRPr="00085ACB" w:rsidRDefault="00447CF4" w:rsidP="00FE5895">
      <w:pPr>
        <w:pStyle w:val="ConsPlusNormal"/>
        <w:ind w:firstLine="709"/>
        <w:jc w:val="both"/>
      </w:pPr>
      <w:r w:rsidRPr="00085ACB">
        <w:t>2) ____________________________________________________________;</w:t>
      </w:r>
    </w:p>
    <w:p w:rsidR="00447CF4" w:rsidRPr="00085ACB" w:rsidRDefault="00447CF4" w:rsidP="00FE5895">
      <w:pPr>
        <w:pStyle w:val="ConsPlusNormal"/>
        <w:ind w:firstLine="709"/>
        <w:jc w:val="both"/>
      </w:pPr>
      <w:r w:rsidRPr="00085ACB">
        <w:t>3) ____________________________________________________________.</w:t>
      </w:r>
    </w:p>
    <w:p w:rsidR="00447CF4" w:rsidRPr="00085ACB" w:rsidRDefault="00DE6EC3" w:rsidP="00FE5895">
      <w:pPr>
        <w:pStyle w:val="ConsPlusNormal"/>
        <w:ind w:firstLine="708"/>
        <w:jc w:val="both"/>
      </w:pPr>
      <w:r w:rsidRPr="00085ACB">
        <w:t>18</w:t>
      </w:r>
      <w:r w:rsidR="00FE5895" w:rsidRPr="00085ACB">
        <w:t xml:space="preserve">. </w:t>
      </w:r>
      <w:r w:rsidR="00447CF4" w:rsidRPr="00085ACB">
        <w:t>Виды деятельности, подлежащие лицензированию, осуществляются Учреждением после получения лицензии в установленном законодательством порядке.</w:t>
      </w:r>
    </w:p>
    <w:p w:rsidR="00447CF4" w:rsidRPr="00085ACB" w:rsidRDefault="00447CF4" w:rsidP="002D7AC9">
      <w:pPr>
        <w:pStyle w:val="ConsPlusNormal"/>
        <w:ind w:firstLine="540"/>
        <w:jc w:val="both"/>
      </w:pPr>
    </w:p>
    <w:p w:rsidR="00447CF4" w:rsidRPr="00085ACB" w:rsidRDefault="00FE5895" w:rsidP="002D7AC9">
      <w:pPr>
        <w:pStyle w:val="ConsPlusNormal"/>
        <w:jc w:val="center"/>
        <w:outlineLvl w:val="0"/>
      </w:pPr>
      <w:r w:rsidRPr="00085ACB">
        <w:t xml:space="preserve">Глава </w:t>
      </w:r>
      <w:r w:rsidR="00447CF4" w:rsidRPr="00085ACB">
        <w:t>3. Финансовое обеспечение и имущество Учреждения</w:t>
      </w:r>
    </w:p>
    <w:p w:rsidR="00447CF4" w:rsidRPr="00085ACB" w:rsidRDefault="00447CF4" w:rsidP="002D7AC9">
      <w:pPr>
        <w:pStyle w:val="ConsPlusNormal"/>
        <w:ind w:firstLine="540"/>
        <w:jc w:val="both"/>
      </w:pPr>
    </w:p>
    <w:p w:rsidR="00447CF4" w:rsidRPr="00085ACB" w:rsidRDefault="00FE5895" w:rsidP="00FE5895">
      <w:pPr>
        <w:pStyle w:val="ConsPlusNormal"/>
        <w:ind w:firstLine="709"/>
        <w:jc w:val="both"/>
      </w:pPr>
      <w:r w:rsidRPr="00085ACB">
        <w:t>1</w:t>
      </w:r>
      <w:r w:rsidR="00DE6EC3" w:rsidRPr="00085ACB">
        <w:t>9</w:t>
      </w:r>
      <w:r w:rsidRPr="00085ACB">
        <w:t xml:space="preserve">. </w:t>
      </w:r>
      <w:r w:rsidR="00447CF4" w:rsidRPr="00085ACB">
        <w:t xml:space="preserve">Имущество Учреждения закрепляется за ним на праве оперативного управления в соответствии с Гражданским </w:t>
      </w:r>
      <w:hyperlink r:id="rId7" w:history="1">
        <w:r w:rsidR="00447CF4" w:rsidRPr="00085ACB">
          <w:t>кодексом</w:t>
        </w:r>
      </w:hyperlink>
      <w:r w:rsidR="00447CF4" w:rsidRPr="00085ACB">
        <w:t xml:space="preserve"> Российской Федерации </w:t>
      </w:r>
      <w:r w:rsidRPr="00085ACB">
        <w:t>У</w:t>
      </w:r>
      <w:r w:rsidR="00447CF4" w:rsidRPr="00085ACB">
        <w:t>чредителем и является муниципальной собственностью</w:t>
      </w:r>
      <w:r w:rsidRPr="00085ACB">
        <w:t xml:space="preserve"> Артемовского городского округа</w:t>
      </w:r>
      <w:r w:rsidR="00447CF4" w:rsidRPr="00085ACB">
        <w:t>.</w:t>
      </w:r>
    </w:p>
    <w:p w:rsidR="00EC4DF9" w:rsidRPr="00085ACB" w:rsidRDefault="00DE6EC3" w:rsidP="00EC4DF9">
      <w:pPr>
        <w:pStyle w:val="ConsPlusNormal"/>
        <w:ind w:firstLine="709"/>
        <w:jc w:val="both"/>
      </w:pPr>
      <w:r w:rsidRPr="00085ACB">
        <w:t>20</w:t>
      </w:r>
      <w:r w:rsidR="00EC4DF9" w:rsidRPr="00085ACB">
        <w:t xml:space="preserve">. От имени Артемовского городского округа права собственника имущества Учреждения осуществляет </w:t>
      </w:r>
      <w:r w:rsidR="00202689">
        <w:t>Учредитель</w:t>
      </w:r>
      <w:r w:rsidR="00EC4DF9" w:rsidRPr="00085ACB">
        <w:t>.</w:t>
      </w:r>
    </w:p>
    <w:p w:rsidR="00447CF4" w:rsidRPr="00085ACB" w:rsidRDefault="00DE6EC3" w:rsidP="00FE5895">
      <w:pPr>
        <w:pStyle w:val="ConsPlusNormal"/>
        <w:ind w:firstLine="708"/>
        <w:jc w:val="both"/>
      </w:pPr>
      <w:r w:rsidRPr="00085ACB">
        <w:t>21</w:t>
      </w:r>
      <w:r w:rsidR="00FE5895" w:rsidRPr="00085ACB">
        <w:t xml:space="preserve">. </w:t>
      </w:r>
      <w:r w:rsidR="00447CF4" w:rsidRPr="00085ACB">
        <w:t xml:space="preserve">Учреждение без согласия </w:t>
      </w:r>
      <w:r w:rsidR="00202689">
        <w:t>У</w:t>
      </w:r>
      <w:r w:rsidR="00447CF4" w:rsidRPr="00085ACB">
        <w:t xml:space="preserve">чредителя не вправе распоряжаться недвижимым имуществом и особо ценным движимым имуществом, закрепленными за ним </w:t>
      </w:r>
      <w:r w:rsidR="00EC4DF9" w:rsidRPr="00085ACB">
        <w:t>у</w:t>
      </w:r>
      <w:r w:rsidR="00447CF4" w:rsidRPr="00085ACB">
        <w:t xml:space="preserve">чредителем или приобретенными Учреждением за счет средств, выделенных ему </w:t>
      </w:r>
      <w:r w:rsidR="00EC4DF9" w:rsidRPr="00085ACB">
        <w:t>у</w:t>
      </w:r>
      <w:r w:rsidR="00447CF4" w:rsidRPr="00085ACB">
        <w:t xml:space="preserve">чредителем на приобретение этого имущества. Остальным имуществом, в том числе недвижимым имуществом, Учреждение </w:t>
      </w:r>
      <w:r w:rsidR="00447CF4" w:rsidRPr="00085ACB">
        <w:lastRenderedPageBreak/>
        <w:t>вправе распоряжаться самостоятельно, если иное не предусмотрено законодательством Российской Федерации.</w:t>
      </w:r>
    </w:p>
    <w:p w:rsidR="00447CF4" w:rsidRPr="00085ACB" w:rsidRDefault="00DE6EC3" w:rsidP="00FE5895">
      <w:pPr>
        <w:pStyle w:val="ConsPlusNormal"/>
        <w:ind w:firstLine="708"/>
        <w:jc w:val="both"/>
      </w:pPr>
      <w:r w:rsidRPr="00085ACB">
        <w:t>22</w:t>
      </w:r>
      <w:r w:rsidR="00FE5895" w:rsidRPr="00085ACB">
        <w:t xml:space="preserve">. </w:t>
      </w:r>
      <w:r w:rsidR="00447CF4" w:rsidRPr="00085ACB">
        <w:t xml:space="preserve">Порядок отнесения имущества к категории особо ценного движимого имущества </w:t>
      </w:r>
      <w:r w:rsidR="00EC4DF9" w:rsidRPr="00085ACB">
        <w:t>определяется постановлением Администрации Артемовского городского округа</w:t>
      </w:r>
      <w:r w:rsidR="00447CF4" w:rsidRPr="00085ACB">
        <w:t>.</w:t>
      </w:r>
    </w:p>
    <w:p w:rsidR="00DE6EC3" w:rsidRPr="00085ACB" w:rsidRDefault="00DE6EC3" w:rsidP="00DE6EC3">
      <w:pPr>
        <w:pStyle w:val="ConsPlusNormal"/>
        <w:ind w:firstLine="708"/>
        <w:jc w:val="both"/>
      </w:pPr>
      <w:r w:rsidRPr="00085ACB">
        <w:t>23</w:t>
      </w:r>
      <w:r w:rsidR="00FE5895" w:rsidRPr="00085ACB">
        <w:t xml:space="preserve">. </w:t>
      </w:r>
      <w:r w:rsidR="00EC4DF9" w:rsidRPr="00085ACB">
        <w:t>Решение у</w:t>
      </w:r>
      <w:r w:rsidR="00447CF4" w:rsidRPr="00085ACB">
        <w:t>чредителя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Учреждением или о выделении средств на его приобретение.</w:t>
      </w:r>
    </w:p>
    <w:p w:rsidR="00DE6EC3" w:rsidRPr="00085ACB" w:rsidRDefault="00DE6EC3" w:rsidP="00DE6EC3">
      <w:pPr>
        <w:pStyle w:val="ConsPlusNormal"/>
        <w:ind w:firstLine="708"/>
        <w:jc w:val="both"/>
      </w:pPr>
      <w:r w:rsidRPr="00085ACB">
        <w:t>24. Недвижимое имущество, закрепленное за Учреждением или приобретенное Учреждением за счет средств, выделенных ему учредителем на приобретение этого имущества, а также находящееся у Учреждения особо ценное движимое имущество подлежит обособленному учету в установленном порядке.</w:t>
      </w:r>
    </w:p>
    <w:p w:rsidR="00447CF4" w:rsidRPr="00085ACB" w:rsidRDefault="00DE6EC3" w:rsidP="00FE5895">
      <w:pPr>
        <w:pStyle w:val="ConsPlusNormal"/>
        <w:ind w:firstLine="708"/>
        <w:jc w:val="both"/>
      </w:pPr>
      <w:r w:rsidRPr="00085ACB">
        <w:t>25</w:t>
      </w:r>
      <w:r w:rsidR="00FE5895" w:rsidRPr="00085ACB">
        <w:t xml:space="preserve">. </w:t>
      </w:r>
      <w:r w:rsidR="00447CF4" w:rsidRPr="00085ACB">
        <w:t xml:space="preserve">Доходы Учреждения поступают в его самостоятельное распоряжение и используются им для достижения целей, ради которых оно создано. Учредитель не имеет права на получение доходов от осуществления Учреждением деятельности и </w:t>
      </w:r>
      <w:proofErr w:type="gramStart"/>
      <w:r w:rsidR="00447CF4" w:rsidRPr="00085ACB">
        <w:t>использования</w:t>
      </w:r>
      <w:proofErr w:type="gramEnd"/>
      <w:r w:rsidR="00447CF4" w:rsidRPr="00085ACB">
        <w:t xml:space="preserve"> закрепленного за ним имущества.</w:t>
      </w:r>
    </w:p>
    <w:p w:rsidR="00447CF4" w:rsidRPr="00085ACB" w:rsidRDefault="00DE6EC3" w:rsidP="00FE5895">
      <w:pPr>
        <w:pStyle w:val="ConsPlusNormal"/>
        <w:ind w:firstLine="708"/>
        <w:jc w:val="both"/>
      </w:pPr>
      <w:r w:rsidRPr="00085ACB">
        <w:t>26</w:t>
      </w:r>
      <w:r w:rsidR="00FE5895" w:rsidRPr="00085ACB">
        <w:t xml:space="preserve">. </w:t>
      </w:r>
      <w:r w:rsidR="00447CF4" w:rsidRPr="00085ACB">
        <w:t>Земельный участок, необходимый для выполнения Учреждением его уставных задач, предоставляется ему на праве постоянного (бессрочного) пользования.</w:t>
      </w:r>
    </w:p>
    <w:p w:rsidR="00447CF4" w:rsidRPr="00085ACB" w:rsidRDefault="00DE6EC3" w:rsidP="00FE5895">
      <w:pPr>
        <w:pStyle w:val="ConsPlusNormal"/>
        <w:ind w:firstLine="708"/>
        <w:jc w:val="both"/>
      </w:pPr>
      <w:r w:rsidRPr="00085ACB">
        <w:t>27</w:t>
      </w:r>
      <w:r w:rsidR="00FE5895" w:rsidRPr="00085ACB">
        <w:t xml:space="preserve">. </w:t>
      </w:r>
      <w:r w:rsidR="00447CF4" w:rsidRPr="00085ACB">
        <w:t>Объекты культурного наследия (памятники истории и культуры) народов Российской Федерации, культурные ценности, природные ресурсы (за исключением земельных участков), ограниченные для использования в гражданском обороте или изъятые из гражданского оборота, закрепляются за Учреждением на условиях и в порядке, которые определяются федеральными законами и иными нормативными правовыми актами Российской Федерации.</w:t>
      </w:r>
    </w:p>
    <w:p w:rsidR="00FE5895" w:rsidRPr="00085ACB" w:rsidRDefault="00DE6EC3" w:rsidP="00FE5895">
      <w:pPr>
        <w:pStyle w:val="ConsPlusNormal"/>
        <w:ind w:firstLine="708"/>
        <w:jc w:val="both"/>
      </w:pPr>
      <w:r w:rsidRPr="00085ACB">
        <w:t>28</w:t>
      </w:r>
      <w:r w:rsidR="00FE5895" w:rsidRPr="00085ACB">
        <w:t xml:space="preserve">. </w:t>
      </w:r>
      <w:r w:rsidR="00447CF4" w:rsidRPr="00085ACB">
        <w:t>Крупные сделки и сделки, в которых имеется заинтересованность, совершаются с предварительного одобрения наблюдательного совета Учреждения. Наблюдательный совет Учреждения обязан рассмотреть предложение руководителя Учреждения о совершении крупной сделки в течение пятнадцати календарных дней с момента поступления такого предложения председателю наблюдательного совета.</w:t>
      </w:r>
    </w:p>
    <w:p w:rsidR="00447CF4" w:rsidRPr="00085ACB" w:rsidRDefault="00DE6EC3" w:rsidP="00FE5895">
      <w:pPr>
        <w:pStyle w:val="ConsPlusNormal"/>
        <w:ind w:firstLine="708"/>
        <w:jc w:val="both"/>
      </w:pPr>
      <w:r w:rsidRPr="00085ACB">
        <w:t>29</w:t>
      </w:r>
      <w:r w:rsidR="00FE5895" w:rsidRPr="00085ACB">
        <w:t xml:space="preserve">. </w:t>
      </w:r>
      <w:r w:rsidR="00447CF4" w:rsidRPr="00085ACB">
        <w:t>Руководитель Учреждения несет перед Учреждением ответственность в размере убытков, причиненных Учреждению в результате совершения крупной сделки с нарушением требований законодательства Российской Федерации, независимо от того, была ли эта сделка признана недействительной.</w:t>
      </w:r>
    </w:p>
    <w:p w:rsidR="00447CF4" w:rsidRPr="00085ACB" w:rsidRDefault="00447CF4" w:rsidP="002D7AC9">
      <w:pPr>
        <w:pStyle w:val="ConsPlusNormal"/>
        <w:ind w:firstLine="540"/>
        <w:jc w:val="both"/>
      </w:pPr>
    </w:p>
    <w:p w:rsidR="00447CF4" w:rsidRPr="00085ACB" w:rsidRDefault="00FE5895" w:rsidP="002D7AC9">
      <w:pPr>
        <w:pStyle w:val="ConsPlusNormal"/>
        <w:jc w:val="center"/>
        <w:outlineLvl w:val="0"/>
      </w:pPr>
      <w:r w:rsidRPr="00085ACB">
        <w:t xml:space="preserve">Глава </w:t>
      </w:r>
      <w:r w:rsidR="00447CF4" w:rsidRPr="00085ACB">
        <w:t>4. Органы управления Учреждения</w:t>
      </w:r>
    </w:p>
    <w:p w:rsidR="00447CF4" w:rsidRPr="00085ACB" w:rsidRDefault="00447CF4" w:rsidP="002D7AC9">
      <w:pPr>
        <w:pStyle w:val="ConsPlusNormal"/>
        <w:ind w:firstLine="540"/>
        <w:jc w:val="both"/>
      </w:pPr>
    </w:p>
    <w:p w:rsidR="00FE5895" w:rsidRPr="00085ACB" w:rsidRDefault="00DE6EC3" w:rsidP="00FE5895">
      <w:pPr>
        <w:pStyle w:val="ConsPlusNormal"/>
        <w:ind w:firstLine="708"/>
        <w:jc w:val="both"/>
      </w:pPr>
      <w:r w:rsidRPr="00085ACB">
        <w:t>30</w:t>
      </w:r>
      <w:r w:rsidR="00FE5895" w:rsidRPr="00085ACB">
        <w:t xml:space="preserve">. </w:t>
      </w:r>
      <w:r w:rsidR="00447CF4" w:rsidRPr="00085ACB">
        <w:t xml:space="preserve">Органами управления Учреждения являются наблюдательный совет </w:t>
      </w:r>
      <w:r w:rsidR="00FE5895" w:rsidRPr="00085ACB">
        <w:lastRenderedPageBreak/>
        <w:t>У</w:t>
      </w:r>
      <w:r w:rsidR="00447CF4" w:rsidRPr="00085ACB">
        <w:t xml:space="preserve">чреждения, руководитель </w:t>
      </w:r>
      <w:r w:rsidR="00FE5895" w:rsidRPr="00085ACB">
        <w:t>У</w:t>
      </w:r>
      <w:r w:rsidR="00447CF4" w:rsidRPr="00085ACB">
        <w:t xml:space="preserve">чреждения, а также ________________________________ (общее собрание (конференция) работников </w:t>
      </w:r>
      <w:r w:rsidR="00FE5895" w:rsidRPr="00085ACB">
        <w:t>У</w:t>
      </w:r>
      <w:r w:rsidR="00447CF4" w:rsidRPr="00085ACB">
        <w:t>чреждения, ученый совет, художественный совет и т.п.).</w:t>
      </w:r>
    </w:p>
    <w:p w:rsidR="00447CF4" w:rsidRPr="00085ACB" w:rsidRDefault="00DE6EC3" w:rsidP="00FE5895">
      <w:pPr>
        <w:pStyle w:val="ConsPlusNormal"/>
        <w:ind w:firstLine="708"/>
        <w:jc w:val="both"/>
      </w:pPr>
      <w:r w:rsidRPr="00085ACB">
        <w:t>31</w:t>
      </w:r>
      <w:r w:rsidR="00FE5895" w:rsidRPr="00085ACB">
        <w:t xml:space="preserve">. </w:t>
      </w:r>
      <w:r w:rsidR="00447CF4" w:rsidRPr="00085ACB">
        <w:t xml:space="preserve">Компетенции </w:t>
      </w:r>
      <w:r w:rsidR="007662B8" w:rsidRPr="00085ACB">
        <w:t>у</w:t>
      </w:r>
      <w:r w:rsidR="00447CF4" w:rsidRPr="00085ACB">
        <w:t>чредителя в области управления Учреждением:</w:t>
      </w:r>
    </w:p>
    <w:p w:rsidR="00447CF4" w:rsidRPr="00085ACB" w:rsidRDefault="00447CF4" w:rsidP="00FE5895">
      <w:pPr>
        <w:pStyle w:val="ConsPlusNormal"/>
        <w:ind w:firstLine="708"/>
        <w:jc w:val="both"/>
      </w:pPr>
      <w:r w:rsidRPr="00085ACB">
        <w:t>1) утверждение устава Учреждения, внесение в него изменений;</w:t>
      </w:r>
    </w:p>
    <w:p w:rsidR="00447CF4" w:rsidRPr="00085ACB" w:rsidRDefault="00447CF4" w:rsidP="00FE5895">
      <w:pPr>
        <w:pStyle w:val="ConsPlusNormal"/>
        <w:ind w:firstLine="708"/>
        <w:jc w:val="both"/>
      </w:pPr>
      <w:r w:rsidRPr="00085ACB">
        <w:t>2) рассмотрение и одобрение предложений руководителя Учреждения о создании и ликвидации филиалов Учреждения, об открытии и о закрытии его представительств;</w:t>
      </w:r>
    </w:p>
    <w:p w:rsidR="00447CF4" w:rsidRPr="00085ACB" w:rsidRDefault="00447CF4" w:rsidP="00FE5895">
      <w:pPr>
        <w:pStyle w:val="ConsPlusNormal"/>
        <w:ind w:firstLine="708"/>
        <w:jc w:val="both"/>
      </w:pPr>
      <w:r w:rsidRPr="00085ACB">
        <w:t>3) реорганизация и ликвидация Учреждения, а также изменение его типа;</w:t>
      </w:r>
    </w:p>
    <w:p w:rsidR="00447CF4" w:rsidRPr="00085ACB" w:rsidRDefault="00447CF4" w:rsidP="00FE5895">
      <w:pPr>
        <w:pStyle w:val="ConsPlusNormal"/>
        <w:ind w:firstLine="708"/>
        <w:jc w:val="both"/>
      </w:pPr>
      <w:r w:rsidRPr="00085ACB">
        <w:t>4) утверждение передаточного акта или разделительного баланса;</w:t>
      </w:r>
    </w:p>
    <w:p w:rsidR="00447CF4" w:rsidRPr="00085ACB" w:rsidRDefault="00447CF4" w:rsidP="00FE5895">
      <w:pPr>
        <w:pStyle w:val="ConsPlusNormal"/>
        <w:ind w:firstLine="708"/>
        <w:jc w:val="both"/>
      </w:pPr>
      <w:r w:rsidRPr="00085ACB">
        <w:t>5) назначение ликвидационной комиссии и утверждение промежуточного и окончательного ликвидационных балансов;</w:t>
      </w:r>
    </w:p>
    <w:p w:rsidR="00447CF4" w:rsidRPr="00085ACB" w:rsidRDefault="00447CF4" w:rsidP="00A403C2">
      <w:pPr>
        <w:pStyle w:val="ConsPlusNormal"/>
        <w:ind w:firstLine="708"/>
        <w:jc w:val="both"/>
      </w:pPr>
      <w:r w:rsidRPr="00085ACB">
        <w:t>6) назначение руководителя Учреждения и прекращение его полномочий, а также заключение и прекращение трудового договора с ним, если для организаций соответствующей сферы деятельности федеральными законами не предусмотрен иной порядок назначения руководителя и прекращения его полномочий и (или) заключения и прекращения трудового договора с ним;</w:t>
      </w:r>
    </w:p>
    <w:p w:rsidR="00447CF4" w:rsidRPr="00085ACB" w:rsidRDefault="00447CF4" w:rsidP="00A403C2">
      <w:pPr>
        <w:pStyle w:val="ConsPlusNormal"/>
        <w:ind w:firstLine="708"/>
        <w:jc w:val="both"/>
      </w:pPr>
      <w:r w:rsidRPr="00085ACB">
        <w:t xml:space="preserve">7) рассмотрение и одобрение предложений руководителя Учреждения о совершении сделок с имуществом </w:t>
      </w:r>
      <w:r w:rsidR="00A403C2" w:rsidRPr="00085ACB">
        <w:t>У</w:t>
      </w:r>
      <w:r w:rsidRPr="00085ACB">
        <w:t xml:space="preserve">чреждения в случаях, если в соответствии с законом для совершения таких сделок требуется согласие </w:t>
      </w:r>
      <w:r w:rsidR="00DE6EC3" w:rsidRPr="00085ACB">
        <w:t>У</w:t>
      </w:r>
      <w:r w:rsidRPr="00085ACB">
        <w:t>чредителя Учреждения;</w:t>
      </w:r>
    </w:p>
    <w:p w:rsidR="00447CF4" w:rsidRPr="00085ACB" w:rsidRDefault="00447CF4" w:rsidP="00A403C2">
      <w:pPr>
        <w:pStyle w:val="ConsPlusNormal"/>
        <w:ind w:firstLine="708"/>
        <w:jc w:val="both"/>
      </w:pPr>
      <w:r w:rsidRPr="00085ACB">
        <w:t xml:space="preserve">8) решение иных предусмотренных Федеральным </w:t>
      </w:r>
      <w:hyperlink r:id="rId8" w:history="1">
        <w:r w:rsidRPr="00085ACB">
          <w:t>законом</w:t>
        </w:r>
      </w:hyperlink>
      <w:r w:rsidRPr="00085ACB">
        <w:t xml:space="preserve"> от 03</w:t>
      </w:r>
      <w:r w:rsidR="00A403C2" w:rsidRPr="00085ACB">
        <w:t xml:space="preserve"> ноября </w:t>
      </w:r>
      <w:r w:rsidRPr="00085ACB">
        <w:t xml:space="preserve">2006 </w:t>
      </w:r>
      <w:r w:rsidR="00A403C2" w:rsidRPr="00085ACB">
        <w:t>года №</w:t>
      </w:r>
      <w:r w:rsidRPr="00085ACB">
        <w:t xml:space="preserve"> 174-ФЗ </w:t>
      </w:r>
      <w:r w:rsidR="00A403C2" w:rsidRPr="00085ACB">
        <w:t>«</w:t>
      </w:r>
      <w:r w:rsidRPr="00085ACB">
        <w:t>Об автономных учреждениях</w:t>
      </w:r>
      <w:r w:rsidR="00A403C2" w:rsidRPr="00085ACB">
        <w:t>»</w:t>
      </w:r>
      <w:r w:rsidRPr="00085ACB">
        <w:t xml:space="preserve"> и другими федеральными законами вопросов.</w:t>
      </w:r>
    </w:p>
    <w:p w:rsidR="00A8324A" w:rsidRPr="00085ACB" w:rsidRDefault="00DE6EC3" w:rsidP="00DE6EC3">
      <w:pPr>
        <w:pStyle w:val="ConsPlusNormal"/>
        <w:ind w:firstLine="708"/>
        <w:jc w:val="both"/>
      </w:pPr>
      <w:r w:rsidRPr="00085ACB">
        <w:t>32</w:t>
      </w:r>
      <w:r w:rsidR="00A403C2" w:rsidRPr="00085ACB">
        <w:t>.</w:t>
      </w:r>
      <w:r w:rsidR="00447CF4" w:rsidRPr="00085ACB">
        <w:t xml:space="preserve"> </w:t>
      </w:r>
      <w:r w:rsidR="00A8324A" w:rsidRPr="00085ACB">
        <w:t>Наблюдательный совет Учреждения.</w:t>
      </w:r>
    </w:p>
    <w:p w:rsidR="00DE6EC3" w:rsidRDefault="00A8324A" w:rsidP="00DE6EC3">
      <w:pPr>
        <w:pStyle w:val="ConsPlusNormal"/>
        <w:ind w:firstLine="708"/>
        <w:jc w:val="both"/>
      </w:pPr>
      <w:r w:rsidRPr="00085ACB">
        <w:t xml:space="preserve">32.1. </w:t>
      </w:r>
      <w:r w:rsidR="00A403C2" w:rsidRPr="00085ACB">
        <w:t>Н</w:t>
      </w:r>
      <w:r w:rsidR="00447CF4" w:rsidRPr="00085ACB">
        <w:t xml:space="preserve">аблюдательный совет создается в составе ________ членов (не менее чем пять и не более чем одиннадцать членов). В состав наблюдательного совета входят представители </w:t>
      </w:r>
      <w:r w:rsidR="00DE6EC3" w:rsidRPr="00085ACB">
        <w:t>У</w:t>
      </w:r>
      <w:r w:rsidR="00447CF4" w:rsidRPr="00085ACB">
        <w:t xml:space="preserve">чредителя Учреждения, представители </w:t>
      </w:r>
      <w:r w:rsidR="00A403C2" w:rsidRPr="00085ACB">
        <w:t>У</w:t>
      </w:r>
      <w:r w:rsidR="00447CF4" w:rsidRPr="00085ACB">
        <w:t>правлени</w:t>
      </w:r>
      <w:r w:rsidR="00A403C2" w:rsidRPr="00085ACB">
        <w:t>я</w:t>
      </w:r>
      <w:r w:rsidR="00447CF4" w:rsidRPr="00085ACB">
        <w:t xml:space="preserve"> муниципальным имуществом</w:t>
      </w:r>
      <w:r w:rsidR="00A403C2" w:rsidRPr="00085ACB">
        <w:t xml:space="preserve"> Администрации Артемовского городского округа</w:t>
      </w:r>
      <w:r w:rsidR="00DE6EC3" w:rsidRPr="00085ACB">
        <w:t>,</w:t>
      </w:r>
      <w:r w:rsidR="00447CF4" w:rsidRPr="00085ACB">
        <w:t xml:space="preserve"> представители общественности, в том числе лица, имеющие заслуги и достижения в соответствующей сфере деятельности. В состав наблюдательного совета </w:t>
      </w:r>
      <w:r w:rsidR="00A403C2" w:rsidRPr="00085ACB">
        <w:t>У</w:t>
      </w:r>
      <w:r w:rsidR="00447CF4" w:rsidRPr="00085ACB">
        <w:t>чреждения могут входить представители иных органов местного самоуправления</w:t>
      </w:r>
      <w:r w:rsidR="00A403C2" w:rsidRPr="00085ACB">
        <w:t xml:space="preserve"> Артемовского городского округа</w:t>
      </w:r>
      <w:r w:rsidR="00447CF4" w:rsidRPr="00085ACB">
        <w:t xml:space="preserve">, представители работников Учреждения. Количество представителей органов местного самоуправления </w:t>
      </w:r>
      <w:r w:rsidR="00A403C2" w:rsidRPr="00085ACB">
        <w:t xml:space="preserve">Артемовского городского округа </w:t>
      </w:r>
      <w:r w:rsidR="00447CF4" w:rsidRPr="00085ACB">
        <w:t xml:space="preserve">в составе наблюдательного совета не должно превышать одну треть от общего числа членов наблюдательного совета </w:t>
      </w:r>
      <w:r w:rsidR="00A403C2" w:rsidRPr="00085ACB">
        <w:t>У</w:t>
      </w:r>
      <w:r w:rsidR="00447CF4" w:rsidRPr="00085ACB">
        <w:t xml:space="preserve">чреждения. Не менее половины из числа представителей органов местного самоуправления </w:t>
      </w:r>
      <w:r w:rsidR="00A403C2" w:rsidRPr="00085ACB">
        <w:t xml:space="preserve">Артемовского городского </w:t>
      </w:r>
      <w:r w:rsidR="00A403C2">
        <w:t xml:space="preserve">округа </w:t>
      </w:r>
      <w:r w:rsidR="00447CF4">
        <w:t xml:space="preserve">составляют представители органа, осуществляющего функции и полномочия учредителя Учреждения. Количество представителей работников Учреждения не может превышать одну треть от общего числа членов </w:t>
      </w:r>
      <w:r w:rsidR="00447CF4">
        <w:lastRenderedPageBreak/>
        <w:t>наблюдательного совета Учреждения.</w:t>
      </w:r>
    </w:p>
    <w:p w:rsidR="00DE6EC3" w:rsidRDefault="00A8324A" w:rsidP="00DE6EC3">
      <w:pPr>
        <w:pStyle w:val="ConsPlusNormal"/>
        <w:ind w:firstLine="708"/>
        <w:jc w:val="both"/>
      </w:pPr>
      <w:r>
        <w:t>32.2</w:t>
      </w:r>
      <w:r w:rsidRPr="00A8324A">
        <w:t xml:space="preserve">. </w:t>
      </w:r>
      <w:r w:rsidR="00DE6EC3">
        <w:t xml:space="preserve"> </w:t>
      </w:r>
      <w:r w:rsidR="00447CF4">
        <w:t>Срок полномочий наблюдательного совета Учреждения составляет _____ лет (не более пяти лет).</w:t>
      </w:r>
    </w:p>
    <w:p w:rsidR="00DE6EC3" w:rsidRDefault="00A8324A" w:rsidP="00DE6EC3">
      <w:pPr>
        <w:pStyle w:val="ConsPlusNormal"/>
        <w:ind w:firstLine="708"/>
        <w:jc w:val="both"/>
      </w:pPr>
      <w:r>
        <w:t>32</w:t>
      </w:r>
      <w:r w:rsidR="00DE6EC3">
        <w:t>.</w:t>
      </w:r>
      <w:r>
        <w:t>3.</w:t>
      </w:r>
      <w:r w:rsidR="00DE6EC3">
        <w:t xml:space="preserve"> </w:t>
      </w:r>
      <w:r w:rsidR="00447CF4">
        <w:t>Одно и то же лицо может быть членом наблюдательного совета Учреждения неограниченное число раз.</w:t>
      </w:r>
    </w:p>
    <w:p w:rsidR="00DE6EC3" w:rsidRDefault="00A8324A" w:rsidP="00DE6EC3">
      <w:pPr>
        <w:pStyle w:val="ConsPlusNormal"/>
        <w:ind w:firstLine="708"/>
        <w:jc w:val="both"/>
      </w:pPr>
      <w:r>
        <w:t>32</w:t>
      </w:r>
      <w:r w:rsidR="00DE6EC3">
        <w:t>.</w:t>
      </w:r>
      <w:r>
        <w:t>4.</w:t>
      </w:r>
      <w:r w:rsidR="00DE6EC3">
        <w:t xml:space="preserve"> </w:t>
      </w:r>
      <w:r w:rsidR="00447CF4">
        <w:t>Руководитель Учреждения и его заместители не могут быть членами наблюдательного совета. Руководитель Учреждения участвует в заседаниях наблюдательного совета с правом совещательного голоса.</w:t>
      </w:r>
    </w:p>
    <w:p w:rsidR="00DE6EC3" w:rsidRDefault="00DE6EC3" w:rsidP="00DE6EC3">
      <w:pPr>
        <w:pStyle w:val="ConsPlusNormal"/>
        <w:ind w:firstLine="708"/>
        <w:jc w:val="both"/>
      </w:pPr>
      <w:r>
        <w:t>3</w:t>
      </w:r>
      <w:r w:rsidR="00A8324A">
        <w:t>2</w:t>
      </w:r>
      <w:r>
        <w:t>.</w:t>
      </w:r>
      <w:r w:rsidR="00A8324A">
        <w:t>5.</w:t>
      </w:r>
      <w:r>
        <w:t xml:space="preserve"> </w:t>
      </w:r>
      <w:r w:rsidR="00447CF4">
        <w:t>Членами наблюдательного совета не могут быть лица, имеющие неснятую или непогашенную судимость.</w:t>
      </w:r>
    </w:p>
    <w:p w:rsidR="00DE6EC3" w:rsidRDefault="00DE6EC3" w:rsidP="00DE6EC3">
      <w:pPr>
        <w:pStyle w:val="ConsPlusNormal"/>
        <w:ind w:firstLine="708"/>
        <w:jc w:val="both"/>
      </w:pPr>
      <w:r>
        <w:t>3</w:t>
      </w:r>
      <w:r w:rsidR="00A8324A">
        <w:t>2</w:t>
      </w:r>
      <w:r>
        <w:t>.</w:t>
      </w:r>
      <w:r w:rsidR="00A8324A">
        <w:t>6.</w:t>
      </w:r>
      <w:r>
        <w:t xml:space="preserve"> </w:t>
      </w:r>
      <w:r w:rsidR="00447CF4">
        <w:t>Учреждение не вправе выплачивать членам наблюдательного совета вознаграждение за выполнение ими своих обязанностей, за исключением компенсации документально подтвержденных расходов, непосредственно связанных с участием в работе наблюдательного совета.</w:t>
      </w:r>
    </w:p>
    <w:p w:rsidR="00DE6EC3" w:rsidRDefault="00A8324A" w:rsidP="00DE6EC3">
      <w:pPr>
        <w:pStyle w:val="ConsPlusNormal"/>
        <w:ind w:firstLine="708"/>
        <w:jc w:val="both"/>
      </w:pPr>
      <w:r>
        <w:t>32.7.</w:t>
      </w:r>
      <w:r w:rsidR="00DE6EC3">
        <w:t xml:space="preserve"> </w:t>
      </w:r>
      <w:r w:rsidR="00447CF4">
        <w:t xml:space="preserve">Члены наблюдательного совета могут пользоваться услугами </w:t>
      </w:r>
      <w:r w:rsidR="00DE6EC3">
        <w:t>У</w:t>
      </w:r>
      <w:r w:rsidR="00447CF4">
        <w:t>чреждения только на равных условиях с другими гражданами.</w:t>
      </w:r>
    </w:p>
    <w:p w:rsidR="00DE6EC3" w:rsidRDefault="00DE6EC3" w:rsidP="00DE6EC3">
      <w:pPr>
        <w:pStyle w:val="ConsPlusNormal"/>
        <w:ind w:firstLine="708"/>
        <w:jc w:val="both"/>
      </w:pPr>
      <w:r>
        <w:t>3</w:t>
      </w:r>
      <w:r w:rsidR="00A8324A">
        <w:t>2</w:t>
      </w:r>
      <w:r>
        <w:t>.</w:t>
      </w:r>
      <w:r w:rsidR="00A8324A">
        <w:t>8.</w:t>
      </w:r>
      <w:r>
        <w:t xml:space="preserve"> </w:t>
      </w:r>
      <w:r w:rsidR="00447CF4">
        <w:t xml:space="preserve">Решение о назначении членов наблюдательного совета или досрочном прекращении их полномочий принимается </w:t>
      </w:r>
      <w:r>
        <w:t>У</w:t>
      </w:r>
      <w:r w:rsidR="00447CF4">
        <w:t>чредителем Учреждения.</w:t>
      </w:r>
    </w:p>
    <w:p w:rsidR="00DE6EC3" w:rsidRPr="00A8324A" w:rsidRDefault="00A8324A" w:rsidP="00DE6EC3">
      <w:pPr>
        <w:pStyle w:val="ConsPlusNormal"/>
        <w:ind w:firstLine="708"/>
        <w:jc w:val="both"/>
      </w:pPr>
      <w:r w:rsidRPr="00EC1D63">
        <w:t>32.9</w:t>
      </w:r>
      <w:r w:rsidR="00DE6EC3" w:rsidRPr="00EC1D63">
        <w:t xml:space="preserve">. </w:t>
      </w:r>
      <w:r w:rsidR="00447CF4" w:rsidRPr="00EC1D63">
        <w:t xml:space="preserve">Решение о назначении представителя работников Учреждения членом наблюдательного совета или досрочном прекращении его полномочий </w:t>
      </w:r>
      <w:r w:rsidR="00447CF4" w:rsidRPr="00A8324A">
        <w:t xml:space="preserve">принимается в следующем порядке </w:t>
      </w:r>
      <w:r w:rsidR="00DE6EC3" w:rsidRPr="00A8324A">
        <w:t>____________________________</w:t>
      </w:r>
      <w:r w:rsidR="00447CF4" w:rsidRPr="00A8324A">
        <w:t>_________.</w:t>
      </w:r>
    </w:p>
    <w:p w:rsidR="00DE6EC3" w:rsidRPr="00A8324A" w:rsidRDefault="00A8324A" w:rsidP="00DE6EC3">
      <w:pPr>
        <w:pStyle w:val="ConsPlusNormal"/>
        <w:ind w:firstLine="708"/>
        <w:jc w:val="both"/>
      </w:pPr>
      <w:r>
        <w:t>32</w:t>
      </w:r>
      <w:r w:rsidR="00DE6EC3" w:rsidRPr="00A8324A">
        <w:t>.</w:t>
      </w:r>
      <w:r>
        <w:t>10.</w:t>
      </w:r>
      <w:r w:rsidR="00DE6EC3" w:rsidRPr="00A8324A">
        <w:t xml:space="preserve"> </w:t>
      </w:r>
      <w:r w:rsidR="00447CF4" w:rsidRPr="00A8324A">
        <w:t>Председатель наблюдательного совета избирается на срок полномочий наблюдательного совета членами наблюдательного совета из их числа простым большинством голосов от общего числа голосов членов наблюдательного совета.</w:t>
      </w:r>
    </w:p>
    <w:p w:rsidR="00A8324A" w:rsidRPr="00A8324A" w:rsidRDefault="00A8324A" w:rsidP="00A8324A">
      <w:pPr>
        <w:pStyle w:val="ConsPlusNormal"/>
        <w:ind w:firstLine="708"/>
        <w:jc w:val="both"/>
      </w:pPr>
      <w:r>
        <w:t>3</w:t>
      </w:r>
      <w:r w:rsidR="00DE6EC3" w:rsidRPr="00A8324A">
        <w:t>2.</w:t>
      </w:r>
      <w:r>
        <w:t>11.</w:t>
      </w:r>
      <w:r w:rsidR="00DE6EC3" w:rsidRPr="00A8324A">
        <w:t xml:space="preserve"> </w:t>
      </w:r>
      <w:r w:rsidR="00447CF4" w:rsidRPr="00A8324A">
        <w:t>Председатель наблюдательного совета организует работу наблюдательного совета, созывает его заседания, председательствует на них и организует ведение протокола.</w:t>
      </w:r>
    </w:p>
    <w:p w:rsidR="00A8324A" w:rsidRDefault="00A8324A" w:rsidP="00A8324A">
      <w:pPr>
        <w:pStyle w:val="ConsPlusNormal"/>
        <w:ind w:firstLine="708"/>
        <w:jc w:val="both"/>
      </w:pPr>
      <w:r>
        <w:t>32</w:t>
      </w:r>
      <w:r w:rsidRPr="00A8324A">
        <w:t>.</w:t>
      </w:r>
      <w:r>
        <w:t>12</w:t>
      </w:r>
      <w:r w:rsidRPr="00A8324A">
        <w:t xml:space="preserve"> </w:t>
      </w:r>
      <w:proofErr w:type="gramStart"/>
      <w:r w:rsidR="00447CF4" w:rsidRPr="00A8324A">
        <w:t>В</w:t>
      </w:r>
      <w:proofErr w:type="gramEnd"/>
      <w:r w:rsidR="00447CF4" w:rsidRPr="00A8324A">
        <w:t xml:space="preserve"> отсутствие председателя наблюдательного совета его функции осуществляет старший по возрасту член наблюдательного совета, за исключением представителя работников Учреждения.</w:t>
      </w:r>
    </w:p>
    <w:p w:rsidR="00447CF4" w:rsidRPr="00A8324A" w:rsidRDefault="00A8324A" w:rsidP="00A8324A">
      <w:pPr>
        <w:pStyle w:val="ConsPlusNormal"/>
        <w:ind w:firstLine="708"/>
        <w:jc w:val="both"/>
      </w:pPr>
      <w:r>
        <w:t xml:space="preserve">32.13 </w:t>
      </w:r>
      <w:r w:rsidR="00447CF4" w:rsidRPr="00A8324A">
        <w:t>Наблюдательный совет рассматривает:</w:t>
      </w:r>
    </w:p>
    <w:p w:rsidR="00447CF4" w:rsidRPr="00A8324A" w:rsidRDefault="00447CF4" w:rsidP="00A8324A">
      <w:pPr>
        <w:pStyle w:val="ConsPlusNormal"/>
        <w:ind w:firstLine="708"/>
        <w:jc w:val="both"/>
      </w:pPr>
      <w:r w:rsidRPr="00A8324A">
        <w:t xml:space="preserve">1) предложения </w:t>
      </w:r>
      <w:r w:rsidR="00A8324A">
        <w:t>У</w:t>
      </w:r>
      <w:r w:rsidRPr="00A8324A">
        <w:t>чредителя или руководителя Учреждения о внесении изменений в устав Учреждения;</w:t>
      </w:r>
    </w:p>
    <w:p w:rsidR="00447CF4" w:rsidRPr="00A8324A" w:rsidRDefault="00447CF4" w:rsidP="00A8324A">
      <w:pPr>
        <w:pStyle w:val="ConsPlusNormal"/>
        <w:ind w:firstLine="708"/>
        <w:jc w:val="both"/>
      </w:pPr>
      <w:r w:rsidRPr="00A8324A">
        <w:t xml:space="preserve">2) предложения </w:t>
      </w:r>
      <w:r w:rsidR="00A8324A">
        <w:t>У</w:t>
      </w:r>
      <w:r w:rsidRPr="00A8324A">
        <w:t>чредителя или руководителя Учреждения о создании и ликвидации филиалов Учреждения, об открытии и о закрытии его представительств;</w:t>
      </w:r>
    </w:p>
    <w:p w:rsidR="00447CF4" w:rsidRDefault="00447CF4" w:rsidP="00A8324A">
      <w:pPr>
        <w:pStyle w:val="ConsPlusNormal"/>
        <w:ind w:firstLine="708"/>
        <w:jc w:val="both"/>
      </w:pPr>
      <w:r w:rsidRPr="00A8324A">
        <w:t xml:space="preserve">3) предложения </w:t>
      </w:r>
      <w:r w:rsidR="00A8324A">
        <w:t>У</w:t>
      </w:r>
      <w:r w:rsidRPr="00A8324A">
        <w:t xml:space="preserve">чредителя или руководителя Учреждения о </w:t>
      </w:r>
      <w:r>
        <w:t>реорганизации Учреждения или о его ликвидации;</w:t>
      </w:r>
    </w:p>
    <w:p w:rsidR="00447CF4" w:rsidRDefault="00447CF4" w:rsidP="00A8324A">
      <w:pPr>
        <w:pStyle w:val="ConsPlusNormal"/>
        <w:ind w:firstLine="708"/>
        <w:jc w:val="both"/>
      </w:pPr>
      <w:r>
        <w:t xml:space="preserve">4) предложения </w:t>
      </w:r>
      <w:r w:rsidR="00A8324A">
        <w:t>У</w:t>
      </w:r>
      <w:r>
        <w:t xml:space="preserve">чредителя или руководителя Учреждения об изъятии </w:t>
      </w:r>
      <w:r>
        <w:lastRenderedPageBreak/>
        <w:t>имущества, закрепленного за Учреждением на праве оперативного управления;</w:t>
      </w:r>
    </w:p>
    <w:p w:rsidR="00447CF4" w:rsidRDefault="00447CF4" w:rsidP="00A8324A">
      <w:pPr>
        <w:pStyle w:val="ConsPlusNormal"/>
        <w:ind w:firstLine="708"/>
        <w:jc w:val="both"/>
      </w:pPr>
      <w:r>
        <w:t>5) предложения руководителя Учреждения об участии Учреждения в других юридических лицах, в том числе о внесении денежных средств и иного имущества в уставный (складочный) капитал других юридических лиц или передаче такого имущества иным образом другим юридическим лицам, в качестве учредителя или участника;</w:t>
      </w:r>
    </w:p>
    <w:p w:rsidR="00447CF4" w:rsidRDefault="00447CF4" w:rsidP="00A8324A">
      <w:pPr>
        <w:pStyle w:val="ConsPlusNormal"/>
        <w:ind w:firstLine="708"/>
        <w:jc w:val="both"/>
      </w:pPr>
      <w:r>
        <w:t>6) проект плана финансово-хозяйственной деятельности Учреждения;</w:t>
      </w:r>
    </w:p>
    <w:p w:rsidR="00447CF4" w:rsidRDefault="00447CF4" w:rsidP="00A8324A">
      <w:pPr>
        <w:pStyle w:val="ConsPlusNormal"/>
        <w:ind w:firstLine="708"/>
        <w:jc w:val="both"/>
      </w:pPr>
      <w:r>
        <w:t>7) по представлению руководителя Учреждения отчеты о деятельности Учреждения и об использовании его имущества, об исполнении плана его финансово-хозяйственной деятельности, годовую бухгалтерскую отчетность Учреждения;</w:t>
      </w:r>
    </w:p>
    <w:p w:rsidR="00447CF4" w:rsidRDefault="00447CF4" w:rsidP="00A8324A">
      <w:pPr>
        <w:pStyle w:val="ConsPlusNormal"/>
        <w:ind w:firstLine="708"/>
        <w:jc w:val="both"/>
      </w:pPr>
      <w:r>
        <w:t>8) предложения руководителя Учреждения о совершении сделок по распоряжению имуществом, которым Учреждение не вправе распоряжаться самостоятельно;</w:t>
      </w:r>
    </w:p>
    <w:p w:rsidR="00447CF4" w:rsidRDefault="00447CF4" w:rsidP="00A8324A">
      <w:pPr>
        <w:pStyle w:val="ConsPlusNormal"/>
        <w:ind w:firstLine="708"/>
        <w:jc w:val="both"/>
      </w:pPr>
      <w:r>
        <w:t>9) предложения руководителя Учреждения о совершении крупных сделок;</w:t>
      </w:r>
    </w:p>
    <w:p w:rsidR="00447CF4" w:rsidRDefault="00447CF4" w:rsidP="00A8324A">
      <w:pPr>
        <w:pStyle w:val="ConsPlusNormal"/>
        <w:ind w:firstLine="708"/>
        <w:jc w:val="both"/>
      </w:pPr>
      <w:r>
        <w:t>10) предложения руководителя Учреждения о совершении сделок, в совершении которых имеется заинтересованность;</w:t>
      </w:r>
    </w:p>
    <w:p w:rsidR="00447CF4" w:rsidRDefault="00447CF4" w:rsidP="00A8324A">
      <w:pPr>
        <w:pStyle w:val="ConsPlusNormal"/>
        <w:ind w:firstLine="708"/>
        <w:jc w:val="both"/>
      </w:pPr>
      <w:r>
        <w:t>11) предложения руководителя Учреждения о выборе кредитных организаций, в которых Учреждение может открыть банковские счета;</w:t>
      </w:r>
    </w:p>
    <w:p w:rsidR="00447CF4" w:rsidRDefault="00447CF4" w:rsidP="00A8324A">
      <w:pPr>
        <w:pStyle w:val="ConsPlusNormal"/>
        <w:ind w:firstLine="708"/>
        <w:jc w:val="both"/>
      </w:pPr>
      <w:r>
        <w:t>12) вопросы проведения аудита годовой бухгалтерской отчетности Учреждения и утверждения аудиторской организации.</w:t>
      </w:r>
    </w:p>
    <w:p w:rsidR="00A8324A" w:rsidRDefault="00A8324A" w:rsidP="00A8324A">
      <w:pPr>
        <w:pStyle w:val="ConsPlusNormal"/>
        <w:ind w:firstLine="708"/>
        <w:jc w:val="both"/>
      </w:pPr>
      <w:r>
        <w:t xml:space="preserve">32.14. </w:t>
      </w:r>
      <w:r w:rsidR="00447CF4">
        <w:t>Заседания наблюдательного совета проводятся по мере необходимости, но не реже одного раза в квартал.</w:t>
      </w:r>
    </w:p>
    <w:p w:rsidR="00447CF4" w:rsidRDefault="00A8324A" w:rsidP="00A8324A">
      <w:pPr>
        <w:pStyle w:val="ConsPlusNormal"/>
        <w:ind w:firstLine="708"/>
        <w:jc w:val="both"/>
      </w:pPr>
      <w:r>
        <w:t xml:space="preserve">32.15. </w:t>
      </w:r>
      <w:r w:rsidR="00447CF4">
        <w:t>Заседание наблюдательного совета созывается его председателем по собственной инициативе, по требованию учредителя Учреждения, члена наблюдательного совета или руководителя Учреждения.</w:t>
      </w:r>
    </w:p>
    <w:p w:rsidR="00447CF4" w:rsidRPr="00085ACB" w:rsidRDefault="00A8324A" w:rsidP="00A8324A">
      <w:pPr>
        <w:pStyle w:val="ConsPlusNormal"/>
        <w:ind w:firstLine="708"/>
        <w:jc w:val="both"/>
      </w:pPr>
      <w:r w:rsidRPr="00085ACB">
        <w:t xml:space="preserve">32.16. </w:t>
      </w:r>
      <w:r w:rsidR="00447CF4" w:rsidRPr="00085ACB">
        <w:t>Порядок и сроки подготовки, созыва и проведения заседаний наблюдательного совета: _____________________________</w:t>
      </w:r>
      <w:r w:rsidRPr="00085ACB">
        <w:t>__</w:t>
      </w:r>
      <w:r w:rsidR="00447CF4" w:rsidRPr="00085ACB">
        <w:t>______________.</w:t>
      </w:r>
    </w:p>
    <w:p w:rsidR="00447CF4" w:rsidRDefault="00A8324A" w:rsidP="00A8324A">
      <w:pPr>
        <w:pStyle w:val="ConsPlusNormal"/>
        <w:ind w:firstLine="708"/>
        <w:jc w:val="both"/>
      </w:pPr>
      <w:r>
        <w:t>32.17</w:t>
      </w:r>
      <w:r w:rsidR="00447CF4">
        <w:t>. Заседание наблюдательного совета является правомочным, если все члены наблюдательного совета извещены о времени и месте его проведения и на заседании присутствует более половины членов наблюдательного совета. Передача членом наблюдательного совета своего голоса другому лицу не допускается.</w:t>
      </w:r>
    </w:p>
    <w:p w:rsidR="00447CF4" w:rsidRDefault="00A8324A" w:rsidP="00A8324A">
      <w:pPr>
        <w:pStyle w:val="ConsPlusNormal"/>
        <w:ind w:firstLine="708"/>
        <w:jc w:val="both"/>
      </w:pPr>
      <w:r>
        <w:t>32.18</w:t>
      </w:r>
      <w:r w:rsidR="00447CF4">
        <w:t>. Каждый член наблюдательного совета имеет при голосовании один голос. В случае равенства голосов решающим является голос председателя наблюдательного совета.</w:t>
      </w:r>
    </w:p>
    <w:p w:rsidR="00447CF4" w:rsidRDefault="00A8324A" w:rsidP="00A8324A">
      <w:pPr>
        <w:pStyle w:val="ConsPlusNormal"/>
        <w:ind w:firstLine="708"/>
        <w:jc w:val="both"/>
      </w:pPr>
      <w:r>
        <w:t>32</w:t>
      </w:r>
      <w:r w:rsidR="00447CF4">
        <w:t>.</w:t>
      </w:r>
      <w:r>
        <w:t>19.</w:t>
      </w:r>
      <w:r w:rsidR="00447CF4">
        <w:t xml:space="preserve"> Вопросы, относящиеся к компетенции наблюдательного совета, не могут быть переданы на рассмотрение других органов Учреждения.</w:t>
      </w:r>
    </w:p>
    <w:p w:rsidR="00447CF4" w:rsidRDefault="00A8324A" w:rsidP="00A8324A">
      <w:pPr>
        <w:pStyle w:val="ConsPlusNormal"/>
        <w:ind w:firstLine="708"/>
        <w:jc w:val="both"/>
      </w:pPr>
      <w:r>
        <w:t>32</w:t>
      </w:r>
      <w:r w:rsidR="00447CF4">
        <w:t>.</w:t>
      </w:r>
      <w:r>
        <w:t>20</w:t>
      </w:r>
      <w:r w:rsidR="00447CF4">
        <w:t xml:space="preserve"> По требованию наблюдательного совета или любого из его членов другие органы Учреждения обязаны предоставить информацию по вопросам, </w:t>
      </w:r>
      <w:r w:rsidR="00447CF4">
        <w:lastRenderedPageBreak/>
        <w:t>относящимся к компетенции наблюдательного совета.</w:t>
      </w:r>
    </w:p>
    <w:p w:rsidR="00447CF4" w:rsidRDefault="00A8324A" w:rsidP="00A8324A">
      <w:pPr>
        <w:pStyle w:val="ConsPlusNormal"/>
        <w:ind w:firstLine="708"/>
        <w:jc w:val="both"/>
      </w:pPr>
      <w:r>
        <w:t>33</w:t>
      </w:r>
      <w:r w:rsidR="00447CF4">
        <w:t>. Руководитель Учреждения.</w:t>
      </w:r>
    </w:p>
    <w:p w:rsidR="00447CF4" w:rsidRDefault="00A8324A" w:rsidP="00A8324A">
      <w:pPr>
        <w:pStyle w:val="ConsPlusNormal"/>
        <w:ind w:firstLine="708"/>
        <w:jc w:val="both"/>
      </w:pPr>
      <w:r>
        <w:t>33</w:t>
      </w:r>
      <w:r w:rsidR="00447CF4">
        <w:t xml:space="preserve">.1. Руководитель Учреждения назначается </w:t>
      </w:r>
      <w:r>
        <w:t>У</w:t>
      </w:r>
      <w:r w:rsidR="00447CF4">
        <w:t>чредителем и без доверенности действует от имени Учреждения, в том числе представляет его интересы и совершает сделки от его имени, представляет его годовую бухгалтерскую отчетность наблюдательному совету для утверждения, утверждает штатное расписание Учреждения, план его финансово-хозяйственной деятельности, регламентирующие деятельность Учреждения внутренние документы, издает приказы и дает указания, обязательные для исполнения всеми работниками Учреждения.</w:t>
      </w:r>
    </w:p>
    <w:p w:rsidR="00447CF4" w:rsidRDefault="00A8324A" w:rsidP="002D7AC9">
      <w:pPr>
        <w:pStyle w:val="ConsPlusNormal"/>
        <w:ind w:firstLine="540"/>
        <w:jc w:val="both"/>
      </w:pPr>
      <w:r>
        <w:t xml:space="preserve"> </w:t>
      </w:r>
      <w:r>
        <w:tab/>
        <w:t>33</w:t>
      </w:r>
      <w:r w:rsidR="00447CF4">
        <w:t>.2. К компетенции руководителя Учреждения относятся вопросы осуществления текущего руководства деятельностью автономного учреждения, за исключением вопросов, отнесенных федеральными законами или настоящим Уставом к компетенции учредителя Учреждения, наблюдательного совета Учреждения или иных органов Учреждения.</w:t>
      </w:r>
    </w:p>
    <w:p w:rsidR="00447CF4" w:rsidRDefault="00A8324A" w:rsidP="00A8324A">
      <w:pPr>
        <w:pStyle w:val="ConsPlusNormal"/>
        <w:ind w:firstLine="708"/>
        <w:jc w:val="both"/>
      </w:pPr>
      <w:r>
        <w:t>33.3</w:t>
      </w:r>
      <w:r w:rsidR="00447CF4">
        <w:t>. В Учреждении могут создаваться иные органы управления Учреждения в соответствии с законодательством Российской Федерации.</w:t>
      </w:r>
    </w:p>
    <w:p w:rsidR="00447CF4" w:rsidRDefault="00447CF4" w:rsidP="002D7AC9">
      <w:pPr>
        <w:pStyle w:val="ConsPlusNormal"/>
        <w:ind w:firstLine="540"/>
        <w:jc w:val="both"/>
      </w:pPr>
    </w:p>
    <w:p w:rsidR="00447CF4" w:rsidRDefault="00A8324A" w:rsidP="002D7AC9">
      <w:pPr>
        <w:pStyle w:val="ConsPlusNormal"/>
        <w:jc w:val="center"/>
        <w:outlineLvl w:val="0"/>
      </w:pPr>
      <w:r>
        <w:t xml:space="preserve">Глава </w:t>
      </w:r>
      <w:r w:rsidR="00447CF4">
        <w:t>5. Реорганизация и ликвидация Учреждения</w:t>
      </w:r>
    </w:p>
    <w:p w:rsidR="00447CF4" w:rsidRDefault="00447CF4" w:rsidP="002D7AC9">
      <w:pPr>
        <w:pStyle w:val="ConsPlusNormal"/>
        <w:ind w:firstLine="540"/>
        <w:jc w:val="both"/>
      </w:pPr>
    </w:p>
    <w:p w:rsidR="00447CF4" w:rsidRPr="00EC1D63" w:rsidRDefault="00A8324A" w:rsidP="00A8324A">
      <w:pPr>
        <w:pStyle w:val="ConsPlusNormal"/>
        <w:ind w:firstLine="708"/>
        <w:jc w:val="both"/>
      </w:pPr>
      <w:r w:rsidRPr="00EC1D63">
        <w:t>34</w:t>
      </w:r>
      <w:r w:rsidR="00447CF4" w:rsidRPr="00EC1D63">
        <w:t xml:space="preserve">. Учреждение может быть реорганизовано в случаях и в порядке, которые предусмотрены Гражданским </w:t>
      </w:r>
      <w:hyperlink r:id="rId9" w:history="1">
        <w:r w:rsidR="00447CF4" w:rsidRPr="00EC1D63">
          <w:t>кодексом</w:t>
        </w:r>
      </w:hyperlink>
      <w:r w:rsidR="00447CF4" w:rsidRPr="00EC1D63">
        <w:t xml:space="preserve"> Российской Федерации, Федеральным </w:t>
      </w:r>
      <w:hyperlink r:id="rId10" w:history="1">
        <w:r w:rsidR="00447CF4" w:rsidRPr="00EC1D63">
          <w:t>законом</w:t>
        </w:r>
      </w:hyperlink>
      <w:r w:rsidR="00447CF4" w:rsidRPr="00EC1D63">
        <w:t xml:space="preserve"> от 03</w:t>
      </w:r>
      <w:r w:rsidRPr="00EC1D63">
        <w:t xml:space="preserve"> ноября </w:t>
      </w:r>
      <w:r w:rsidR="00447CF4" w:rsidRPr="00EC1D63">
        <w:t>2006</w:t>
      </w:r>
      <w:r w:rsidRPr="00EC1D63">
        <w:t xml:space="preserve"> года</w:t>
      </w:r>
      <w:r w:rsidR="00447CF4" w:rsidRPr="00EC1D63">
        <w:t xml:space="preserve"> </w:t>
      </w:r>
      <w:r w:rsidRPr="00EC1D63">
        <w:t>№</w:t>
      </w:r>
      <w:r w:rsidR="00447CF4" w:rsidRPr="00EC1D63">
        <w:t xml:space="preserve"> 174-ФЗ </w:t>
      </w:r>
      <w:r w:rsidRPr="00EC1D63">
        <w:t>«</w:t>
      </w:r>
      <w:r w:rsidR="00447CF4" w:rsidRPr="00EC1D63">
        <w:t>Об автономных учреждениях</w:t>
      </w:r>
      <w:r w:rsidRPr="00EC1D63">
        <w:t>»</w:t>
      </w:r>
      <w:r w:rsidR="00447CF4" w:rsidRPr="00EC1D63">
        <w:t xml:space="preserve"> и иными федеральными законами.</w:t>
      </w:r>
    </w:p>
    <w:p w:rsidR="00447CF4" w:rsidRPr="00EC1D63" w:rsidRDefault="00A8324A" w:rsidP="00A8324A">
      <w:pPr>
        <w:pStyle w:val="ConsPlusNormal"/>
        <w:ind w:firstLine="708"/>
        <w:jc w:val="both"/>
      </w:pPr>
      <w:r w:rsidRPr="00EC1D63">
        <w:t>35</w:t>
      </w:r>
      <w:r w:rsidR="00447CF4" w:rsidRPr="00EC1D63">
        <w:t>. Реорганизация Учреждения может быть осуществлена в форме:</w:t>
      </w:r>
    </w:p>
    <w:p w:rsidR="00447CF4" w:rsidRPr="00EC1D63" w:rsidRDefault="00447CF4" w:rsidP="00A8324A">
      <w:pPr>
        <w:pStyle w:val="ConsPlusNormal"/>
        <w:ind w:firstLine="708"/>
        <w:jc w:val="both"/>
      </w:pPr>
      <w:r w:rsidRPr="00EC1D63">
        <w:t>1) слияния двух или нескольких автономных учреждений;</w:t>
      </w:r>
    </w:p>
    <w:p w:rsidR="00447CF4" w:rsidRDefault="00447CF4" w:rsidP="00A8324A">
      <w:pPr>
        <w:pStyle w:val="ConsPlusNormal"/>
        <w:ind w:firstLine="708"/>
        <w:jc w:val="both"/>
      </w:pPr>
      <w:r>
        <w:t>2) присоединения к Учреждению одного учреждения или нескольких учреждений соответствующей формы собственности;</w:t>
      </w:r>
    </w:p>
    <w:p w:rsidR="00447CF4" w:rsidRDefault="00447CF4" w:rsidP="00EC1D63">
      <w:pPr>
        <w:pStyle w:val="ConsPlusNormal"/>
        <w:ind w:firstLine="708"/>
        <w:jc w:val="both"/>
      </w:pPr>
      <w:r>
        <w:t>3) разделения Учреждения на два учреждения или несколько учреждений соответствующей формы собственности;</w:t>
      </w:r>
    </w:p>
    <w:p w:rsidR="00447CF4" w:rsidRDefault="00447CF4" w:rsidP="00EC1D63">
      <w:pPr>
        <w:pStyle w:val="ConsPlusNormal"/>
        <w:ind w:firstLine="708"/>
        <w:jc w:val="both"/>
      </w:pPr>
      <w:r>
        <w:t>4) выделения из Учреждения одного учреждения или нескольких учреждений соответствующей формы собственности.</w:t>
      </w:r>
    </w:p>
    <w:p w:rsidR="00447CF4" w:rsidRDefault="00EC1D63" w:rsidP="00EC1D63">
      <w:pPr>
        <w:pStyle w:val="ConsPlusNormal"/>
        <w:ind w:firstLine="708"/>
        <w:jc w:val="both"/>
      </w:pPr>
      <w:r>
        <w:t>36</w:t>
      </w:r>
      <w:r w:rsidR="00447CF4">
        <w:t>. Учреждение может быть реорганизовано в форме слияния или присоединения, если оно создано на базе имущества одного и того же собственника.</w:t>
      </w:r>
    </w:p>
    <w:p w:rsidR="00447CF4" w:rsidRDefault="00EC1D63" w:rsidP="00EC1D63">
      <w:pPr>
        <w:pStyle w:val="ConsPlusNormal"/>
        <w:ind w:firstLine="708"/>
        <w:jc w:val="both"/>
      </w:pPr>
      <w:r>
        <w:t>37</w:t>
      </w:r>
      <w:r w:rsidR="00447CF4">
        <w:t xml:space="preserve">. Решением Учредителя может быть изменен тип Учреждения. При изменении типа Учреждения оно вправе осуществлять предусмотренные настоящим Уставом виды деятельности на основании лицензий, свидетельства о государственной аккредитации и иных разрешительных документов, выданных ему до изменения его типа, до окончания срока действия таких документов. При этом не требуются переоформление документов, </w:t>
      </w:r>
      <w:r w:rsidR="00447CF4">
        <w:lastRenderedPageBreak/>
        <w:t>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документов.</w:t>
      </w:r>
    </w:p>
    <w:p w:rsidR="00447CF4" w:rsidRPr="00EC1D63" w:rsidRDefault="00EC1D63" w:rsidP="00EC1D63">
      <w:pPr>
        <w:pStyle w:val="ConsPlusNormal"/>
        <w:ind w:firstLine="708"/>
        <w:jc w:val="both"/>
      </w:pPr>
      <w:r w:rsidRPr="00EC1D63">
        <w:t>38</w:t>
      </w:r>
      <w:r w:rsidR="00447CF4" w:rsidRPr="00EC1D63">
        <w:t xml:space="preserve">. Учреждение может быть ликвидировано по основаниям и в порядке, которые предусмотрены Гражданским </w:t>
      </w:r>
      <w:hyperlink r:id="rId11" w:history="1">
        <w:r w:rsidR="00447CF4" w:rsidRPr="00EC1D63">
          <w:t>кодексом</w:t>
        </w:r>
      </w:hyperlink>
      <w:r w:rsidR="00447CF4" w:rsidRPr="00EC1D63">
        <w:t xml:space="preserve"> Российской Федерации.</w:t>
      </w:r>
    </w:p>
    <w:p w:rsidR="00447CF4" w:rsidRPr="00EC1D63" w:rsidRDefault="00EC1D63" w:rsidP="00EC1D63">
      <w:pPr>
        <w:pStyle w:val="ConsPlusNormal"/>
        <w:ind w:firstLine="708"/>
        <w:jc w:val="both"/>
      </w:pPr>
      <w:r w:rsidRPr="00EC1D63">
        <w:t>39</w:t>
      </w:r>
      <w:r w:rsidR="00447CF4" w:rsidRPr="00EC1D63">
        <w:t>. Требования кредиторов ликвидируемого Учреждения удовлетворяются за счет имущества, на которое может быть обращено взыскание.</w:t>
      </w:r>
    </w:p>
    <w:p w:rsidR="00447CF4" w:rsidRDefault="00EC1D63" w:rsidP="00EC1D63">
      <w:pPr>
        <w:pStyle w:val="ConsPlusNormal"/>
        <w:ind w:firstLine="708"/>
        <w:jc w:val="both"/>
      </w:pPr>
      <w:r>
        <w:t>40</w:t>
      </w:r>
      <w:r w:rsidR="00447CF4">
        <w:t>. Имущество Учреждения, оставшееся после удовлетворения требований кредиторов, а также имущество, на которое не может быть обращено взыскание по обязательствам Учреждения, передается ликвидационной комиссией учредителю Учреждения.</w:t>
      </w:r>
    </w:p>
    <w:p w:rsidR="00447CF4" w:rsidRDefault="00447CF4" w:rsidP="002D7AC9">
      <w:pPr>
        <w:pStyle w:val="ConsPlusNormal"/>
        <w:ind w:firstLine="540"/>
        <w:jc w:val="both"/>
      </w:pPr>
    </w:p>
    <w:p w:rsidR="00447CF4" w:rsidRDefault="00EC1D63" w:rsidP="002D7AC9">
      <w:pPr>
        <w:pStyle w:val="ConsPlusNormal"/>
        <w:jc w:val="center"/>
        <w:outlineLvl w:val="0"/>
      </w:pPr>
      <w:r>
        <w:t xml:space="preserve">Глава </w:t>
      </w:r>
      <w:r w:rsidR="00447CF4">
        <w:t>6. Филиалы и представительства Учреждения</w:t>
      </w:r>
    </w:p>
    <w:p w:rsidR="00447CF4" w:rsidRDefault="00447CF4" w:rsidP="002D7AC9">
      <w:pPr>
        <w:pStyle w:val="ConsPlusNormal"/>
        <w:jc w:val="center"/>
      </w:pPr>
      <w:r>
        <w:t>(при наличии)</w:t>
      </w:r>
    </w:p>
    <w:p w:rsidR="00447CF4" w:rsidRDefault="00447CF4" w:rsidP="002D7AC9">
      <w:pPr>
        <w:pStyle w:val="ConsPlusNormal"/>
        <w:ind w:firstLine="540"/>
        <w:jc w:val="both"/>
      </w:pPr>
    </w:p>
    <w:p w:rsidR="00447CF4" w:rsidRDefault="00EC1D63" w:rsidP="00EC1D63">
      <w:pPr>
        <w:pStyle w:val="ConsPlusNormal"/>
        <w:ind w:firstLine="708"/>
        <w:jc w:val="both"/>
      </w:pPr>
      <w:r>
        <w:t>41. У</w:t>
      </w:r>
      <w:r w:rsidR="00447CF4">
        <w:t>чреждение имеет следующие филиалы</w:t>
      </w:r>
      <w:r>
        <w:t>: _____________</w:t>
      </w:r>
      <w:r w:rsidR="00447CF4">
        <w:t>__________.</w:t>
      </w:r>
    </w:p>
    <w:p w:rsidR="00447CF4" w:rsidRDefault="00EC1D63" w:rsidP="00EC1D63">
      <w:pPr>
        <w:pStyle w:val="ConsPlusNormal"/>
        <w:ind w:firstLine="708"/>
        <w:jc w:val="both"/>
      </w:pPr>
      <w:r>
        <w:t xml:space="preserve">42. </w:t>
      </w:r>
      <w:r w:rsidR="00447CF4">
        <w:t>Учреждение имеет следующие представительства: ________________.</w:t>
      </w:r>
    </w:p>
    <w:p w:rsidR="00447CF4" w:rsidRDefault="00EC1D63" w:rsidP="00EC1D63">
      <w:pPr>
        <w:pStyle w:val="ConsPlusNormal"/>
        <w:ind w:firstLine="708"/>
        <w:jc w:val="both"/>
      </w:pPr>
      <w:r>
        <w:t>4</w:t>
      </w:r>
      <w:r w:rsidR="00447CF4">
        <w:t>3. Положения о филиалах и представительствах утверждаются Учреждением.</w:t>
      </w:r>
    </w:p>
    <w:p w:rsidR="00447CF4" w:rsidRDefault="00EC1D63" w:rsidP="00EC1D63">
      <w:pPr>
        <w:pStyle w:val="ConsPlusNormal"/>
        <w:ind w:firstLine="708"/>
        <w:jc w:val="both"/>
      </w:pPr>
      <w:r>
        <w:t>4</w:t>
      </w:r>
      <w:r w:rsidR="00447CF4">
        <w:t>4. Имущество филиалов и представительств учитывается на балансе Учреждения.</w:t>
      </w:r>
    </w:p>
    <w:p w:rsidR="00447CF4" w:rsidRDefault="00EC1D63" w:rsidP="00EC1D63">
      <w:pPr>
        <w:pStyle w:val="ConsPlusNormal"/>
        <w:ind w:firstLine="708"/>
        <w:jc w:val="both"/>
      </w:pPr>
      <w:r>
        <w:t>4</w:t>
      </w:r>
      <w:r w:rsidR="00447CF4">
        <w:t>5. Руководители филиалов и представительств назначаются Учреждением и действуют от имени Учреждения на основании доверенности, выданной руководителем Учреждения.</w:t>
      </w:r>
    </w:p>
    <w:p w:rsidR="00447CF4" w:rsidRDefault="00EC1D63" w:rsidP="00EC1D63">
      <w:pPr>
        <w:pStyle w:val="ConsPlusNormal"/>
        <w:ind w:firstLine="708"/>
        <w:jc w:val="both"/>
      </w:pPr>
      <w:r>
        <w:t>4</w:t>
      </w:r>
      <w:r w:rsidR="00447CF4">
        <w:t>6. Учреждение несет ответственность за деятельность своих филиалов и представительств.</w:t>
      </w:r>
    </w:p>
    <w:p w:rsidR="00447CF4" w:rsidRDefault="00447CF4" w:rsidP="002D7AC9">
      <w:pPr>
        <w:pStyle w:val="ConsPlusNormal"/>
        <w:ind w:firstLine="540"/>
        <w:jc w:val="both"/>
      </w:pPr>
    </w:p>
    <w:p w:rsidR="00447CF4" w:rsidRDefault="00EC1D63" w:rsidP="002D7AC9">
      <w:pPr>
        <w:pStyle w:val="ConsPlusNormal"/>
        <w:jc w:val="center"/>
        <w:outlineLvl w:val="0"/>
      </w:pPr>
      <w:r>
        <w:t xml:space="preserve">Глава </w:t>
      </w:r>
      <w:r w:rsidR="00447CF4">
        <w:t>7. Порядок внесения изменений в Устав</w:t>
      </w:r>
      <w:r w:rsidR="00202689">
        <w:t xml:space="preserve"> Учреждения</w:t>
      </w:r>
      <w:bookmarkStart w:id="0" w:name="_GoBack"/>
      <w:bookmarkEnd w:id="0"/>
    </w:p>
    <w:p w:rsidR="00447CF4" w:rsidRDefault="00447CF4" w:rsidP="002D7AC9">
      <w:pPr>
        <w:pStyle w:val="ConsPlusNormal"/>
        <w:ind w:firstLine="540"/>
        <w:jc w:val="both"/>
      </w:pPr>
    </w:p>
    <w:p w:rsidR="00085ACB" w:rsidRDefault="00EC1D63" w:rsidP="00085ACB">
      <w:pPr>
        <w:pStyle w:val="ConsPlusNormal"/>
        <w:ind w:firstLine="708"/>
        <w:jc w:val="both"/>
      </w:pPr>
      <w:r>
        <w:t>48</w:t>
      </w:r>
      <w:r w:rsidR="00447CF4">
        <w:t xml:space="preserve">. </w:t>
      </w:r>
      <w:r w:rsidR="00085ACB">
        <w:t>Изменения в Устав Учреждения вносятся и утверждаются постановлением Администрации Артемовского городского округа.</w:t>
      </w:r>
    </w:p>
    <w:p w:rsidR="00447CF4" w:rsidRDefault="00085ACB" w:rsidP="00085ACB">
      <w:pPr>
        <w:pStyle w:val="ConsPlusNormal"/>
        <w:ind w:firstLine="708"/>
        <w:jc w:val="both"/>
      </w:pPr>
      <w:r>
        <w:t>49. Изменения приобретают юридическую силу для третьего лица с момента их государственной регистрации, а в случаях, предусмотренных законом, - с момента уведомления органа, осуществляющего государственную регистрацию юридических лиц.</w:t>
      </w:r>
    </w:p>
    <w:sectPr w:rsidR="00447CF4" w:rsidSect="002D7AC9">
      <w:headerReference w:type="default" r:id="rId12"/>
      <w:footerReference w:type="default" r:id="rId13"/>
      <w:pgSz w:w="11906" w:h="16838"/>
      <w:pgMar w:top="1134" w:right="68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5E1" w:rsidRDefault="007E05E1" w:rsidP="002D7AC9">
      <w:r>
        <w:separator/>
      </w:r>
    </w:p>
  </w:endnote>
  <w:endnote w:type="continuationSeparator" w:id="0">
    <w:p w:rsidR="007E05E1" w:rsidRDefault="007E05E1" w:rsidP="002D7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1830385"/>
      <w:docPartObj>
        <w:docPartGallery w:val="Page Numbers (Bottom of Page)"/>
        <w:docPartUnique/>
      </w:docPartObj>
    </w:sdtPr>
    <w:sdtEndPr/>
    <w:sdtContent>
      <w:p w:rsidR="00EC1D63" w:rsidRDefault="00EC1D63">
        <w:pPr>
          <w:pStyle w:val="a5"/>
          <w:jc w:val="center"/>
        </w:pPr>
      </w:p>
      <w:p w:rsidR="00EC1D63" w:rsidRDefault="00EC1D63">
        <w:pPr>
          <w:pStyle w:val="a5"/>
          <w:jc w:val="center"/>
        </w:pPr>
      </w:p>
      <w:p w:rsidR="002D7AC9" w:rsidRDefault="007E05E1">
        <w:pPr>
          <w:pStyle w:val="a5"/>
          <w:jc w:val="center"/>
        </w:pPr>
      </w:p>
    </w:sdtContent>
  </w:sdt>
  <w:p w:rsidR="002D7AC9" w:rsidRDefault="002D7A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5E1" w:rsidRDefault="007E05E1" w:rsidP="002D7AC9">
      <w:r>
        <w:separator/>
      </w:r>
    </w:p>
  </w:footnote>
  <w:footnote w:type="continuationSeparator" w:id="0">
    <w:p w:rsidR="007E05E1" w:rsidRDefault="007E05E1" w:rsidP="002D7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556923"/>
      <w:docPartObj>
        <w:docPartGallery w:val="Page Numbers (Top of Page)"/>
        <w:docPartUnique/>
      </w:docPartObj>
    </w:sdtPr>
    <w:sdtEndPr/>
    <w:sdtContent>
      <w:p w:rsidR="00EC1D63" w:rsidRDefault="00EC1D6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689">
          <w:rPr>
            <w:noProof/>
          </w:rPr>
          <w:t>8</w:t>
        </w:r>
        <w:r>
          <w:fldChar w:fldCharType="end"/>
        </w:r>
      </w:p>
    </w:sdtContent>
  </w:sdt>
  <w:p w:rsidR="00EC1D63" w:rsidRDefault="00EC1D6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A037E"/>
    <w:multiLevelType w:val="hybridMultilevel"/>
    <w:tmpl w:val="854E94BC"/>
    <w:lvl w:ilvl="0" w:tplc="ECFE5E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AF558B7"/>
    <w:multiLevelType w:val="hybridMultilevel"/>
    <w:tmpl w:val="24FADD32"/>
    <w:lvl w:ilvl="0" w:tplc="966045C2">
      <w:start w:val="1"/>
      <w:numFmt w:val="decimal"/>
      <w:lvlText w:val="%1."/>
      <w:lvlJc w:val="left"/>
      <w:pPr>
        <w:ind w:left="1323" w:hanging="6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CF4"/>
    <w:rsid w:val="00004B0B"/>
    <w:rsid w:val="00085ACB"/>
    <w:rsid w:val="00111390"/>
    <w:rsid w:val="00202689"/>
    <w:rsid w:val="002D7AC9"/>
    <w:rsid w:val="00447CF4"/>
    <w:rsid w:val="0063379B"/>
    <w:rsid w:val="007662B8"/>
    <w:rsid w:val="007D4FA8"/>
    <w:rsid w:val="007E05E1"/>
    <w:rsid w:val="009E54B8"/>
    <w:rsid w:val="00A13A69"/>
    <w:rsid w:val="00A403C2"/>
    <w:rsid w:val="00A8324A"/>
    <w:rsid w:val="00CC72CE"/>
    <w:rsid w:val="00DE6EC3"/>
    <w:rsid w:val="00E062D2"/>
    <w:rsid w:val="00EA5490"/>
    <w:rsid w:val="00EC1D63"/>
    <w:rsid w:val="00EC4DF9"/>
    <w:rsid w:val="00FE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72AB8-0641-4FB1-81A3-7BB5E4A7C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CF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7CF4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Page">
    <w:name w:val="ConsPlusTitlePage"/>
    <w:rsid w:val="00447C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7A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7A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2D7A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7A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FE589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85ACB"/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85ACB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2E2D25273CC39F5E3067B3E99074D060109560C0EADFF292965935A6BD94C19B294331E730D25C33CEBF357EY9f8H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2E2D25273CC39F5E3067B3E99074D060109463C7E4DFF292965935A6BD94C19B294331E730D25C33CEBF357EY9f8H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12E2D25273CC39F5E3067B3E99074D060109463C7E4DFF292965935A6BD94C19B294331E730D25C33CEBF357EY9f8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12E2D25273CC39F5E3067B3E99074D060109560C0EADFF292965935A6BD94C19B294331E730D25C33CEBF357EY9f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2E2D25273CC39F5E3067B3E99074D060109463C7E4DFF292965935A6BD94C19B294331E730D25C33CEBF357EY9f8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2984</Words>
  <Characters>17010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 Черемных</dc:creator>
  <cp:keywords/>
  <dc:description/>
  <cp:lastModifiedBy>Елена Владимировна Черемных</cp:lastModifiedBy>
  <cp:revision>6</cp:revision>
  <cp:lastPrinted>2022-05-27T07:12:00Z</cp:lastPrinted>
  <dcterms:created xsi:type="dcterms:W3CDTF">2022-05-25T07:31:00Z</dcterms:created>
  <dcterms:modified xsi:type="dcterms:W3CDTF">2022-05-27T07:12:00Z</dcterms:modified>
</cp:coreProperties>
</file>