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7C" w:rsidRDefault="009D1F7C" w:rsidP="00DD1D4F">
      <w:pPr>
        <w:pStyle w:val="ConsPlusNormal"/>
        <w:ind w:left="4248" w:firstLine="708"/>
      </w:pPr>
      <w:r>
        <w:t>Приложение</w:t>
      </w:r>
    </w:p>
    <w:p w:rsidR="007E215D" w:rsidRDefault="007E215D" w:rsidP="00DD1D4F">
      <w:pPr>
        <w:pStyle w:val="ConsPlusNormal"/>
        <w:ind w:left="4248" w:firstLine="708"/>
      </w:pPr>
      <w:r>
        <w:t>УТВЕРЖДЕНО</w:t>
      </w:r>
    </w:p>
    <w:p w:rsidR="009D1F7C" w:rsidRDefault="00C0640F" w:rsidP="00DD1D4F">
      <w:pPr>
        <w:pStyle w:val="ConsPlusNormal"/>
        <w:ind w:left="4248" w:firstLine="708"/>
      </w:pPr>
      <w:r>
        <w:t>постановлением</w:t>
      </w:r>
      <w:r w:rsidR="00324605">
        <w:t xml:space="preserve"> Администрации</w:t>
      </w:r>
    </w:p>
    <w:p w:rsidR="009D1F7C" w:rsidRDefault="009D1F7C" w:rsidP="00DD1D4F">
      <w:pPr>
        <w:pStyle w:val="ConsPlusNormal"/>
        <w:ind w:left="4956"/>
      </w:pPr>
      <w:r>
        <w:t>Артемовского городского округа</w:t>
      </w:r>
    </w:p>
    <w:p w:rsidR="00DB754D" w:rsidRDefault="009D1F7C" w:rsidP="00DD1D4F">
      <w:pPr>
        <w:pStyle w:val="ConsPlusNormal"/>
        <w:ind w:left="4248" w:firstLine="708"/>
      </w:pPr>
      <w:r>
        <w:t>от ______________ № ______</w:t>
      </w:r>
    </w:p>
    <w:p w:rsidR="009D1F7C" w:rsidRDefault="009D1F7C">
      <w:pPr>
        <w:pStyle w:val="ConsPlusTitle"/>
        <w:jc w:val="center"/>
      </w:pPr>
      <w:bookmarkStart w:id="0" w:name="P32"/>
      <w:bookmarkEnd w:id="0"/>
    </w:p>
    <w:p w:rsidR="002225D0" w:rsidRDefault="002225D0">
      <w:pPr>
        <w:pStyle w:val="ConsPlusTitle"/>
        <w:jc w:val="center"/>
      </w:pPr>
    </w:p>
    <w:p w:rsidR="00DB754D" w:rsidRDefault="009E3277" w:rsidP="00324605">
      <w:pPr>
        <w:pStyle w:val="ConsPlusTitle"/>
        <w:jc w:val="center"/>
      </w:pPr>
      <w:r>
        <w:t>Порядок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Артемовского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C51F88" w:rsidRDefault="00C51F88">
      <w:pPr>
        <w:pStyle w:val="ConsPlusNormal"/>
      </w:pPr>
    </w:p>
    <w:p w:rsidR="00C0640F" w:rsidRDefault="009E3277" w:rsidP="00C0640F">
      <w:pPr>
        <w:pStyle w:val="ConsPlusNormal"/>
        <w:numPr>
          <w:ilvl w:val="0"/>
          <w:numId w:val="1"/>
        </w:numPr>
        <w:ind w:left="0" w:firstLine="709"/>
        <w:jc w:val="both"/>
      </w:pPr>
      <w:r w:rsidRPr="009E3277">
        <w:t xml:space="preserve">Настоящий порядок разработан в целях соблюдения требований </w:t>
      </w:r>
      <w:hyperlink r:id="rId8" w:history="1">
        <w:r w:rsidRPr="00F45514">
          <w:rPr>
            <w:rStyle w:val="a9"/>
            <w:color w:val="auto"/>
            <w:u w:val="none"/>
          </w:rPr>
          <w:t>статьи 353.1</w:t>
        </w:r>
      </w:hyperlink>
      <w:r w:rsidRPr="009E3277">
        <w:t xml:space="preserve"> Трудового кодекса Российской Федерации и реализации положений </w:t>
      </w:r>
      <w:hyperlink r:id="rId9" w:history="1">
        <w:r w:rsidRPr="00F45514">
          <w:rPr>
            <w:rStyle w:val="a9"/>
            <w:color w:val="auto"/>
            <w:u w:val="none"/>
          </w:rPr>
          <w:t>части второй пункта 5 статьи 3</w:t>
        </w:r>
      </w:hyperlink>
      <w:r w:rsidRPr="009E3277">
        <w:t xml:space="preserve"> Закона Свердловской области от 25 декабря 2019 года </w:t>
      </w:r>
      <w:r>
        <w:t>№</w:t>
      </w:r>
      <w:r w:rsidRPr="009E3277">
        <w:t xml:space="preserve"> 139-ОЗ </w:t>
      </w:r>
      <w:r>
        <w:t>«</w:t>
      </w:r>
      <w:r w:rsidRPr="009E3277">
        <w:t>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t>»</w:t>
      </w:r>
      <w:r w:rsidRPr="009E3277">
        <w:t xml:space="preserve">, устанавливает последовательность действий </w:t>
      </w:r>
      <w:r w:rsidR="00716FAC">
        <w:t xml:space="preserve">для </w:t>
      </w:r>
      <w:r w:rsidRPr="009E3277">
        <w:t>орган</w:t>
      </w:r>
      <w:r w:rsidR="00716FAC">
        <w:t>ов</w:t>
      </w:r>
      <w:r w:rsidRPr="009E3277">
        <w:t xml:space="preserve"> местного самоуправления Артемовского городского округа, осуществляющи</w:t>
      </w:r>
      <w:r w:rsidR="00716FAC">
        <w:t>х</w:t>
      </w:r>
      <w:r w:rsidRPr="009E3277">
        <w:t xml:space="preserve"> функции и полномочия учредителя в отношении муниципальных казенных, бюджетных и автономных учреждений и муниципальных унитарных предприятий (далее - уполномоченный орган), при осуществлении ведомственного контроля за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
    <w:p w:rsidR="00C0640F" w:rsidRPr="00C0640F" w:rsidRDefault="00F45514" w:rsidP="00C0640F">
      <w:pPr>
        <w:pStyle w:val="ConsPlusNormal"/>
        <w:numPr>
          <w:ilvl w:val="0"/>
          <w:numId w:val="1"/>
        </w:numPr>
        <w:ind w:left="0" w:firstLine="709"/>
        <w:jc w:val="both"/>
      </w:pPr>
      <w:r w:rsidRPr="00C0640F">
        <w:rPr>
          <w:szCs w:val="28"/>
        </w:rPr>
        <w:t>Ведомственный контроль осуществляется уполномоченными органами посредством организации и проведения плановых и внеплановых проверок</w:t>
      </w:r>
      <w:r w:rsidR="005E7044" w:rsidRPr="00C0640F">
        <w:rPr>
          <w:szCs w:val="28"/>
        </w:rPr>
        <w:t xml:space="preserve"> подведомственных организаций.</w:t>
      </w:r>
    </w:p>
    <w:p w:rsidR="00C0640F" w:rsidRPr="00C0640F" w:rsidRDefault="00F45514" w:rsidP="00C0640F">
      <w:pPr>
        <w:pStyle w:val="ConsPlusNormal"/>
        <w:numPr>
          <w:ilvl w:val="0"/>
          <w:numId w:val="1"/>
        </w:numPr>
        <w:ind w:left="0" w:firstLine="709"/>
        <w:jc w:val="both"/>
      </w:pPr>
      <w:r w:rsidRPr="00C0640F">
        <w:rPr>
          <w:szCs w:val="28"/>
        </w:rPr>
        <w:t xml:space="preserve">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C0640F" w:rsidRPr="00C0640F" w:rsidRDefault="00F45514" w:rsidP="00C0640F">
      <w:pPr>
        <w:pStyle w:val="ConsPlusNormal"/>
        <w:numPr>
          <w:ilvl w:val="0"/>
          <w:numId w:val="1"/>
        </w:numPr>
        <w:ind w:left="0" w:firstLine="709"/>
        <w:jc w:val="both"/>
      </w:pPr>
      <w:r w:rsidRPr="00C0640F">
        <w:rPr>
          <w:szCs w:val="28"/>
        </w:rPr>
        <w:t xml:space="preserve"> Плановые и внеплановые проверки проводятся в форме документарных и выездных проверок.</w:t>
      </w:r>
    </w:p>
    <w:p w:rsidR="005E7044" w:rsidRPr="00C0640F" w:rsidRDefault="00F45514" w:rsidP="00C0640F">
      <w:pPr>
        <w:pStyle w:val="ConsPlusNormal"/>
        <w:ind w:firstLine="709"/>
        <w:jc w:val="both"/>
      </w:pPr>
      <w:r w:rsidRPr="00C0640F">
        <w:rPr>
          <w:szCs w:val="28"/>
        </w:rP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w:t>
      </w:r>
      <w:r>
        <w:rPr>
          <w:rFonts w:ascii="Liberation Serif" w:hAnsi="Liberation Serif" w:cs="Liberation Serif"/>
          <w:sz w:val="28"/>
          <w:szCs w:val="28"/>
        </w:rPr>
        <w:lastRenderedPageBreak/>
        <w:t>или Свердловской области, содержащими нормы трудового права, по решению уполномоченного органа может быть проведена выездная проверка.</w:t>
      </w:r>
      <w:bookmarkStart w:id="1" w:name="Par5"/>
      <w:bookmarkEnd w:id="1"/>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Плановые проверки проводятся в соответствии с планом проверок, ежегодно утверждаемым руководителем уполномоченного органа. </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Утвержденный план проверок на очередной календарный год размещается на официальном сайте уполномоченного органа в информационно-телекоммуникационной сети </w:t>
      </w:r>
      <w:r w:rsidR="00C0640F">
        <w:rPr>
          <w:rFonts w:ascii="Liberation Serif" w:hAnsi="Liberation Serif" w:cs="Liberation Serif"/>
          <w:sz w:val="28"/>
          <w:szCs w:val="28"/>
        </w:rPr>
        <w:t>«</w:t>
      </w:r>
      <w:r>
        <w:rPr>
          <w:rFonts w:ascii="Liberation Serif" w:hAnsi="Liberation Serif" w:cs="Liberation Serif"/>
          <w:sz w:val="28"/>
          <w:szCs w:val="28"/>
        </w:rPr>
        <w:t>Интернет</w:t>
      </w:r>
      <w:r w:rsidR="00C0640F">
        <w:rPr>
          <w:rFonts w:ascii="Liberation Serif" w:hAnsi="Liberation Serif" w:cs="Liberation Serif"/>
          <w:sz w:val="28"/>
          <w:szCs w:val="28"/>
        </w:rPr>
        <w:t>»</w:t>
      </w:r>
      <w:bookmarkStart w:id="2" w:name="_GoBack"/>
      <w:bookmarkEnd w:id="2"/>
      <w:r>
        <w:rPr>
          <w:rFonts w:ascii="Liberation Serif" w:hAnsi="Liberation Serif" w:cs="Liberation Serif"/>
          <w:sz w:val="28"/>
          <w:szCs w:val="28"/>
        </w:rPr>
        <w:t xml:space="preserve"> не позднее 20 декабря года, предшествующего году проведения плановых проверок.</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В ежегодном плане проверок, утверждаемом в соответствии с </w:t>
      </w:r>
      <w:hyperlink w:anchor="Par5" w:history="1">
        <w:r w:rsidRPr="00FA1425">
          <w:rPr>
            <w:rFonts w:ascii="Liberation Serif" w:hAnsi="Liberation Serif" w:cs="Liberation Serif"/>
            <w:sz w:val="28"/>
            <w:szCs w:val="28"/>
          </w:rPr>
          <w:t>пунктом 5</w:t>
        </w:r>
      </w:hyperlink>
      <w:r>
        <w:rPr>
          <w:rFonts w:ascii="Liberation Serif" w:hAnsi="Liberation Serif" w:cs="Liberation Serif"/>
          <w:sz w:val="28"/>
          <w:szCs w:val="28"/>
        </w:rPr>
        <w:t xml:space="preserve"> настоящего Порядка, указываются следующие сведения:</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вид и основани</w:t>
      </w:r>
      <w:r w:rsidR="005E7044">
        <w:rPr>
          <w:rFonts w:ascii="Liberation Serif" w:hAnsi="Liberation Serif" w:cs="Liberation Serif"/>
          <w:sz w:val="28"/>
          <w:szCs w:val="28"/>
        </w:rPr>
        <w:t>е проведения плановой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дата начала, сроки проведения плановой проверки и проверяемый период;</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наиме</w:t>
      </w:r>
      <w:r w:rsidR="005E7044">
        <w:rPr>
          <w:rFonts w:ascii="Liberation Serif" w:hAnsi="Liberation Serif" w:cs="Liberation Serif"/>
          <w:sz w:val="28"/>
          <w:szCs w:val="28"/>
        </w:rPr>
        <w:t>нование уполномоченного органа.</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Основанием для проведения внеплановой проверки являются заявления (обращения) физических или юридических лиц, информация от органа государственной власти, органа местного самоуправления,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Плановые и внеплановые проверки проводятся на основании правового акта о проведении проверки, принимаемого уполномоченным органом.</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В правовом акте о проведении плановой или внеплановой проверки указываются:</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наиме</w:t>
      </w:r>
      <w:r w:rsidR="005E7044">
        <w:rPr>
          <w:rFonts w:ascii="Liberation Serif" w:hAnsi="Liberation Serif" w:cs="Liberation Serif"/>
          <w:sz w:val="28"/>
          <w:szCs w:val="28"/>
        </w:rPr>
        <w:t>нование уполномоченного органа;</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и экспертов, привлекаемых к проверке (при необходимости);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наименование и место нахождения подведомственной организации, в отношении которой проводится проверка;</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вид, цели, задачи, пред</w:t>
      </w:r>
      <w:r w:rsidR="005E7044">
        <w:rPr>
          <w:rFonts w:ascii="Liberation Serif" w:hAnsi="Liberation Serif" w:cs="Liberation Serif"/>
          <w:sz w:val="28"/>
          <w:szCs w:val="28"/>
        </w:rPr>
        <w:t>мет и срок проведения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основания проведения провер</w:t>
      </w:r>
      <w:r w:rsidR="005E7044">
        <w:rPr>
          <w:rFonts w:ascii="Liberation Serif" w:hAnsi="Liberation Serif" w:cs="Liberation Serif"/>
          <w:sz w:val="28"/>
          <w:szCs w:val="28"/>
        </w:rPr>
        <w:t>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перечень документов, представляемых подведомственной организацией для достижения целей и задач проведения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даты начала и окончания проведени</w:t>
      </w:r>
      <w:r w:rsidR="005E7044">
        <w:rPr>
          <w:rFonts w:ascii="Liberation Serif" w:hAnsi="Liberation Serif" w:cs="Liberation Serif"/>
          <w:sz w:val="28"/>
          <w:szCs w:val="28"/>
        </w:rPr>
        <w:t>я проверки, проверяемый период.</w:t>
      </w:r>
    </w:p>
    <w:p w:rsidR="005E7044"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 проведении внеплановой проверки подведомственная организация уведомляется уполномоченным органом не менее чем за 24 (двадцать четыре) часа до начала ее проведения способом, позволяющим подтвердить получение такого уведомления подведомственной организацией.</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Проведение проверки должностным лицом (должностными лицами), не указанным (не указанными) в правовом акте о проведении проверки, не допускается.</w:t>
      </w:r>
    </w:p>
    <w:p w:rsidR="005E7044"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Общий срок проведения проверки не может превышать 30 календарных дней.</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При проведении проверки должностное лицо (должностные лица) уполномоченного органа, осуществляющего ведомственный контроль, не вправе:</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проверять выполнение требований, не относящихся к предмету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нарушать срок, установ</w:t>
      </w:r>
      <w:r w:rsidR="005E7044">
        <w:rPr>
          <w:rFonts w:ascii="Liberation Serif" w:hAnsi="Liberation Serif" w:cs="Liberation Serif"/>
          <w:sz w:val="28"/>
          <w:szCs w:val="28"/>
        </w:rPr>
        <w:t>ленный для проведения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16. Должностное лицо (должностные лица) уполномоченного органа, осуществляющего ведомственный контроль, обязано (обязаны):</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проводить проверку на основании правового акта о ее проведении в соответствии с предметом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соблюдать права и законные интересы подведомственной организации, проверка которой осуществляется, и ее работников;</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 При проведении проверки руководитель (уполномоченный представитель) подведомственной организации имеет право:</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непосредственно присутст</w:t>
      </w:r>
      <w:r w:rsidR="005E7044">
        <w:rPr>
          <w:rFonts w:ascii="Liberation Serif" w:hAnsi="Liberation Serif" w:cs="Liberation Serif"/>
          <w:sz w:val="28"/>
          <w:szCs w:val="28"/>
        </w:rPr>
        <w:t>вовать при проведении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давать объяснения по вопросам, о</w:t>
      </w:r>
      <w:r w:rsidR="005E7044">
        <w:rPr>
          <w:rFonts w:ascii="Liberation Serif" w:hAnsi="Liberation Serif" w:cs="Liberation Serif"/>
          <w:sz w:val="28"/>
          <w:szCs w:val="28"/>
        </w:rPr>
        <w:t>тносящимся к предмету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знакомитьс</w:t>
      </w:r>
      <w:r w:rsidR="005E7044">
        <w:rPr>
          <w:rFonts w:ascii="Liberation Serif" w:hAnsi="Liberation Serif" w:cs="Liberation Serif"/>
          <w:sz w:val="28"/>
          <w:szCs w:val="28"/>
        </w:rPr>
        <w:t>я с результатами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 Руководитель (уполномоченный представитель) подведомственной организации обязан:</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w:t>
      </w:r>
      <w:r>
        <w:rPr>
          <w:rFonts w:ascii="Liberation Serif" w:hAnsi="Liberation Serif" w:cs="Liberation Serif"/>
          <w:sz w:val="28"/>
          <w:szCs w:val="28"/>
        </w:rPr>
        <w:lastRenderedPageBreak/>
        <w:t>представителем) подведомственной организации. При невозможности представить требуемые документы - представить письменное объяснение с обоснованием причин такой невозможности;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 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дата, время и м</w:t>
      </w:r>
      <w:r w:rsidR="005E7044">
        <w:rPr>
          <w:rFonts w:ascii="Liberation Serif" w:hAnsi="Liberation Serif" w:cs="Liberation Serif"/>
          <w:sz w:val="28"/>
          <w:szCs w:val="28"/>
        </w:rPr>
        <w:t>есто составления акта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w:t>
      </w:r>
      <w:r w:rsidR="005E7044">
        <w:rPr>
          <w:rFonts w:ascii="Liberation Serif" w:hAnsi="Liberation Serif" w:cs="Liberation Serif"/>
          <w:sz w:val="28"/>
          <w:szCs w:val="28"/>
        </w:rPr>
        <w:t>нование уполномоченного органа;</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дата и номер правового акта, на основан</w:t>
      </w:r>
      <w:r w:rsidR="005E7044">
        <w:rPr>
          <w:rFonts w:ascii="Liberation Serif" w:hAnsi="Liberation Serif" w:cs="Liberation Serif"/>
          <w:sz w:val="28"/>
          <w:szCs w:val="28"/>
        </w:rPr>
        <w:t>ии которого проведена проверка;</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дата, время, продолжительнос</w:t>
      </w:r>
      <w:r w:rsidR="005E7044">
        <w:rPr>
          <w:rFonts w:ascii="Liberation Serif" w:hAnsi="Liberation Serif" w:cs="Liberation Serif"/>
          <w:sz w:val="28"/>
          <w:szCs w:val="28"/>
        </w:rPr>
        <w:t>ть и место проведения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срок для у</w:t>
      </w:r>
      <w:r w:rsidR="005E7044">
        <w:rPr>
          <w:rFonts w:ascii="Liberation Serif" w:hAnsi="Liberation Serif" w:cs="Liberation Serif"/>
          <w:sz w:val="28"/>
          <w:szCs w:val="28"/>
        </w:rPr>
        <w:t>странения выявленных нарушений;</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подпись (подписи) должностного лица (должностных лиц) уполномоченного органа, проводившего (проводивших) проверку.</w:t>
      </w:r>
    </w:p>
    <w:p w:rsidR="005E7044"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20. 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
    <w:p w:rsidR="005E7044"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отказа от получения акта проверки под роспись, запись об этом производится во всех экземплярах акта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w:t>
      </w:r>
      <w:r>
        <w:rPr>
          <w:rFonts w:ascii="Liberation Serif" w:hAnsi="Liberation Serif" w:cs="Liberation Serif"/>
          <w:sz w:val="28"/>
          <w:szCs w:val="28"/>
        </w:rPr>
        <w:lastRenderedPageBreak/>
        <w:t>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22. 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
    <w:p w:rsidR="005E7044"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 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
    <w:p w:rsidR="00C0640F"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F45514" w:rsidRDefault="00F45514" w:rsidP="00C0640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rsidR="00F45514" w:rsidRDefault="00F45514" w:rsidP="00F45514">
      <w:pPr>
        <w:pStyle w:val="ConsPlusNormal"/>
        <w:ind w:left="709"/>
        <w:jc w:val="both"/>
      </w:pPr>
    </w:p>
    <w:p w:rsidR="00F45514" w:rsidRDefault="00F45514" w:rsidP="00F45514">
      <w:pPr>
        <w:pStyle w:val="ConsPlusNormal"/>
        <w:jc w:val="both"/>
      </w:pPr>
    </w:p>
    <w:p w:rsidR="0039086B" w:rsidRDefault="0039086B" w:rsidP="00B3101A">
      <w:pPr>
        <w:pStyle w:val="ConsPlusNormal"/>
        <w:jc w:val="both"/>
      </w:pPr>
    </w:p>
    <w:sectPr w:rsidR="0039086B" w:rsidSect="00BC35F2">
      <w:headerReference w:type="default" r:id="rId10"/>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F0" w:rsidRDefault="00AF53F0" w:rsidP="00BC35F2">
      <w:pPr>
        <w:spacing w:after="0" w:line="240" w:lineRule="auto"/>
      </w:pPr>
      <w:r>
        <w:separator/>
      </w:r>
    </w:p>
  </w:endnote>
  <w:endnote w:type="continuationSeparator" w:id="0">
    <w:p w:rsidR="00AF53F0" w:rsidRDefault="00AF53F0" w:rsidP="00BC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F0" w:rsidRDefault="00AF53F0" w:rsidP="00BC35F2">
      <w:pPr>
        <w:spacing w:after="0" w:line="240" w:lineRule="auto"/>
      </w:pPr>
      <w:r>
        <w:separator/>
      </w:r>
    </w:p>
  </w:footnote>
  <w:footnote w:type="continuationSeparator" w:id="0">
    <w:p w:rsidR="00AF53F0" w:rsidRDefault="00AF53F0" w:rsidP="00BC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476923"/>
      <w:docPartObj>
        <w:docPartGallery w:val="Page Numbers (Top of Page)"/>
        <w:docPartUnique/>
      </w:docPartObj>
    </w:sdtPr>
    <w:sdtEndPr/>
    <w:sdtContent>
      <w:p w:rsidR="00BC35F2" w:rsidRDefault="00BC35F2">
        <w:pPr>
          <w:pStyle w:val="a3"/>
          <w:jc w:val="center"/>
        </w:pPr>
        <w:r>
          <w:fldChar w:fldCharType="begin"/>
        </w:r>
        <w:r>
          <w:instrText>PAGE   \* MERGEFORMAT</w:instrText>
        </w:r>
        <w:r>
          <w:fldChar w:fldCharType="separate"/>
        </w:r>
        <w:r w:rsidR="00C0640F">
          <w:rPr>
            <w:noProof/>
          </w:rPr>
          <w:t>6</w:t>
        </w:r>
        <w:r>
          <w:fldChar w:fldCharType="end"/>
        </w:r>
      </w:p>
    </w:sdtContent>
  </w:sdt>
  <w:p w:rsidR="00BC35F2" w:rsidRDefault="00BC35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9688C"/>
    <w:multiLevelType w:val="hybridMultilevel"/>
    <w:tmpl w:val="7BFE552E"/>
    <w:lvl w:ilvl="0" w:tplc="CF9897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4D"/>
    <w:rsid w:val="00026512"/>
    <w:rsid w:val="00032922"/>
    <w:rsid w:val="00042EC7"/>
    <w:rsid w:val="000B540F"/>
    <w:rsid w:val="000B5960"/>
    <w:rsid w:val="00111390"/>
    <w:rsid w:val="001309E9"/>
    <w:rsid w:val="00130D14"/>
    <w:rsid w:val="001326AB"/>
    <w:rsid w:val="001A708F"/>
    <w:rsid w:val="002225D0"/>
    <w:rsid w:val="00292F55"/>
    <w:rsid w:val="002E5AC0"/>
    <w:rsid w:val="002F24D6"/>
    <w:rsid w:val="00310DB5"/>
    <w:rsid w:val="00316877"/>
    <w:rsid w:val="003243DE"/>
    <w:rsid w:val="00324605"/>
    <w:rsid w:val="00347AEF"/>
    <w:rsid w:val="00354269"/>
    <w:rsid w:val="00366CC1"/>
    <w:rsid w:val="0039086B"/>
    <w:rsid w:val="003A4188"/>
    <w:rsid w:val="003E6F1F"/>
    <w:rsid w:val="00417ADB"/>
    <w:rsid w:val="004237D2"/>
    <w:rsid w:val="00437B1C"/>
    <w:rsid w:val="00497BF5"/>
    <w:rsid w:val="004B7847"/>
    <w:rsid w:val="004C1D25"/>
    <w:rsid w:val="004F57B9"/>
    <w:rsid w:val="0050004A"/>
    <w:rsid w:val="005132BA"/>
    <w:rsid w:val="00513C51"/>
    <w:rsid w:val="00570E08"/>
    <w:rsid w:val="005A4FDF"/>
    <w:rsid w:val="005C7AE1"/>
    <w:rsid w:val="005D4D55"/>
    <w:rsid w:val="005E7044"/>
    <w:rsid w:val="00623288"/>
    <w:rsid w:val="0063379B"/>
    <w:rsid w:val="0065769D"/>
    <w:rsid w:val="0068608F"/>
    <w:rsid w:val="00693437"/>
    <w:rsid w:val="00693F6C"/>
    <w:rsid w:val="006F44A3"/>
    <w:rsid w:val="006F7701"/>
    <w:rsid w:val="00710776"/>
    <w:rsid w:val="00716FAC"/>
    <w:rsid w:val="00734905"/>
    <w:rsid w:val="0074000A"/>
    <w:rsid w:val="00794A83"/>
    <w:rsid w:val="007C677E"/>
    <w:rsid w:val="007E215D"/>
    <w:rsid w:val="00830C43"/>
    <w:rsid w:val="0086028C"/>
    <w:rsid w:val="008640C0"/>
    <w:rsid w:val="00880E98"/>
    <w:rsid w:val="0089356E"/>
    <w:rsid w:val="008A51CE"/>
    <w:rsid w:val="008B7E2F"/>
    <w:rsid w:val="008E0A67"/>
    <w:rsid w:val="0090264D"/>
    <w:rsid w:val="0093740F"/>
    <w:rsid w:val="00946C11"/>
    <w:rsid w:val="00947BCF"/>
    <w:rsid w:val="009764A7"/>
    <w:rsid w:val="00991F4F"/>
    <w:rsid w:val="00994AFE"/>
    <w:rsid w:val="009B57D4"/>
    <w:rsid w:val="009D1F7C"/>
    <w:rsid w:val="009E3277"/>
    <w:rsid w:val="009E65B8"/>
    <w:rsid w:val="00A84707"/>
    <w:rsid w:val="00A87407"/>
    <w:rsid w:val="00AA6804"/>
    <w:rsid w:val="00AE1E4A"/>
    <w:rsid w:val="00AE5B9E"/>
    <w:rsid w:val="00AF53F0"/>
    <w:rsid w:val="00B3101A"/>
    <w:rsid w:val="00BB14E5"/>
    <w:rsid w:val="00BC1823"/>
    <w:rsid w:val="00BC35F2"/>
    <w:rsid w:val="00C01A68"/>
    <w:rsid w:val="00C02BE2"/>
    <w:rsid w:val="00C0640F"/>
    <w:rsid w:val="00C51F88"/>
    <w:rsid w:val="00C5561F"/>
    <w:rsid w:val="00CA03AD"/>
    <w:rsid w:val="00CB010B"/>
    <w:rsid w:val="00CC72CE"/>
    <w:rsid w:val="00CD05D6"/>
    <w:rsid w:val="00CF1EA8"/>
    <w:rsid w:val="00D33BC7"/>
    <w:rsid w:val="00D4041E"/>
    <w:rsid w:val="00D618A1"/>
    <w:rsid w:val="00D71483"/>
    <w:rsid w:val="00D91E36"/>
    <w:rsid w:val="00DB754D"/>
    <w:rsid w:val="00DD1D4F"/>
    <w:rsid w:val="00E0038A"/>
    <w:rsid w:val="00E102F2"/>
    <w:rsid w:val="00E402AD"/>
    <w:rsid w:val="00E46276"/>
    <w:rsid w:val="00E47B72"/>
    <w:rsid w:val="00E47FB8"/>
    <w:rsid w:val="00EA5490"/>
    <w:rsid w:val="00EE0CE7"/>
    <w:rsid w:val="00F16832"/>
    <w:rsid w:val="00F36D14"/>
    <w:rsid w:val="00F45514"/>
    <w:rsid w:val="00F63357"/>
    <w:rsid w:val="00F870D0"/>
    <w:rsid w:val="00F930B6"/>
    <w:rsid w:val="00FA1425"/>
    <w:rsid w:val="00FB220D"/>
    <w:rsid w:val="00FB38DB"/>
    <w:rsid w:val="00FC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FD156-3B36-4B54-8128-8B927F9A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54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DB7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54D"/>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DB754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C35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35F2"/>
  </w:style>
  <w:style w:type="paragraph" w:styleId="a5">
    <w:name w:val="footer"/>
    <w:basedOn w:val="a"/>
    <w:link w:val="a6"/>
    <w:uiPriority w:val="99"/>
    <w:unhideWhenUsed/>
    <w:rsid w:val="00BC35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35F2"/>
  </w:style>
  <w:style w:type="paragraph" w:styleId="a7">
    <w:name w:val="Balloon Text"/>
    <w:basedOn w:val="a"/>
    <w:link w:val="a8"/>
    <w:uiPriority w:val="99"/>
    <w:semiHidden/>
    <w:unhideWhenUsed/>
    <w:rsid w:val="0031687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16877"/>
    <w:rPr>
      <w:rFonts w:ascii="Segoe UI" w:hAnsi="Segoe UI" w:cs="Segoe UI"/>
      <w:sz w:val="18"/>
      <w:szCs w:val="18"/>
    </w:rPr>
  </w:style>
  <w:style w:type="character" w:styleId="a9">
    <w:name w:val="Hyperlink"/>
    <w:basedOn w:val="a0"/>
    <w:uiPriority w:val="99"/>
    <w:unhideWhenUsed/>
    <w:rsid w:val="009E3277"/>
    <w:rPr>
      <w:color w:val="0000FF" w:themeColor="hyperlink"/>
      <w:u w:val="single"/>
    </w:rPr>
  </w:style>
  <w:style w:type="paragraph" w:styleId="aa">
    <w:name w:val="List Paragraph"/>
    <w:basedOn w:val="a"/>
    <w:uiPriority w:val="34"/>
    <w:qFormat/>
    <w:rsid w:val="00C06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8C541091824397E41A67FF84DDCBAF18986D493A7E5484E07E3FDACA2C9BFFF0D64FA4B9ABC71F21B17E816A6B75A9C874A304F63PA2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F18C541091824397E41B872EE2182B0F387DFD892A5E8171551E5AAF3F2CFEABF4D62AF0ED8B87BA64A53BF1FADE115D9D359324D7FACC5A42FEE30PD2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9EBF-A420-4BB6-85A4-55F84835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Черемных</dc:creator>
  <cp:keywords/>
  <dc:description/>
  <cp:lastModifiedBy>Ирина Александровна Борисова</cp:lastModifiedBy>
  <cp:revision>5</cp:revision>
  <cp:lastPrinted>2020-11-03T09:36:00Z</cp:lastPrinted>
  <dcterms:created xsi:type="dcterms:W3CDTF">2020-11-02T07:22:00Z</dcterms:created>
  <dcterms:modified xsi:type="dcterms:W3CDTF">2020-11-03T09:37:00Z</dcterms:modified>
</cp:coreProperties>
</file>