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Свердловской области от 24.02.2022 N 66-РП</w:t>
              <w:br/>
              <w:t xml:space="preserve">"Об утверждении Плана мероприятий по реализации в Свердловской области в 2022 - 2025 годах Стратегии государственной национальной политики Российской Федерации на период до 2025 года"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24 февраля 2022 г. N 66-РП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РЕАЛИЗАЦИИ</w:t>
      </w:r>
    </w:p>
    <w:p>
      <w:pPr>
        <w:pStyle w:val="2"/>
        <w:jc w:val="center"/>
      </w:pPr>
      <w:r>
        <w:rPr>
          <w:sz w:val="20"/>
        </w:rPr>
        <w:t xml:space="preserve">В СВЕРДЛОВСКОЙ ОБЛАСТИ В 2022 - 2025 ГОДАХ СТРАТЕГИИ</w:t>
      </w:r>
    </w:p>
    <w:p>
      <w:pPr>
        <w:pStyle w:val="2"/>
        <w:jc w:val="center"/>
      </w:pPr>
      <w:r>
        <w:rPr>
          <w:sz w:val="20"/>
        </w:rPr>
        <w:t xml:space="preserve">ГОСУДАРСТВЕННОЙ НАЦИОНАЛЬНОЙ ПОЛИТИКИ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НА ПЕРИОД ДО 2025 ГОДА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</w:t>
      </w:r>
      <w:hyperlink w:history="0" r:id="rId7" w:tooltip="Указ Президента РФ от 19.12.2012 N 1666 (ред. от 06.12.2018) &quot;О Стратегии государственной национальной политики Российской Федерации на период до 2025 года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19.12.2012 N 1666 "О Стратегии государственной национальной политики Российской Федерации на период до 2025 года", </w:t>
      </w:r>
      <w:hyperlink w:history="0" r:id="rId8" w:tooltip="Указ Президента РФ от 02.07.2021 N 400 &quot;О Стратегии национальной безопасности Российской Федераци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Президента Российской Федерации от 02.07.2021 N 400 "О Стратегии национальной безопасности Российской Федерации" и </w:t>
      </w:r>
      <w:hyperlink w:history="0" r:id="rId9" w:tooltip="Распоряжение Правительства РФ от 20.12.2021 N 3718-р &lt;О плане мероприятий по реализации в 2022 - 2025 годах Стратегии государственной национальной политики Российской Федерации на период до 2025 года&gt; {КонсультантПлюс}">
        <w:r>
          <w:rPr>
            <w:sz w:val="20"/>
            <w:color w:val="0000ff"/>
          </w:rPr>
          <w:t xml:space="preserve">пункта 4</w:t>
        </w:r>
      </w:hyperlink>
      <w:r>
        <w:rPr>
          <w:sz w:val="20"/>
        </w:rPr>
        <w:t xml:space="preserve"> Распоряжения Правительства Российской Федерации от 20.12.2021 N 3718-р: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2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реализации в Свердловской области в 2022 - 2025 годах Стратегии государственной национальной политики Российской Федерации на период до 2025 года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Исполнительным органам государственной власти Свердловской области, Аппарату Губернатора Свердловской области и Правительства Свердловской области, участвующим в реализации </w:t>
      </w:r>
      <w:hyperlink w:history="0" w:anchor="P42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мероприятий по реализации в Свердловской области в 2022 - 2025 годах Стратегии государственной национальной политики Российской Федерации на период до 2025 года (далее - План):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выполнение мероприятий </w:t>
      </w:r>
      <w:hyperlink w:history="0" w:anchor="P42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предоставлять в Департамент внутренней политики Свердловской области информацию о ходе выполнения мероприятий </w:t>
      </w:r>
      <w:hyperlink w:history="0" w:anchor="P42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 ежегодно в срок до 15 июля, 30 декабря.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финансирование мероприятий, указанных в </w:t>
      </w:r>
      <w:hyperlink w:history="0" w:anchor="P42" w:tooltip="ПЛАН">
        <w:r>
          <w:rPr>
            <w:sz w:val="20"/>
            <w:color w:val="0000ff"/>
          </w:rPr>
          <w:t xml:space="preserve">Плане</w:t>
        </w:r>
      </w:hyperlink>
      <w:r>
        <w:rPr>
          <w:sz w:val="20"/>
        </w:rPr>
        <w:t xml:space="preserve">, осуществляется в рамках государственных программ Свердловской области и в пределах средств, предусмотренных законом Свердловской области об областном бюджете на соответствующий финансовый год и плановый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местного самоуправления муниципальных образований, расположенных на территории Свердловской области, принять участие в реализации мероприятий </w:t>
      </w:r>
      <w:hyperlink w:history="0" w:anchor="P42" w:tooltip="ПЛАН">
        <w:r>
          <w:rPr>
            <w:sz w:val="20"/>
            <w:color w:val="0000ff"/>
          </w:rPr>
          <w:t xml:space="preserve">Плана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Вице-губернатора Свердловской области О.Л. Чемезова.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Распоряжение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Е.В.КУЙВАШЕВ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24 февраля 2022 г. N 66-РП</w:t>
      </w:r>
    </w:p>
    <w:p>
      <w:pPr>
        <w:pStyle w:val="0"/>
        <w:jc w:val="right"/>
      </w:pPr>
      <w:r>
        <w:rPr>
          <w:sz w:val="20"/>
        </w:rPr>
        <w:t xml:space="preserve">"Об утверждении Плана</w:t>
      </w:r>
    </w:p>
    <w:p>
      <w:pPr>
        <w:pStyle w:val="0"/>
        <w:jc w:val="right"/>
      </w:pPr>
      <w:r>
        <w:rPr>
          <w:sz w:val="20"/>
        </w:rPr>
        <w:t xml:space="preserve">мероприятий по реализации</w:t>
      </w:r>
    </w:p>
    <w:p>
      <w:pPr>
        <w:pStyle w:val="0"/>
        <w:jc w:val="right"/>
      </w:pPr>
      <w:r>
        <w:rPr>
          <w:sz w:val="20"/>
        </w:rPr>
        <w:t xml:space="preserve">в Свердловской области</w:t>
      </w:r>
    </w:p>
    <w:p>
      <w:pPr>
        <w:pStyle w:val="0"/>
        <w:jc w:val="right"/>
      </w:pPr>
      <w:r>
        <w:rPr>
          <w:sz w:val="20"/>
        </w:rPr>
        <w:t xml:space="preserve">в 2022 - 2025 годах</w:t>
      </w:r>
    </w:p>
    <w:p>
      <w:pPr>
        <w:pStyle w:val="0"/>
        <w:jc w:val="right"/>
      </w:pPr>
      <w:r>
        <w:rPr>
          <w:sz w:val="20"/>
        </w:rPr>
        <w:t xml:space="preserve">Стратегии государственной</w:t>
      </w:r>
    </w:p>
    <w:p>
      <w:pPr>
        <w:pStyle w:val="0"/>
        <w:jc w:val="right"/>
      </w:pPr>
      <w:r>
        <w:rPr>
          <w:sz w:val="20"/>
        </w:rPr>
        <w:t xml:space="preserve">национальной политики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на период до 2025 года"</w:t>
      </w:r>
    </w:p>
    <w:p>
      <w:pPr>
        <w:pStyle w:val="0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РЕАЛИЗАЦИИ В СВЕРДЛОВСКОЙ ОБЛАСТИ</w:t>
      </w:r>
    </w:p>
    <w:p>
      <w:pPr>
        <w:pStyle w:val="2"/>
        <w:jc w:val="center"/>
      </w:pPr>
      <w:r>
        <w:rPr>
          <w:sz w:val="20"/>
        </w:rPr>
        <w:t xml:space="preserve">В 2022 - 2025 ГОДАХ СТРАТЕГИИ ГОСУДАРСТВЕННОЙ НАЦИОНАЛЬНОЙ</w:t>
      </w:r>
    </w:p>
    <w:p>
      <w:pPr>
        <w:pStyle w:val="2"/>
        <w:jc w:val="center"/>
      </w:pPr>
      <w:r>
        <w:rPr>
          <w:sz w:val="20"/>
        </w:rPr>
        <w:t xml:space="preserve">ПОЛИТИКИ РОССИЙСКОЙ ФЕДЕРАЦИИ НА ПЕРИОД ДО 2025 ГОДА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3628"/>
        <w:gridCol w:w="1474"/>
        <w:gridCol w:w="3024"/>
      </w:tblGrid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3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0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3"/>
            <w:tcW w:w="812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1. Обеспечение равноправия граждан и реализация их конституционных прав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 и формировании кадрового резерва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работе с обращениями граждан Губернатора Свердловской области и Правительства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освещения в средствах массовой информации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 и формировании кадрового резерва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Информирование работодателей о недопустимости размещения вакансий, содержащих дискриминационные требования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3"/>
            <w:tcW w:w="812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2. Обеспечение межнационального мира и согласия, гармонизация межнациональных (межэтнических) отношений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торжественных мероприятий, приуроченных к праздничным и памятным датам в истории народов России и Свердловской области, в том числе посвященных: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Международному дню родного языка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февраль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Дню Победы советского народа в Великой Отечественной войне 1941 - 1945 годов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май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Дню России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июнь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Международному дню коренных народов мира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август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Дню народов Среднего Урала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сентябрь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Дню народного единства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ноябрь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Дню Конституции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декабрь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gridSpan w:val="3"/>
            <w:tcW w:w="812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3. Обеспечение социально-экономических условий для эффективной реализации государственной национальной политики Российской Федерации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реализации комплексной </w:t>
            </w:r>
            <w:hyperlink w:history="0" r:id="rId10" w:tooltip="Постановление Правительства Свердловской области от 29.12.2017 N 1038-ПП (ред. от 01.07.2021) &quot;Об утверждении комплексной программы Свердловской области &quot;Укрепление единства российской нации и этнокультурное развитие народов России, проживающих в Свердловской области&quot; до 2024 года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Свердловской области "Укрепление единства российской нации и этнокультурное развитие народов России, проживающих в Свердловской области" до 2024 года, утвержденной Постановлением Правительства Свердловской области от 29.12.2017 N 1038-ПП "Об утверждении комплексной программы Свердловской области "Укрепление единства российской нации и этнокультурное развитие народов России, проживающих в Свердловской области" до 2024 года"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экономики и территориального развития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и направление заявки на участие Свердловской области в отборе субъектов Российской Федерации для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экономики и территориального развития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реализации мероприятий по решению проблем коренных малочисленных народов Севера (манси)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и территориального развития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Ивдельского городского округа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социально-экономическому и этнокультурному развитию цыган (по отдельному плану)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развития народных художественных промыслов и ремесел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инвестиций и развития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мер поддержки информационного характера деятельности по созданию и развитию популярных среди туристов этнокультурных объектов, этнокультурных парков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развитию туризма и индустрии гостеприимства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социально ориентированных некоммерческих организаций, в том числе исполнителей общественно полезных услуг, осуществляющих деятельность в сфере развития межнационального сотрудничества, сохранения и защиты самобытной национальной культуры, языков и традиций народов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Общественной палатой Свердловской области конкурса по присвоению общественного статуса Свердловской области "Достояние Среднего Урала"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gridSpan w:val="3"/>
            <w:tcW w:w="812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4. Содействие этнокультурному и духовному развитию народов Российской Федерации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совместно с национальными общественными объединениями и национально-культурными автономиями праздников, фестивалей, конкурсов, смотров, направленных на сохранение и развитие традиционной культуры народов, проживающих на территории Свердловской области (по отдельному плану)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по популяризации культуры, традиций, обычаев и основных традиционных ремесел коренных малочисленных народов Севера (манси), проживающих на территории Свердловской области (по отдельному плану)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комплекса мер по этнокультурному развитию финно-угорских народов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мероприятий, направленных на популяризацию русской культуры, традиций и гостеприимства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по развитию туризма и индустрии гостеприимства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национального культурно-спортивного праздника "Сабантуй"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фестиваля национальных культур "Мы живем на Урале!"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конкурса национальных культур "Венок дружбы"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Администрация Ирбитского муниципального образования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областного проекта "Урал многонациональный"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Спартакиады народов Урала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молодежного межнационального форума Свердловской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спортивных мероприятий по национальным видам спорта в соответствии с календарным планом официальных физкультурных и спортивных мероприятий в Свердловской области (по отдельному плану)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физической культуры и спорта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Всероссийской научно-практической конференции "Национальные культуры Урала"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научно-практической конференции "Межконфессиональный диалог на Урале"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участия представителей Свердловской области во всероссийских, межрегиональных форумах, слетах, конференциях по направлениям реализации государственной национальной политики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gridSpan w:val="3"/>
            <w:tcW w:w="812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5.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областного детского фестиваля традиционных игр народов Среднего Урала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молодежного межнационального форума Свердловской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молодежного фестиваля патриотической песни "Я люблю тебя, Россия!"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работы на территории Свердловской области площадок, в том числе на базе общеобразовательных организаций, профессиональных образовательных организаций и образовательных организаций высшего образования, для проведения Всероссийской просветительской акции "Большой этнографический диктант"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этапа Всероссийской акции "Мы - граждане России"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Учет этнокультурных и региональных особенностей в программах подготовки, профессиональной переподготовки и повышения квалификации педагогических кадров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gridSpan w:val="3"/>
            <w:tcW w:w="812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6. 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посвященных Дню славянской письменности и культуры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мероприятий, посвященных Дню русского языка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оказание содействия в проведении мероприятий, направленных на обеспечение изучения, популяризации и распространения русского языка и российской культуры за рубежом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международных и внешнеэкономических связей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сохранения и развития на территории Свердловской области языков народов России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Развитие кадрового потенциала в сфере изучения и преподавания русского языка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мероприятий в рамках Международного десятилетию языков коренных народов (2022 - 2032 гг.) (по отдельному плану)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участия обучающихся в общеобразовательных организациях, профессиональных образовательных организациях Свердловской области во Всероссийском конкурсе сочинений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проведения областной олимпиады школьников по родным языкам народов России, проживающих на территории Свердловской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Всероссийской акции "Читай, страна!"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областной акции "День чтения"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этапа Всероссийского литературного фестиваля "Русские рифмы"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обучения детей из семей коренных малочисленных народов Севера (манси), проживающих на территории Свердловской области, родному языку, традиционным обычаям и ремеслам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посвященных выдающимся деятелям русской литературы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Комплектование фонда государственного бюджетного учреждения культуры Свердловской области "Свердловская областная межнациональная библиотека" (далее - Свердловская областная межнациональная библиотека) изданиями на языках народов России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регионального этапа Всероссийской акции "Мы - граждане России"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молодежного фестиваля патриотической песни "Я люблю тебя, Россия!"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gridSpan w:val="3"/>
            <w:tcW w:w="812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7. Формирование системы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Совершенствование методического обеспечения реализации мероприятий в сфере социальной и культурной адаптации и интеграции иностранных граждан, в том числе с учетом положений </w:t>
            </w:r>
            <w:hyperlink w:history="0" r:id="rId11" w:tooltip="Указ Президента РФ от 02.07.2021 N 400 &quot;О Стратегии национальной безопасности Российской Федерации&quot; {КонсультантПлюс}">
              <w:r>
                <w:rPr>
                  <w:sz w:val="20"/>
                  <w:color w:val="0000ff"/>
                </w:rPr>
                <w:t xml:space="preserve">Стратегии</w:t>
              </w:r>
            </w:hyperlink>
            <w:r>
              <w:rPr>
                <w:sz w:val="20"/>
              </w:rPr>
              <w:t xml:space="preserve"> национальной безопасности Российской Федерации, утвержденной Указом Президента Российской Федерации от 2 июля 2021 г. N 400 "О Стратегии национальной безопасности Российской Федерации", и </w:t>
            </w:r>
            <w:hyperlink w:history="0" r:id="rId12" w:tooltip="Распоряжение Правительства РФ от 07.10.2020 N 2577-р &lt;Об утверждении Концепции приграничного сотрудничества в Российской Федерации&gt; {КонсультантПлюс}">
              <w:r>
                <w:rPr>
                  <w:sz w:val="20"/>
                  <w:color w:val="0000ff"/>
                </w:rPr>
                <w:t xml:space="preserve">Концепции</w:t>
              </w:r>
            </w:hyperlink>
            <w:r>
              <w:rPr>
                <w:sz w:val="20"/>
              </w:rPr>
              <w:t xml:space="preserve"> приграничного сотрудничества в Российской Федерации, утвержденной Распоряжением Правительства Российской Федерации от 7 октября 2020 г. N 2577-р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миграционной ситуации, складывающейся в Свердловской области, в целях выявления факторов, способных оказать негативное влияние на рынок труда и общественно-политическую обстановку в Свердловской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внутренних дел Российской Федерации по Свердловской области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взаимодействия с представителями структурных подразделений образовательных организаций высшего образования Свердловской области, отвечающих за работу с иностранными студентами, с целью информирования по вопросам, связанным с реализацией миграционного законодательства Российской Федерации, профилактикой экстремизма, оказанием содействия интеграции иностранных студентов в российское общество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внутренних дел Российской Федерации по Свердловской области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Распространение знаний об основах российской государственности, истории, культуры, а также традиций народов, проживающих на территории Свердловской области, и правил поведения среди детей иностранных граждан, особенно в дошкольных образовательных организациях и общеобразовательных организациях в Свердловской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реализации образовательных проектов, направленных на социализацию несовершеннолетних иностранных граждан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мероприятий, направленных на недопущение социальной и территориальной изоляции иностранных граждан на территории Свердловской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проекта "Информационно-консультативный центр "Миграция" на базе Свердловской областной межнациональной библиотеки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на территории Свердловской области Государственной </w:t>
            </w:r>
            <w:hyperlink w:history="0" r:id="rId13" w:tooltip="Указ Президента РФ от 22.06.2006 N 637 (ред. от 24.03.2021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N 637 "О мерах по оказанию содействия добровольному переселению в Российскую Федерацию соотечественников, проживающих за рубежом"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труду и занятости населения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Главное управление Министерства внутренних дел Российской Федерации по Свердловской области (по согласованию)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Поддержка социально ориентированных некоммерческих организаций, в том числе исполнителей общественно полезных услуг, осуществляющих деятельность в сфере социальной и культурной адаптации и интеграции мигрантов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gridSpan w:val="3"/>
            <w:tcW w:w="812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8.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регионального этапа Всероссийского конкурса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во всероссийских и окружных совещаниях по вопросам укрепления единства российской нации, предупреждения межнациональных конфликтов, обеспечения эффективной работы системы мониторинга состояния межнациональных отношений и профилактики экстремизма на национальной и религиозной почве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функционирования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социологических исследований по вопросам межнациональных и межконфессиональных отношений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семинаров-совещаний с главами, заместителями глав и специалистами органов местного самоуправления муниципальных образований, расположенных на территории Свердловской области, по вопросам гармонизации межнациональных и межконфессиональных отношений, профилактики экстремизма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один раз в полугодие,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дополнительного профессионального образования государственных гражданских служащих Свердловской области и муниципальных служащих, осуществляющих взаимодействие с национальными объединениями и религиозными организациями, по утвержденным в установленном порядке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Мониторинг организации органами местного самоуправления муниципальных образований, расположенных на территории Свердловской области, мероприятий в сфере реализации государственной национальной политики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Работа учебно-методического центра "Школа толерантности" на базе Свердловской областной межнациональной библиотеки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Методическое и консультационное сопровождение организации работы библиотек Свердловской области с изданиями, включенными в федеральный список экстремистских материалов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методических семинаров, научно-практических конференций, круглых столов по проблемам профилактики экстремизма и формированию толерантности средствами культуры и искусства для руководителей, специалистов органов управления и учреждений культуры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gridSpan w:val="3"/>
            <w:tcW w:w="812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9. Совершенствование взаимодействия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к работе в общественных советах, иных экспертно-консультативных органах при исполнительных органах государственной власти Свердловской области представителей национальных общественных объединений и религиозных организаций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научно-практических конференций, семинаров, круглых столов с участием институтов гражданского общества по вопросам реализации государственной национальной политики, укрепления единства российской нации, межнациональных и межконфессиональных отношений, профилактики экстремизма, патриотического воспитания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Консультативного совета по делам национальностей Свердловской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деятельности рабочей группы по решению проблем коренных малочисленных народов Севера (манси)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один раз в полугодие,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и территориального развития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gridSpan w:val="3"/>
            <w:tcW w:w="812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10. Информационное обеспечение реализации государственной национальной политики Российской Федерации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мероприятий медиаплана информационного сопровождения реализации в 2021 - 2025 годах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официальном сайте Министерства экономики и территориального развития Свердловской области материалов о мероприятиях по решению проблем коренного малочисленного народа Севера (манси)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экономики и территориального развития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размещение социальной рекламы, формирующей уважительное отношение к представителям различных национальностей, проживающих на территории Свердловской области, направленной на профилактику экстремизма и поддержание позитивного имиджа Свердловской области как региона культуры, мира и толерантности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в освещении государственными средствами массовой информации вопросов и мероприятий в сфере государственной национальной политики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на Информационном портале Свердловской области, официальных сайтах Правительства Свердловской области, исполнительных органов государственной власти Свердловской области информации о реализации на территории Свердловской области государственной национальной политики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области,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Министерство образования и молодежной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представителей органов государственной власти Свердловской области в тематических телепрограммах, посвященных вопросам реализации государственной национальной политики, открытого акционерного общества "Областное телевидение"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представителей национальных общественных объединений Свердловской области в телепрограммах открытого акционерного общества "Областное телевидение" и общества с ограниченной ответственностью "Телекомпания "Четвертый канал"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информационной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размещения материалов национальных общественных объединений Свердловской области на информационном ресурсе "НАРОДЫУРАЛА.СВЕ.РФ" в информационно-телекоммуникационной сети "Интернет", посвященного вопросам реализации национальной политики Российской Федерации на территории Свердловской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методической поддержки в подготовке и предоставлении материалов для размещения на информационном ресурсе "НАЦИОНАЛЬНАЯПОЛИТИКА.РФ" в информационно-телекоммуникационной сети "Интернет", посвященном вопросам национальной политики Российской Федерации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внутренней политики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интернет-клуба для национальных общественных объединений "Серебряная нить веков" на сайте государственного автономного учреждения культуры Свердловской области "Свердловский государственный областной Дворец народного творчества"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Разработка, издание и распространение методических пособий, альбомов, буклетов и других информационных материалов о традиционной культуре народов Урала, межнациональном сотрудничестве, формировании толерантности и профилактике экстремизма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Создание и распространение аудиовизуальных материалов, направленных на популяризацию этнокультур народов России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Реализация интернет-проекта "Этнокультурная карта Среднего Урала"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102.</w:t>
            </w:r>
          </w:p>
        </w:tc>
        <w:tc>
          <w:tcPr>
            <w:gridSpan w:val="3"/>
            <w:tcW w:w="8126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Раздел 11. Использование возможностей и механизмов международного сотрудничества при реализации государственной национальной политики Российской Федерации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международных фестивалей и конкурсов на территории Свердловской области (по отдельному плану)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поддержки соотечественникам, проживающим за рубежом, в том числе посредством расширения связей с общественными объединениями Свердловской области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международных и внешнеэкономических связей Свердловской области</w:t>
            </w:r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3628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творческих коллективов Свердловской области в международных мероприятиях, проводимых за рубежом (по отдельному плану)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ежегодно, в течение 2022 - 2025 годов</w:t>
            </w:r>
          </w:p>
        </w:tc>
        <w:tc>
          <w:tcPr>
            <w:tcW w:w="3024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Министерство культуры Свердловской области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Свердловской области от 24.02.2022 N 66-РП</w:t>
            <w:br/>
            <w:t>"Об утверждении Плана мероприятий по реализации 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C95ACF38412D9CBECB2C0F224D234AF68754B2E41973C82503A673AC4AB1F900AD9B4952E7A94AF4D2F94F1E8a1J1L" TargetMode = "External"/>
	<Relationship Id="rId8" Type="http://schemas.openxmlformats.org/officeDocument/2006/relationships/hyperlink" Target="consultantplus://offline/ref=4C95ACF38412D9CBECB2C0F224D234AF687C402542973C82503A673AC4AB1F900AD9B4952E7A94AF4D2F94F1E8a1J1L" TargetMode = "External"/>
	<Relationship Id="rId9" Type="http://schemas.openxmlformats.org/officeDocument/2006/relationships/hyperlink" Target="consultantplus://offline/ref=4C95ACF38412D9CBECB2C0F224D234AF6F744C2542953C82503A673AC4AB1F9018D9EC992E728AAB473AC2A0AE46BFE5961568753891AE2DaBJ1L" TargetMode = "External"/>
	<Relationship Id="rId10" Type="http://schemas.openxmlformats.org/officeDocument/2006/relationships/hyperlink" Target="consultantplus://offline/ref=4C95ACF38412D9CBECB2DEFF32BE6AA56A7F172A469631DC0E67616D9BFB19C55899EACC6D3687AE453196F0E818E6B4DA5E657D2E8DAE27ADF0EE42a0J6L" TargetMode = "External"/>
	<Relationship Id="rId11" Type="http://schemas.openxmlformats.org/officeDocument/2006/relationships/hyperlink" Target="consultantplus://offline/ref=4C95ACF38412D9CBECB2C0F224D234AF687C402542973C82503A673AC4AB1F9018D9EC992E728AAE463AC2A0AE46BFE5961568753891AE2DaBJ1L" TargetMode = "External"/>
	<Relationship Id="rId12" Type="http://schemas.openxmlformats.org/officeDocument/2006/relationships/hyperlink" Target="consultantplus://offline/ref=4C95ACF38412D9CBECB2C0F224D234AF68724D2242943C82503A673AC4AB1F9018D9EC992E728AAF4D3AC2A0AE46BFE5961568753891AE2DaBJ1L" TargetMode = "External"/>
	<Relationship Id="rId13" Type="http://schemas.openxmlformats.org/officeDocument/2006/relationships/hyperlink" Target="consultantplus://offline/ref=4C95ACF38412D9CBECB2C0F224D234AF687C4923439E3C82503A673AC4AB1F9018D9EC9A2526DBEB103C96F9F413BAFB9C0B6Aa7JF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Свердловской области от 24.02.2022 N 66-РП
"Об утверждении Плана мероприятий по реализации в Свердловской области в 2022 - 2025 годах Стратегии государственной национальной политики Российской Федерации на период до 2025 года"</dc:title>
  <dcterms:created xsi:type="dcterms:W3CDTF">2022-08-08T11:09:24Z</dcterms:created>
</cp:coreProperties>
</file>