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FF65" w14:textId="77777777" w:rsidR="00465E9F" w:rsidRPr="00B4358B" w:rsidRDefault="0002510A" w:rsidP="0002510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 xml:space="preserve">Отчет </w:t>
      </w:r>
    </w:p>
    <w:p w14:paraId="3BABC06D" w14:textId="77777777" w:rsidR="0002510A" w:rsidRPr="00B4358B" w:rsidRDefault="0002510A" w:rsidP="0002510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 xml:space="preserve">об исполнении сметы расходов и выполнении программных мероприятий ГРБС Управлением культуры Администрации Артемовского городского округа </w:t>
      </w:r>
    </w:p>
    <w:p w14:paraId="4701DD74" w14:textId="1A5CB191" w:rsidR="00297CA8" w:rsidRPr="00B4358B" w:rsidRDefault="0002510A" w:rsidP="0002510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B4358B">
        <w:rPr>
          <w:rFonts w:ascii="Liberation Serif" w:hAnsi="Liberation Serif" w:cs="Times New Roman"/>
          <w:b/>
          <w:sz w:val="28"/>
          <w:szCs w:val="28"/>
        </w:rPr>
        <w:t>9</w:t>
      </w:r>
      <w:r w:rsidR="008E7413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4358B">
        <w:rPr>
          <w:rFonts w:ascii="Liberation Serif" w:hAnsi="Liberation Serif" w:cs="Times New Roman"/>
          <w:b/>
          <w:sz w:val="28"/>
          <w:szCs w:val="28"/>
        </w:rPr>
        <w:t>месяцев</w:t>
      </w:r>
      <w:r w:rsidR="008E7413" w:rsidRPr="00B4358B">
        <w:rPr>
          <w:rFonts w:ascii="Liberation Serif" w:hAnsi="Liberation Serif" w:cs="Times New Roman"/>
          <w:b/>
          <w:sz w:val="28"/>
          <w:szCs w:val="28"/>
        </w:rPr>
        <w:t xml:space="preserve"> 202</w:t>
      </w:r>
      <w:r w:rsidR="005860EA" w:rsidRPr="00B4358B">
        <w:rPr>
          <w:rFonts w:ascii="Liberation Serif" w:hAnsi="Liberation Serif" w:cs="Times New Roman"/>
          <w:b/>
          <w:sz w:val="28"/>
          <w:szCs w:val="28"/>
        </w:rPr>
        <w:t>2</w:t>
      </w:r>
      <w:r w:rsidR="002C32AE" w:rsidRPr="00B4358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8E7413" w:rsidRPr="00B4358B">
        <w:rPr>
          <w:rFonts w:ascii="Liberation Serif" w:hAnsi="Liberation Serif" w:cs="Times New Roman"/>
          <w:b/>
          <w:sz w:val="28"/>
          <w:szCs w:val="28"/>
        </w:rPr>
        <w:t>а</w:t>
      </w:r>
    </w:p>
    <w:p w14:paraId="2D998C66" w14:textId="77777777" w:rsidR="0002510A" w:rsidRPr="00B4358B" w:rsidRDefault="0002510A" w:rsidP="0002510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3EB0ED44" w14:textId="56039AAD" w:rsidR="00F634E5" w:rsidRPr="00B4358B" w:rsidRDefault="00F634E5" w:rsidP="00664A0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358B">
        <w:rPr>
          <w:rFonts w:ascii="Liberation Serif" w:hAnsi="Liberation Serif"/>
          <w:sz w:val="28"/>
          <w:szCs w:val="28"/>
        </w:rPr>
        <w:t xml:space="preserve">На 2022 год Управлению культуры Администрации Артемовского городского округа утверждено бюджетных ассигнований на сумму </w:t>
      </w:r>
      <w:r w:rsidR="005C5750" w:rsidRPr="00B4358B">
        <w:rPr>
          <w:rFonts w:ascii="Liberation Serif" w:hAnsi="Liberation Serif"/>
          <w:sz w:val="28"/>
          <w:szCs w:val="28"/>
        </w:rPr>
        <w:t xml:space="preserve">                 </w:t>
      </w:r>
      <w:r w:rsidR="00B4358B" w:rsidRPr="00B4358B">
        <w:rPr>
          <w:rFonts w:ascii="Liberation Serif" w:hAnsi="Liberation Serif"/>
          <w:b/>
          <w:bCs/>
          <w:sz w:val="28"/>
          <w:szCs w:val="28"/>
        </w:rPr>
        <w:t xml:space="preserve">206 511 916,04 </w:t>
      </w:r>
      <w:r w:rsidR="00B4358B" w:rsidRPr="00B4358B">
        <w:rPr>
          <w:rFonts w:ascii="Liberation Serif" w:hAnsi="Liberation Serif"/>
          <w:sz w:val="28"/>
          <w:szCs w:val="28"/>
        </w:rPr>
        <w:t>руб., из них средства местного бюджета</w:t>
      </w:r>
      <w:r w:rsidR="00B4358B" w:rsidRPr="00B4358B">
        <w:rPr>
          <w:rFonts w:ascii="Liberation Serif" w:hAnsi="Liberation Serif"/>
          <w:b/>
          <w:bCs/>
          <w:sz w:val="28"/>
          <w:szCs w:val="28"/>
        </w:rPr>
        <w:t xml:space="preserve"> – 205 676 300,00 </w:t>
      </w:r>
      <w:r w:rsidR="00B4358B" w:rsidRPr="00B4358B">
        <w:rPr>
          <w:rFonts w:ascii="Liberation Serif" w:hAnsi="Liberation Serif"/>
          <w:sz w:val="28"/>
          <w:szCs w:val="28"/>
        </w:rPr>
        <w:t>руб., областного бюджета –</w:t>
      </w:r>
      <w:r w:rsidR="00B4358B" w:rsidRPr="00B4358B">
        <w:rPr>
          <w:rFonts w:ascii="Liberation Serif" w:hAnsi="Liberation Serif"/>
          <w:b/>
          <w:bCs/>
          <w:sz w:val="28"/>
          <w:szCs w:val="28"/>
        </w:rPr>
        <w:t xml:space="preserve"> 530 326,52 </w:t>
      </w:r>
      <w:r w:rsidR="00B4358B" w:rsidRPr="00B4358B">
        <w:rPr>
          <w:rFonts w:ascii="Liberation Serif" w:hAnsi="Liberation Serif"/>
          <w:sz w:val="28"/>
          <w:szCs w:val="28"/>
        </w:rPr>
        <w:t>руб., федерального бюджета –</w:t>
      </w:r>
      <w:r w:rsidR="00B4358B" w:rsidRPr="00B4358B">
        <w:rPr>
          <w:rFonts w:ascii="Liberation Serif" w:hAnsi="Liberation Serif"/>
          <w:b/>
          <w:bCs/>
          <w:sz w:val="28"/>
          <w:szCs w:val="28"/>
        </w:rPr>
        <w:t xml:space="preserve"> 305 289,52 </w:t>
      </w:r>
      <w:r w:rsidR="00B4358B" w:rsidRPr="00B4358B">
        <w:rPr>
          <w:rFonts w:ascii="Liberation Serif" w:hAnsi="Liberation Serif"/>
          <w:sz w:val="28"/>
          <w:szCs w:val="28"/>
        </w:rPr>
        <w:t>руб.</w:t>
      </w:r>
    </w:p>
    <w:p w14:paraId="0AA12FAC" w14:textId="1C2414A2" w:rsidR="0032252E" w:rsidRPr="00B4358B" w:rsidRDefault="00B4358B" w:rsidP="0026587F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B4358B">
        <w:rPr>
          <w:rFonts w:ascii="Liberation Serif" w:hAnsi="Liberation Serif" w:cs="Times New Roman"/>
          <w:bCs/>
          <w:sz w:val="28"/>
          <w:szCs w:val="28"/>
        </w:rPr>
        <w:t xml:space="preserve">Кассовые расходы по бюджетным средствам за 9 месяцев 2022 года составили </w:t>
      </w:r>
      <w:r w:rsidRPr="00B4358B">
        <w:rPr>
          <w:rFonts w:ascii="Liberation Serif" w:hAnsi="Liberation Serif" w:cs="Times New Roman"/>
          <w:b/>
          <w:sz w:val="28"/>
          <w:szCs w:val="28"/>
        </w:rPr>
        <w:t>153 670 285,51</w:t>
      </w:r>
      <w:r w:rsidRPr="00B4358B">
        <w:rPr>
          <w:rFonts w:ascii="Liberation Serif" w:hAnsi="Liberation Serif" w:cs="Times New Roman"/>
          <w:bCs/>
          <w:sz w:val="28"/>
          <w:szCs w:val="28"/>
        </w:rPr>
        <w:t xml:space="preserve"> руб. (74,41% от суммы утвержденных бюджетных ассигнований), в том числе средства местного бюджета – </w:t>
      </w:r>
      <w:r w:rsidRPr="00B4358B">
        <w:rPr>
          <w:rFonts w:ascii="Liberation Serif" w:hAnsi="Liberation Serif" w:cs="Times New Roman"/>
          <w:b/>
          <w:sz w:val="28"/>
          <w:szCs w:val="28"/>
        </w:rPr>
        <w:t>152 859 959,51</w:t>
      </w:r>
      <w:r w:rsidRPr="00B4358B">
        <w:rPr>
          <w:rFonts w:ascii="Liberation Serif" w:hAnsi="Liberation Serif" w:cs="Times New Roman"/>
          <w:bCs/>
          <w:sz w:val="28"/>
          <w:szCs w:val="28"/>
        </w:rPr>
        <w:t xml:space="preserve"> руб., областного бюджета – </w:t>
      </w:r>
      <w:r w:rsidRPr="00B4358B">
        <w:rPr>
          <w:rFonts w:ascii="Liberation Serif" w:hAnsi="Liberation Serif" w:cs="Times New Roman"/>
          <w:b/>
          <w:sz w:val="28"/>
          <w:szCs w:val="28"/>
        </w:rPr>
        <w:t>530 326,52</w:t>
      </w:r>
      <w:r w:rsidRPr="00B4358B">
        <w:rPr>
          <w:rFonts w:ascii="Liberation Serif" w:hAnsi="Liberation Serif" w:cs="Times New Roman"/>
          <w:bCs/>
          <w:sz w:val="28"/>
          <w:szCs w:val="28"/>
        </w:rPr>
        <w:t xml:space="preserve"> руб., федерального бюджета – </w:t>
      </w:r>
      <w:r w:rsidRPr="00B4358B">
        <w:rPr>
          <w:rFonts w:ascii="Liberation Serif" w:hAnsi="Liberation Serif" w:cs="Times New Roman"/>
          <w:b/>
          <w:sz w:val="28"/>
          <w:szCs w:val="28"/>
        </w:rPr>
        <w:t>279 999,48</w:t>
      </w:r>
      <w:r w:rsidRPr="00B4358B">
        <w:rPr>
          <w:rFonts w:ascii="Liberation Serif" w:hAnsi="Liberation Serif" w:cs="Times New Roman"/>
          <w:bCs/>
          <w:sz w:val="28"/>
          <w:szCs w:val="28"/>
        </w:rPr>
        <w:t xml:space="preserve"> руб</w:t>
      </w:r>
      <w:r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43E2625" w14:textId="4A476812" w:rsidR="0026587F" w:rsidRPr="00B4358B" w:rsidRDefault="0026587F" w:rsidP="0026587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>-</w:t>
      </w:r>
      <w:r w:rsidR="004303B1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D709A" w:rsidRPr="00B4358B">
        <w:rPr>
          <w:rFonts w:ascii="Liberation Serif" w:hAnsi="Liberation Serif" w:cs="Times New Roman"/>
          <w:b/>
          <w:sz w:val="28"/>
          <w:szCs w:val="28"/>
        </w:rPr>
        <w:t>С</w:t>
      </w:r>
      <w:r w:rsidRPr="00B4358B">
        <w:rPr>
          <w:rFonts w:ascii="Liberation Serif" w:hAnsi="Liberation Serif" w:cs="Times New Roman"/>
          <w:b/>
          <w:sz w:val="28"/>
          <w:szCs w:val="28"/>
        </w:rPr>
        <w:t>убсидии</w:t>
      </w:r>
      <w:r w:rsidR="004303B1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/>
          <w:sz w:val="28"/>
          <w:szCs w:val="28"/>
        </w:rPr>
        <w:t xml:space="preserve">бюджетным учреждениям на финансовое обеспечение выполнения </w:t>
      </w:r>
      <w:r w:rsidR="009A70D2" w:rsidRPr="00B4358B">
        <w:rPr>
          <w:rFonts w:ascii="Liberation Serif" w:hAnsi="Liberation Serif" w:cs="Times New Roman"/>
          <w:b/>
          <w:sz w:val="28"/>
          <w:szCs w:val="28"/>
        </w:rPr>
        <w:t>муниципального</w:t>
      </w:r>
      <w:r w:rsidRPr="00B4358B">
        <w:rPr>
          <w:rFonts w:ascii="Liberation Serif" w:hAnsi="Liberation Serif" w:cs="Times New Roman"/>
          <w:b/>
          <w:sz w:val="28"/>
          <w:szCs w:val="28"/>
        </w:rPr>
        <w:t xml:space="preserve"> задания на оказание </w:t>
      </w:r>
      <w:r w:rsidR="009A70D2" w:rsidRPr="00B4358B">
        <w:rPr>
          <w:rFonts w:ascii="Liberation Serif" w:hAnsi="Liberation Serif" w:cs="Times New Roman"/>
          <w:b/>
          <w:sz w:val="28"/>
          <w:szCs w:val="28"/>
        </w:rPr>
        <w:t>муниципальных</w:t>
      </w:r>
      <w:r w:rsidRPr="00B4358B">
        <w:rPr>
          <w:rFonts w:ascii="Liberation Serif" w:hAnsi="Liberation Serif" w:cs="Times New Roman"/>
          <w:b/>
          <w:sz w:val="28"/>
          <w:szCs w:val="28"/>
        </w:rPr>
        <w:t xml:space="preserve"> услуг</w:t>
      </w:r>
      <w:r w:rsidRPr="00B4358B">
        <w:rPr>
          <w:rFonts w:ascii="Liberation Serif" w:hAnsi="Liberation Serif" w:cs="Times New Roman"/>
          <w:sz w:val="28"/>
          <w:szCs w:val="28"/>
        </w:rPr>
        <w:t xml:space="preserve"> – утверждено бюджетных </w:t>
      </w:r>
      <w:r w:rsidR="00441DA3" w:rsidRPr="00B4358B">
        <w:rPr>
          <w:rFonts w:ascii="Liberation Serif" w:hAnsi="Liberation Serif" w:cs="Times New Roman"/>
          <w:sz w:val="28"/>
          <w:szCs w:val="28"/>
        </w:rPr>
        <w:t>назначений</w:t>
      </w:r>
      <w:r w:rsidRPr="00B4358B">
        <w:rPr>
          <w:rFonts w:ascii="Liberation Serif" w:hAnsi="Liberation Serif" w:cs="Times New Roman"/>
          <w:sz w:val="28"/>
          <w:szCs w:val="28"/>
        </w:rPr>
        <w:t xml:space="preserve"> в сумме </w:t>
      </w:r>
      <w:r w:rsidR="00B4358B" w:rsidRPr="00B4358B">
        <w:rPr>
          <w:rFonts w:ascii="Liberation Serif" w:hAnsi="Liberation Serif" w:cs="Times New Roman"/>
          <w:b/>
          <w:sz w:val="28"/>
          <w:szCs w:val="28"/>
        </w:rPr>
        <w:t>186 811 428,00</w:t>
      </w:r>
      <w:r w:rsid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sz w:val="28"/>
          <w:szCs w:val="28"/>
        </w:rPr>
        <w:t xml:space="preserve">руб., 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фактически перечислено бюджетным </w:t>
      </w:r>
      <w:r w:rsidR="00EB5BD3" w:rsidRPr="00B4358B">
        <w:rPr>
          <w:rFonts w:ascii="Liberation Serif" w:hAnsi="Liberation Serif" w:cs="Times New Roman"/>
          <w:sz w:val="28"/>
          <w:szCs w:val="28"/>
        </w:rPr>
        <w:t>учреждениям по состоянию на 01.</w:t>
      </w:r>
      <w:r w:rsidR="00B4358B">
        <w:rPr>
          <w:rFonts w:ascii="Liberation Serif" w:hAnsi="Liberation Serif" w:cs="Times New Roman"/>
          <w:sz w:val="28"/>
          <w:szCs w:val="28"/>
        </w:rPr>
        <w:t>10</w:t>
      </w:r>
      <w:r w:rsidR="00A31424" w:rsidRPr="00B4358B">
        <w:rPr>
          <w:rFonts w:ascii="Liberation Serif" w:hAnsi="Liberation Serif" w:cs="Times New Roman"/>
          <w:sz w:val="28"/>
          <w:szCs w:val="28"/>
        </w:rPr>
        <w:t>.202</w:t>
      </w:r>
      <w:r w:rsidR="005860EA" w:rsidRPr="00B4358B">
        <w:rPr>
          <w:rFonts w:ascii="Liberation Serif" w:hAnsi="Liberation Serif" w:cs="Times New Roman"/>
          <w:sz w:val="28"/>
          <w:szCs w:val="28"/>
        </w:rPr>
        <w:t>2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4358B" w:rsidRPr="00B4358B">
        <w:rPr>
          <w:rFonts w:ascii="Liberation Serif" w:hAnsi="Liberation Serif" w:cs="Times New Roman"/>
          <w:b/>
          <w:sz w:val="28"/>
          <w:szCs w:val="28"/>
        </w:rPr>
        <w:t>140 950 050,00</w:t>
      </w:r>
      <w:r w:rsidR="0032252E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руб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., что составляет </w:t>
      </w:r>
      <w:r w:rsidR="00B4358B" w:rsidRPr="00B4358B">
        <w:rPr>
          <w:rFonts w:ascii="Liberation Serif" w:hAnsi="Liberation Serif" w:cs="Times New Roman"/>
          <w:b/>
          <w:bCs/>
          <w:sz w:val="28"/>
          <w:szCs w:val="28"/>
        </w:rPr>
        <w:t>75,45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 xml:space="preserve"> %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от суммы утве</w:t>
      </w:r>
      <w:r w:rsidR="006D709A" w:rsidRPr="00B4358B">
        <w:rPr>
          <w:rFonts w:ascii="Liberation Serif" w:hAnsi="Liberation Serif" w:cs="Times New Roman"/>
          <w:sz w:val="28"/>
          <w:szCs w:val="28"/>
        </w:rPr>
        <w:t>ржденных бюджетных ассигнований.</w:t>
      </w:r>
    </w:p>
    <w:p w14:paraId="37E7FBF9" w14:textId="24E829A5" w:rsidR="00AD3FBA" w:rsidRDefault="0026587F" w:rsidP="008760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6D709A" w:rsidRPr="00B4358B">
        <w:rPr>
          <w:rFonts w:ascii="Liberation Serif" w:hAnsi="Liberation Serif" w:cs="Times New Roman"/>
          <w:b/>
          <w:sz w:val="28"/>
          <w:szCs w:val="28"/>
        </w:rPr>
        <w:t>С</w:t>
      </w:r>
      <w:r w:rsidRPr="00B4358B">
        <w:rPr>
          <w:rFonts w:ascii="Liberation Serif" w:hAnsi="Liberation Serif" w:cs="Times New Roman"/>
          <w:b/>
          <w:sz w:val="28"/>
          <w:szCs w:val="28"/>
        </w:rPr>
        <w:t>убсидии бюджетным учреждениям на иные цели</w:t>
      </w:r>
      <w:r w:rsidR="006D709A" w:rsidRPr="00B4358B">
        <w:rPr>
          <w:rFonts w:ascii="Liberation Serif" w:hAnsi="Liberation Serif" w:cs="Times New Roman"/>
          <w:b/>
          <w:sz w:val="28"/>
          <w:szCs w:val="28"/>
        </w:rPr>
        <w:t xml:space="preserve"> текущего характера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- утверждено бюджетных </w:t>
      </w:r>
      <w:r w:rsidR="00441DA3" w:rsidRPr="00B4358B">
        <w:rPr>
          <w:rFonts w:ascii="Liberation Serif" w:hAnsi="Liberation Serif" w:cs="Times New Roman"/>
          <w:sz w:val="28"/>
          <w:szCs w:val="28"/>
        </w:rPr>
        <w:t>назначений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в сумме </w:t>
      </w:r>
      <w:r w:rsidR="00B4358B" w:rsidRPr="00B4358B">
        <w:rPr>
          <w:rFonts w:ascii="Liberation Serif" w:hAnsi="Liberation Serif" w:cs="Times New Roman"/>
          <w:b/>
          <w:sz w:val="28"/>
          <w:szCs w:val="28"/>
        </w:rPr>
        <w:t>10 060 872,00</w:t>
      </w:r>
      <w:r w:rsid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45832" w:rsidRPr="00B4358B">
        <w:rPr>
          <w:rFonts w:ascii="Liberation Serif" w:hAnsi="Liberation Serif" w:cs="Times New Roman"/>
          <w:sz w:val="28"/>
          <w:szCs w:val="28"/>
        </w:rPr>
        <w:t>руб</w:t>
      </w:r>
      <w:r w:rsidR="00C73E47" w:rsidRPr="00B4358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Hlk109905383"/>
      <w:r w:rsidR="00C73E47" w:rsidRPr="00B4358B">
        <w:rPr>
          <w:rFonts w:ascii="Liberation Serif" w:hAnsi="Liberation Serif" w:cs="Times New Roman"/>
          <w:sz w:val="28"/>
          <w:szCs w:val="28"/>
        </w:rPr>
        <w:t>Ф</w:t>
      </w:r>
      <w:r w:rsidR="005E70BB" w:rsidRPr="00B4358B">
        <w:rPr>
          <w:rFonts w:ascii="Liberation Serif" w:hAnsi="Liberation Serif" w:cs="Times New Roman"/>
          <w:sz w:val="28"/>
          <w:szCs w:val="28"/>
        </w:rPr>
        <w:t>актически перечислено бюджетным учреждениям по состоянию на 01.</w:t>
      </w:r>
      <w:r w:rsidR="00B4358B">
        <w:rPr>
          <w:rFonts w:ascii="Liberation Serif" w:hAnsi="Liberation Serif" w:cs="Times New Roman"/>
          <w:sz w:val="28"/>
          <w:szCs w:val="28"/>
        </w:rPr>
        <w:t>10</w:t>
      </w:r>
      <w:r w:rsidR="00EB5BD3" w:rsidRPr="00B4358B">
        <w:rPr>
          <w:rFonts w:ascii="Liberation Serif" w:hAnsi="Liberation Serif" w:cs="Times New Roman"/>
          <w:sz w:val="28"/>
          <w:szCs w:val="28"/>
        </w:rPr>
        <w:t>.20</w:t>
      </w:r>
      <w:r w:rsidR="00A31424" w:rsidRPr="00B4358B">
        <w:rPr>
          <w:rFonts w:ascii="Liberation Serif" w:hAnsi="Liberation Serif" w:cs="Times New Roman"/>
          <w:sz w:val="28"/>
          <w:szCs w:val="28"/>
        </w:rPr>
        <w:t>2</w:t>
      </w:r>
      <w:r w:rsidR="0092201D" w:rsidRPr="00B4358B">
        <w:rPr>
          <w:rFonts w:ascii="Liberation Serif" w:hAnsi="Liberation Serif" w:cs="Times New Roman"/>
          <w:sz w:val="28"/>
          <w:szCs w:val="28"/>
        </w:rPr>
        <w:t>2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4358B" w:rsidRPr="00B4358B">
        <w:rPr>
          <w:rFonts w:ascii="Liberation Serif" w:hAnsi="Liberation Serif" w:cs="Times New Roman"/>
          <w:b/>
          <w:sz w:val="28"/>
          <w:szCs w:val="28"/>
        </w:rPr>
        <w:t>5 996 213,34</w:t>
      </w:r>
      <w:r w:rsidR="0005305B" w:rsidRPr="00B4358B">
        <w:rPr>
          <w:rFonts w:ascii="Liberation Serif" w:hAnsi="Liberation Serif" w:cs="Times New Roman"/>
          <w:sz w:val="28"/>
          <w:szCs w:val="28"/>
        </w:rPr>
        <w:t xml:space="preserve"> руб., что составляет </w:t>
      </w:r>
      <w:r w:rsidR="00B4358B" w:rsidRPr="00B4358B">
        <w:rPr>
          <w:rFonts w:ascii="Liberation Serif" w:hAnsi="Liberation Serif" w:cs="Times New Roman"/>
          <w:b/>
          <w:bCs/>
          <w:sz w:val="28"/>
          <w:szCs w:val="28"/>
        </w:rPr>
        <w:t>59,6</w:t>
      </w:r>
      <w:r w:rsidR="0005305B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%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от суммы утве</w:t>
      </w:r>
      <w:r w:rsidR="00D31522" w:rsidRPr="00B4358B">
        <w:rPr>
          <w:rFonts w:ascii="Liberation Serif" w:hAnsi="Liberation Serif" w:cs="Times New Roman"/>
          <w:sz w:val="28"/>
          <w:szCs w:val="28"/>
        </w:rPr>
        <w:t>ржденных бюджетных ассигнований.</w:t>
      </w:r>
      <w:r w:rsidR="00C73E47" w:rsidRPr="00B435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608A">
        <w:rPr>
          <w:rFonts w:ascii="Liberation Serif" w:hAnsi="Liberation Serif"/>
          <w:sz w:val="28"/>
          <w:szCs w:val="28"/>
        </w:rPr>
        <w:t>Расходы на</w:t>
      </w:r>
      <w:r w:rsidR="003377E0" w:rsidRPr="00B4358B">
        <w:rPr>
          <w:rFonts w:ascii="Liberation Serif" w:hAnsi="Liberation Serif"/>
          <w:sz w:val="28"/>
          <w:szCs w:val="28"/>
        </w:rPr>
        <w:t xml:space="preserve"> </w:t>
      </w:r>
      <w:r w:rsidR="00AD3FBA">
        <w:rPr>
          <w:rFonts w:ascii="Liberation Serif" w:hAnsi="Liberation Serif"/>
          <w:sz w:val="28"/>
          <w:szCs w:val="28"/>
        </w:rPr>
        <w:t>и</w:t>
      </w:r>
      <w:r w:rsidR="00AD3FBA" w:rsidRPr="00AD3FBA">
        <w:rPr>
          <w:rFonts w:ascii="Liberation Serif" w:hAnsi="Liberation Serif"/>
          <w:sz w:val="28"/>
          <w:szCs w:val="28"/>
        </w:rPr>
        <w:t>нформатизаци</w:t>
      </w:r>
      <w:r w:rsidR="00AD3FBA">
        <w:rPr>
          <w:rFonts w:ascii="Liberation Serif" w:hAnsi="Liberation Serif"/>
          <w:sz w:val="28"/>
          <w:szCs w:val="28"/>
        </w:rPr>
        <w:t>ю</w:t>
      </w:r>
      <w:r w:rsidR="00AD3FBA" w:rsidRPr="00AD3FBA">
        <w:rPr>
          <w:rFonts w:ascii="Liberation Serif" w:hAnsi="Liberation Serif"/>
          <w:sz w:val="28"/>
          <w:szCs w:val="28"/>
        </w:rPr>
        <w:t xml:space="preserve"> муниципальных библиотек, в том числе комплектование книжных фондов (включая электронные версии книг и приобретение периодических изданий)</w:t>
      </w:r>
      <w:r w:rsidR="00AD3FBA">
        <w:rPr>
          <w:rFonts w:ascii="Liberation Serif" w:hAnsi="Liberation Serif"/>
          <w:sz w:val="28"/>
          <w:szCs w:val="28"/>
        </w:rPr>
        <w:t xml:space="preserve"> в сумме 300 тыс. руб. </w:t>
      </w:r>
      <w:r w:rsidR="00AD3FBA" w:rsidRPr="00B4358B">
        <w:rPr>
          <w:rFonts w:ascii="Liberation Serif" w:hAnsi="Liberation Serif"/>
          <w:sz w:val="28"/>
          <w:szCs w:val="28"/>
        </w:rPr>
        <w:t xml:space="preserve">запланированы на </w:t>
      </w:r>
      <w:r w:rsidR="00AD3FBA">
        <w:rPr>
          <w:rFonts w:ascii="Liberation Serif" w:hAnsi="Liberation Serif"/>
          <w:sz w:val="28"/>
          <w:szCs w:val="28"/>
        </w:rPr>
        <w:t>4 квартал 2022 года</w:t>
      </w:r>
      <w:r w:rsidR="00AD3FBA" w:rsidRPr="00B4358B">
        <w:rPr>
          <w:rFonts w:ascii="Liberation Serif" w:hAnsi="Liberation Serif"/>
          <w:sz w:val="28"/>
          <w:szCs w:val="28"/>
        </w:rPr>
        <w:t xml:space="preserve">; </w:t>
      </w:r>
      <w:r w:rsidR="0099608A">
        <w:rPr>
          <w:rFonts w:ascii="Liberation Serif" w:hAnsi="Liberation Serif"/>
          <w:sz w:val="28"/>
          <w:szCs w:val="28"/>
        </w:rPr>
        <w:t>проектно-сметная документация</w:t>
      </w:r>
      <w:r w:rsidR="00AD3FBA" w:rsidRPr="00AD3FBA">
        <w:rPr>
          <w:rFonts w:ascii="Liberation Serif" w:hAnsi="Liberation Serif"/>
          <w:sz w:val="28"/>
          <w:szCs w:val="28"/>
        </w:rPr>
        <w:t xml:space="preserve"> на капитальный ремонт нового здания МБУК «Артемовский исторический музей» </w:t>
      </w:r>
      <w:r w:rsidR="0099608A" w:rsidRPr="0099608A">
        <w:rPr>
          <w:rFonts w:ascii="Liberation Serif" w:hAnsi="Liberation Serif"/>
          <w:sz w:val="28"/>
          <w:szCs w:val="28"/>
        </w:rPr>
        <w:t>находится на государственной экспертизе</w:t>
      </w:r>
      <w:r w:rsidR="0099608A">
        <w:rPr>
          <w:rFonts w:ascii="Liberation Serif" w:hAnsi="Liberation Serif"/>
          <w:sz w:val="28"/>
          <w:szCs w:val="28"/>
        </w:rPr>
        <w:t>.</w:t>
      </w:r>
    </w:p>
    <w:bookmarkEnd w:id="0"/>
    <w:p w14:paraId="0F4A440D" w14:textId="6CA76929" w:rsidR="0092201D" w:rsidRPr="00B4358B" w:rsidRDefault="0092201D" w:rsidP="009220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>- Субсидии бюджетным учреждениям на иные цели капитального характера</w:t>
      </w:r>
      <w:r w:rsidRPr="00B4358B">
        <w:rPr>
          <w:rFonts w:ascii="Liberation Serif" w:hAnsi="Liberation Serif" w:cs="Times New Roman"/>
          <w:sz w:val="28"/>
          <w:szCs w:val="28"/>
        </w:rPr>
        <w:t xml:space="preserve"> - утверждено бюджетных назначений в сумме </w:t>
      </w:r>
      <w:r w:rsidRPr="00B4358B">
        <w:rPr>
          <w:rFonts w:ascii="Liberation Serif" w:hAnsi="Liberation Serif" w:cs="Times New Roman"/>
          <w:b/>
          <w:sz w:val="28"/>
          <w:szCs w:val="28"/>
        </w:rPr>
        <w:t>5</w:t>
      </w:r>
      <w:r w:rsidR="00B4358B">
        <w:rPr>
          <w:rFonts w:ascii="Liberation Serif" w:hAnsi="Liberation Serif" w:cs="Times New Roman"/>
          <w:b/>
          <w:sz w:val="28"/>
          <w:szCs w:val="28"/>
        </w:rPr>
        <w:t>82</w:t>
      </w:r>
      <w:r w:rsidRPr="00B4358B">
        <w:rPr>
          <w:rFonts w:ascii="Liberation Serif" w:hAnsi="Liberation Serif" w:cs="Times New Roman"/>
          <w:b/>
          <w:sz w:val="28"/>
          <w:szCs w:val="28"/>
        </w:rPr>
        <w:t xml:space="preserve"> 000,00</w:t>
      </w:r>
      <w:r w:rsidRPr="00B4358B">
        <w:rPr>
          <w:rFonts w:ascii="Liberation Serif" w:hAnsi="Liberation Serif" w:cs="Times New Roman"/>
          <w:sz w:val="28"/>
          <w:szCs w:val="28"/>
        </w:rPr>
        <w:t xml:space="preserve"> руб</w:t>
      </w:r>
      <w:r w:rsidRPr="00B4358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5C5750" w:rsidRPr="00B4358B">
        <w:rPr>
          <w:rFonts w:ascii="Liberation Serif" w:hAnsi="Liberation Serif" w:cs="Times New Roman"/>
          <w:sz w:val="28"/>
          <w:szCs w:val="28"/>
        </w:rPr>
        <w:t>Фактически перечислено бюджетным учреждениям по состоянию на 01.</w:t>
      </w:r>
      <w:r w:rsidR="00B4358B">
        <w:rPr>
          <w:rFonts w:ascii="Liberation Serif" w:hAnsi="Liberation Serif" w:cs="Times New Roman"/>
          <w:sz w:val="28"/>
          <w:szCs w:val="28"/>
        </w:rPr>
        <w:t>10</w:t>
      </w:r>
      <w:r w:rsidR="005C5750" w:rsidRPr="00B4358B">
        <w:rPr>
          <w:rFonts w:ascii="Liberation Serif" w:hAnsi="Liberation Serif" w:cs="Times New Roman"/>
          <w:sz w:val="28"/>
          <w:szCs w:val="28"/>
        </w:rPr>
        <w:t xml:space="preserve">.2022 года </w:t>
      </w:r>
      <w:r w:rsidR="005C5750" w:rsidRPr="00B4358B">
        <w:rPr>
          <w:rFonts w:ascii="Liberation Serif" w:hAnsi="Liberation Serif" w:cs="Times New Roman"/>
          <w:b/>
          <w:bCs/>
          <w:sz w:val="28"/>
          <w:szCs w:val="28"/>
        </w:rPr>
        <w:t>5</w:t>
      </w:r>
      <w:r w:rsidR="00B4358B">
        <w:rPr>
          <w:rFonts w:ascii="Liberation Serif" w:hAnsi="Liberation Serif" w:cs="Times New Roman"/>
          <w:b/>
          <w:bCs/>
          <w:sz w:val="28"/>
          <w:szCs w:val="28"/>
        </w:rPr>
        <w:t>82</w:t>
      </w:r>
      <w:r w:rsidR="005C5750" w:rsidRPr="00B4358B">
        <w:rPr>
          <w:rFonts w:ascii="Liberation Serif" w:hAnsi="Liberation Serif" w:cs="Times New Roman"/>
          <w:b/>
          <w:bCs/>
          <w:sz w:val="28"/>
          <w:szCs w:val="28"/>
        </w:rPr>
        <w:t xml:space="preserve"> 000,00</w:t>
      </w:r>
      <w:r w:rsidR="005C5750" w:rsidRPr="00B4358B">
        <w:rPr>
          <w:rFonts w:ascii="Liberation Serif" w:hAnsi="Liberation Serif" w:cs="Times New Roman"/>
          <w:sz w:val="28"/>
          <w:szCs w:val="28"/>
        </w:rPr>
        <w:t xml:space="preserve"> руб., что составляет </w:t>
      </w:r>
      <w:r w:rsidR="005C5750" w:rsidRPr="00B4358B">
        <w:rPr>
          <w:rFonts w:ascii="Liberation Serif" w:hAnsi="Liberation Serif" w:cs="Times New Roman"/>
          <w:b/>
          <w:bCs/>
          <w:sz w:val="28"/>
          <w:szCs w:val="28"/>
        </w:rPr>
        <w:t>100 %</w:t>
      </w:r>
      <w:r w:rsidR="005C5750" w:rsidRPr="00B4358B">
        <w:rPr>
          <w:rFonts w:ascii="Liberation Serif" w:hAnsi="Liberation Serif" w:cs="Times New Roman"/>
          <w:sz w:val="28"/>
          <w:szCs w:val="28"/>
        </w:rPr>
        <w:t xml:space="preserve"> от суммы утвержденных бюджетных ассигнований.</w:t>
      </w:r>
    </w:p>
    <w:p w14:paraId="2FFB0C44" w14:textId="747AFF16" w:rsidR="00A3511A" w:rsidRPr="00B4358B" w:rsidRDefault="0026587F" w:rsidP="00A351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Расходы на о</w:t>
      </w:r>
      <w:r w:rsidRPr="00B4358B">
        <w:rPr>
          <w:rFonts w:ascii="Liberation Serif" w:hAnsi="Liberation Serif" w:cs="Times New Roman"/>
          <w:b/>
          <w:sz w:val="28"/>
          <w:szCs w:val="28"/>
        </w:rPr>
        <w:t xml:space="preserve">беспечение деятельности МКУ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АГО</w:t>
      </w:r>
      <w:r w:rsidR="00441DA3" w:rsidRPr="00B4358B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ЦБ УК</w:t>
      </w:r>
      <w:r w:rsidR="00441DA3" w:rsidRPr="00B4358B">
        <w:rPr>
          <w:rFonts w:ascii="Liberation Serif" w:hAnsi="Liberation Serif" w:cs="Times New Roman"/>
          <w:b/>
          <w:sz w:val="28"/>
          <w:szCs w:val="28"/>
        </w:rPr>
        <w:t>»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– утверждено бюджетных назначений в сумме </w:t>
      </w:r>
      <w:r w:rsidR="005C5750" w:rsidRPr="00B4358B">
        <w:rPr>
          <w:rFonts w:ascii="Liberation Serif" w:hAnsi="Liberation Serif" w:cs="Times New Roman"/>
          <w:b/>
          <w:bCs/>
          <w:sz w:val="28"/>
          <w:szCs w:val="28"/>
        </w:rPr>
        <w:t>6</w:t>
      </w:r>
      <w:r w:rsidR="00876003">
        <w:rPr>
          <w:rFonts w:ascii="Liberation Serif" w:hAnsi="Liberation Serif" w:cs="Times New Roman"/>
          <w:b/>
          <w:bCs/>
          <w:sz w:val="28"/>
          <w:szCs w:val="28"/>
        </w:rPr>
        <w:t> </w:t>
      </w:r>
      <w:r w:rsidR="005C5750" w:rsidRPr="00B4358B">
        <w:rPr>
          <w:rFonts w:ascii="Liberation Serif" w:hAnsi="Liberation Serif" w:cs="Times New Roman"/>
          <w:b/>
          <w:bCs/>
          <w:sz w:val="28"/>
          <w:szCs w:val="28"/>
        </w:rPr>
        <w:t>9</w:t>
      </w:r>
      <w:r w:rsidR="00876003">
        <w:rPr>
          <w:rFonts w:ascii="Liberation Serif" w:hAnsi="Liberation Serif" w:cs="Times New Roman"/>
          <w:b/>
          <w:bCs/>
          <w:sz w:val="28"/>
          <w:szCs w:val="28"/>
        </w:rPr>
        <w:t>95 710</w:t>
      </w:r>
      <w:r w:rsidR="001504E7" w:rsidRPr="00B4358B">
        <w:rPr>
          <w:rFonts w:ascii="Liberation Serif" w:hAnsi="Liberation Serif" w:cs="Times New Roman"/>
          <w:b/>
          <w:sz w:val="28"/>
          <w:szCs w:val="28"/>
        </w:rPr>
        <w:t>,00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руб., фактически из</w:t>
      </w:r>
      <w:r w:rsidR="00155447" w:rsidRPr="00B4358B">
        <w:rPr>
          <w:rFonts w:ascii="Liberation Serif" w:hAnsi="Liberation Serif" w:cs="Times New Roman"/>
          <w:sz w:val="28"/>
          <w:szCs w:val="28"/>
        </w:rPr>
        <w:t>расходовано по состоянию на 01.</w:t>
      </w:r>
      <w:r w:rsidR="00876003">
        <w:rPr>
          <w:rFonts w:ascii="Liberation Serif" w:hAnsi="Liberation Serif" w:cs="Times New Roman"/>
          <w:sz w:val="28"/>
          <w:szCs w:val="28"/>
        </w:rPr>
        <w:t>10</w:t>
      </w:r>
      <w:r w:rsidR="005E70BB" w:rsidRPr="00B4358B">
        <w:rPr>
          <w:rFonts w:ascii="Liberation Serif" w:hAnsi="Liberation Serif" w:cs="Times New Roman"/>
          <w:sz w:val="28"/>
          <w:szCs w:val="28"/>
        </w:rPr>
        <w:t>.20</w:t>
      </w:r>
      <w:r w:rsidR="00383BC3" w:rsidRPr="00B4358B">
        <w:rPr>
          <w:rFonts w:ascii="Liberation Serif" w:hAnsi="Liberation Serif" w:cs="Times New Roman"/>
          <w:sz w:val="28"/>
          <w:szCs w:val="28"/>
        </w:rPr>
        <w:t>2</w:t>
      </w:r>
      <w:r w:rsidR="00973549" w:rsidRPr="00B4358B">
        <w:rPr>
          <w:rFonts w:ascii="Liberation Serif" w:hAnsi="Liberation Serif" w:cs="Times New Roman"/>
          <w:sz w:val="28"/>
          <w:szCs w:val="28"/>
        </w:rPr>
        <w:t>2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876003" w:rsidRPr="00876003">
        <w:rPr>
          <w:rFonts w:ascii="Liberation Serif" w:hAnsi="Liberation Serif" w:cs="Times New Roman"/>
          <w:b/>
          <w:bCs/>
          <w:sz w:val="28"/>
          <w:szCs w:val="28"/>
        </w:rPr>
        <w:t>4 730 541,58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руб. Процент исполнения составил </w:t>
      </w:r>
      <w:r w:rsidR="00876003" w:rsidRPr="00876003">
        <w:rPr>
          <w:rFonts w:ascii="Liberation Serif" w:hAnsi="Liberation Serif" w:cs="Times New Roman"/>
          <w:b/>
          <w:bCs/>
          <w:sz w:val="28"/>
          <w:szCs w:val="28"/>
        </w:rPr>
        <w:t>67,62</w:t>
      </w:r>
      <w:r w:rsidR="00205238" w:rsidRPr="0000373A">
        <w:rPr>
          <w:rFonts w:ascii="Liberation Serif" w:hAnsi="Liberation Serif" w:cs="Times New Roman"/>
          <w:bCs/>
          <w:sz w:val="28"/>
          <w:szCs w:val="28"/>
        </w:rPr>
        <w:t>%</w:t>
      </w:r>
      <w:r w:rsidR="0000373A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377E0" w:rsidRPr="00876003">
        <w:rPr>
          <w:rFonts w:ascii="Liberation Serif" w:hAnsi="Liberation Serif" w:cs="Times New Roman"/>
          <w:bCs/>
          <w:sz w:val="28"/>
          <w:szCs w:val="28"/>
        </w:rPr>
        <w:t>(</w:t>
      </w:r>
      <w:r w:rsidR="003377E0" w:rsidRPr="00B4358B">
        <w:rPr>
          <w:rFonts w:ascii="Liberation Serif" w:hAnsi="Liberation Serif"/>
          <w:sz w:val="28"/>
          <w:szCs w:val="28"/>
        </w:rPr>
        <w:t xml:space="preserve">расходы на оплату </w:t>
      </w:r>
      <w:r w:rsidR="00876003">
        <w:rPr>
          <w:rFonts w:ascii="Liberation Serif" w:hAnsi="Liberation Serif"/>
          <w:sz w:val="28"/>
          <w:szCs w:val="28"/>
        </w:rPr>
        <w:t>справочно-</w:t>
      </w:r>
      <w:r w:rsidR="003377E0" w:rsidRPr="00B4358B">
        <w:rPr>
          <w:rFonts w:ascii="Liberation Serif" w:hAnsi="Liberation Serif"/>
          <w:sz w:val="28"/>
          <w:szCs w:val="28"/>
        </w:rPr>
        <w:t>инф</w:t>
      </w:r>
      <w:r w:rsidR="00876003">
        <w:rPr>
          <w:rFonts w:ascii="Liberation Serif" w:hAnsi="Liberation Serif"/>
          <w:sz w:val="28"/>
          <w:szCs w:val="28"/>
        </w:rPr>
        <w:t xml:space="preserve">ормационной </w:t>
      </w:r>
      <w:r w:rsidR="003377E0" w:rsidRPr="00B4358B">
        <w:rPr>
          <w:rFonts w:ascii="Liberation Serif" w:hAnsi="Liberation Serif"/>
          <w:sz w:val="28"/>
          <w:szCs w:val="28"/>
        </w:rPr>
        <w:t>сист</w:t>
      </w:r>
      <w:r w:rsidR="00876003">
        <w:rPr>
          <w:rFonts w:ascii="Liberation Serif" w:hAnsi="Liberation Serif"/>
          <w:sz w:val="28"/>
          <w:szCs w:val="28"/>
        </w:rPr>
        <w:t>емы</w:t>
      </w:r>
      <w:r w:rsidR="003377E0" w:rsidRPr="00B4358B">
        <w:rPr>
          <w:rFonts w:ascii="Liberation Serif" w:hAnsi="Liberation Serif"/>
          <w:sz w:val="28"/>
          <w:szCs w:val="28"/>
        </w:rPr>
        <w:t xml:space="preserve"> </w:t>
      </w:r>
      <w:r w:rsidR="00876003">
        <w:rPr>
          <w:rFonts w:ascii="Liberation Serif" w:hAnsi="Liberation Serif"/>
          <w:sz w:val="28"/>
          <w:szCs w:val="28"/>
        </w:rPr>
        <w:t>«</w:t>
      </w:r>
      <w:r w:rsidR="003377E0" w:rsidRPr="00B4358B">
        <w:rPr>
          <w:rFonts w:ascii="Liberation Serif" w:hAnsi="Liberation Serif"/>
          <w:sz w:val="28"/>
          <w:szCs w:val="28"/>
        </w:rPr>
        <w:t>ГАРАНТ</w:t>
      </w:r>
      <w:r w:rsidR="00876003">
        <w:rPr>
          <w:rFonts w:ascii="Liberation Serif" w:hAnsi="Liberation Serif"/>
          <w:sz w:val="28"/>
          <w:szCs w:val="28"/>
        </w:rPr>
        <w:t>»</w:t>
      </w:r>
      <w:r w:rsidR="003377E0" w:rsidRPr="00B4358B">
        <w:rPr>
          <w:rFonts w:ascii="Liberation Serif" w:hAnsi="Liberation Serif"/>
          <w:sz w:val="28"/>
          <w:szCs w:val="28"/>
        </w:rPr>
        <w:t>, медосмотра сотрудников МКУ АГО «ЦБ УК</w:t>
      </w:r>
      <w:r w:rsidR="00876003">
        <w:rPr>
          <w:rFonts w:ascii="Liberation Serif" w:hAnsi="Liberation Serif"/>
          <w:sz w:val="28"/>
          <w:szCs w:val="28"/>
        </w:rPr>
        <w:t>»</w:t>
      </w:r>
      <w:r w:rsidR="003377E0" w:rsidRPr="00B4358B">
        <w:rPr>
          <w:rFonts w:ascii="Liberation Serif" w:hAnsi="Liberation Serif"/>
          <w:sz w:val="28"/>
          <w:szCs w:val="28"/>
        </w:rPr>
        <w:t xml:space="preserve"> запланированы на </w:t>
      </w:r>
      <w:r w:rsidR="00876003">
        <w:rPr>
          <w:rFonts w:ascii="Liberation Serif" w:hAnsi="Liberation Serif"/>
          <w:sz w:val="28"/>
          <w:szCs w:val="28"/>
        </w:rPr>
        <w:t>4 квартал</w:t>
      </w:r>
      <w:r w:rsidR="003377E0" w:rsidRPr="00B4358B">
        <w:rPr>
          <w:rFonts w:ascii="Liberation Serif" w:hAnsi="Liberation Serif"/>
          <w:sz w:val="28"/>
          <w:szCs w:val="28"/>
        </w:rPr>
        <w:t xml:space="preserve"> 2022 года»)</w:t>
      </w:r>
      <w:r w:rsidR="0000373A">
        <w:rPr>
          <w:rFonts w:ascii="Liberation Serif" w:hAnsi="Liberation Serif"/>
          <w:sz w:val="28"/>
          <w:szCs w:val="28"/>
        </w:rPr>
        <w:t>.</w:t>
      </w:r>
    </w:p>
    <w:p w14:paraId="7FF31EB1" w14:textId="48B6E2D6" w:rsidR="00D37B95" w:rsidRPr="00B4358B" w:rsidRDefault="004303B1" w:rsidP="0000373A">
      <w:pPr>
        <w:tabs>
          <w:tab w:val="left" w:pos="3405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B4358B">
        <w:rPr>
          <w:rFonts w:ascii="Liberation Serif" w:hAnsi="Liberation Serif" w:cs="Times New Roman"/>
          <w:b/>
          <w:sz w:val="28"/>
          <w:szCs w:val="28"/>
        </w:rPr>
        <w:t>-</w:t>
      </w:r>
      <w:r w:rsidR="0026587F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Расходы на о</w:t>
      </w:r>
      <w:r w:rsidR="0026587F" w:rsidRPr="00B4358B">
        <w:rPr>
          <w:rFonts w:ascii="Liberation Serif" w:hAnsi="Liberation Serif" w:cs="Times New Roman"/>
          <w:b/>
          <w:sz w:val="28"/>
          <w:szCs w:val="28"/>
        </w:rPr>
        <w:t xml:space="preserve">беспечение деятельности 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>Управления</w:t>
      </w:r>
      <w:r w:rsidR="0026587F" w:rsidRPr="00B4358B">
        <w:rPr>
          <w:rFonts w:ascii="Liberation Serif" w:hAnsi="Liberation Serif" w:cs="Times New Roman"/>
          <w:b/>
          <w:sz w:val="28"/>
          <w:szCs w:val="28"/>
        </w:rPr>
        <w:t xml:space="preserve"> культуры Администрации</w:t>
      </w:r>
      <w:r w:rsidR="005E70BB" w:rsidRPr="00B4358B">
        <w:rPr>
          <w:rFonts w:ascii="Liberation Serif" w:hAnsi="Liberation Serif" w:cs="Times New Roman"/>
          <w:b/>
          <w:sz w:val="28"/>
          <w:szCs w:val="28"/>
        </w:rPr>
        <w:t xml:space="preserve"> Артемовского городского округа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- утверждено бюджетных назначений в сумме </w:t>
      </w:r>
      <w:r w:rsidR="00045832" w:rsidRPr="00B4358B">
        <w:rPr>
          <w:rFonts w:ascii="Liberation Serif" w:hAnsi="Liberation Serif" w:cs="Times New Roman"/>
          <w:b/>
          <w:sz w:val="28"/>
          <w:szCs w:val="28"/>
        </w:rPr>
        <w:t>2</w:t>
      </w:r>
      <w:r w:rsidR="0000373A">
        <w:rPr>
          <w:rFonts w:ascii="Liberation Serif" w:hAnsi="Liberation Serif" w:cs="Times New Roman"/>
          <w:b/>
          <w:sz w:val="28"/>
          <w:szCs w:val="28"/>
        </w:rPr>
        <w:t> </w:t>
      </w:r>
      <w:r w:rsidR="00045832" w:rsidRPr="00B4358B">
        <w:rPr>
          <w:rFonts w:ascii="Liberation Serif" w:hAnsi="Liberation Serif" w:cs="Times New Roman"/>
          <w:b/>
          <w:sz w:val="28"/>
          <w:szCs w:val="28"/>
        </w:rPr>
        <w:t>0</w:t>
      </w:r>
      <w:r w:rsidR="0000373A">
        <w:rPr>
          <w:rFonts w:ascii="Liberation Serif" w:hAnsi="Liberation Serif" w:cs="Times New Roman"/>
          <w:b/>
          <w:sz w:val="28"/>
          <w:szCs w:val="28"/>
        </w:rPr>
        <w:t>61 906,04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руб., фактически из</w:t>
      </w:r>
      <w:r w:rsidR="00155447" w:rsidRPr="00B4358B">
        <w:rPr>
          <w:rFonts w:ascii="Liberation Serif" w:hAnsi="Liberation Serif" w:cs="Times New Roman"/>
          <w:sz w:val="28"/>
          <w:szCs w:val="28"/>
        </w:rPr>
        <w:t>расходовано по состоянию на 01.</w:t>
      </w:r>
      <w:r w:rsidR="0000373A">
        <w:rPr>
          <w:rFonts w:ascii="Liberation Serif" w:hAnsi="Liberation Serif" w:cs="Times New Roman"/>
          <w:sz w:val="28"/>
          <w:szCs w:val="28"/>
        </w:rPr>
        <w:t>10</w:t>
      </w:r>
      <w:r w:rsidR="005E70BB" w:rsidRPr="00B4358B">
        <w:rPr>
          <w:rFonts w:ascii="Liberation Serif" w:hAnsi="Liberation Serif" w:cs="Times New Roman"/>
          <w:sz w:val="28"/>
          <w:szCs w:val="28"/>
        </w:rPr>
        <w:t>.20</w:t>
      </w:r>
      <w:r w:rsidR="00205238" w:rsidRPr="00B4358B">
        <w:rPr>
          <w:rFonts w:ascii="Liberation Serif" w:hAnsi="Liberation Serif" w:cs="Times New Roman"/>
          <w:sz w:val="28"/>
          <w:szCs w:val="28"/>
        </w:rPr>
        <w:t>2</w:t>
      </w:r>
      <w:r w:rsidR="00285A3A" w:rsidRPr="00B4358B">
        <w:rPr>
          <w:rFonts w:ascii="Liberation Serif" w:hAnsi="Liberation Serif" w:cs="Times New Roman"/>
          <w:sz w:val="28"/>
          <w:szCs w:val="28"/>
        </w:rPr>
        <w:t>2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05238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00373A">
        <w:rPr>
          <w:rFonts w:ascii="Liberation Serif" w:hAnsi="Liberation Serif" w:cs="Times New Roman"/>
          <w:b/>
          <w:sz w:val="28"/>
          <w:szCs w:val="28"/>
        </w:rPr>
        <w:t>1 411 480,59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руб.</w:t>
      </w:r>
      <w:r w:rsidR="009B20E7" w:rsidRPr="00B4358B">
        <w:rPr>
          <w:rFonts w:ascii="Liberation Serif" w:hAnsi="Liberation Serif" w:cs="Times New Roman"/>
          <w:sz w:val="28"/>
          <w:szCs w:val="28"/>
        </w:rPr>
        <w:t>,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9B20E7" w:rsidRPr="00B4358B">
        <w:rPr>
          <w:rFonts w:ascii="Liberation Serif" w:hAnsi="Liberation Serif" w:cs="Times New Roman"/>
          <w:sz w:val="28"/>
          <w:szCs w:val="28"/>
        </w:rPr>
        <w:t xml:space="preserve">что составляет </w:t>
      </w:r>
      <w:r w:rsidR="0000373A" w:rsidRPr="0000373A">
        <w:rPr>
          <w:rFonts w:ascii="Liberation Serif" w:hAnsi="Liberation Serif" w:cs="Times New Roman"/>
          <w:b/>
          <w:bCs/>
          <w:sz w:val="28"/>
          <w:szCs w:val="28"/>
        </w:rPr>
        <w:t>68,46</w:t>
      </w:r>
      <w:r w:rsidR="009B20E7" w:rsidRPr="00B4358B">
        <w:rPr>
          <w:rFonts w:ascii="Liberation Serif" w:hAnsi="Liberation Serif" w:cs="Times New Roman"/>
          <w:b/>
          <w:sz w:val="28"/>
          <w:szCs w:val="28"/>
        </w:rPr>
        <w:t xml:space="preserve"> %</w:t>
      </w:r>
      <w:r w:rsidR="009B20E7" w:rsidRPr="00B4358B">
        <w:rPr>
          <w:rFonts w:ascii="Liberation Serif" w:hAnsi="Liberation Serif" w:cs="Times New Roman"/>
          <w:sz w:val="28"/>
          <w:szCs w:val="28"/>
        </w:rPr>
        <w:t xml:space="preserve"> от </w:t>
      </w:r>
      <w:r w:rsidR="009B20E7" w:rsidRPr="00B4358B">
        <w:rPr>
          <w:rFonts w:ascii="Liberation Serif" w:hAnsi="Liberation Serif" w:cs="Times New Roman"/>
          <w:sz w:val="28"/>
          <w:szCs w:val="28"/>
        </w:rPr>
        <w:lastRenderedPageBreak/>
        <w:t>суммы утвержденных бюджетных ассигнований</w:t>
      </w:r>
      <w:r w:rsidR="00C67073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3377E0" w:rsidRPr="00B4358B">
        <w:rPr>
          <w:rFonts w:ascii="Liberation Serif" w:hAnsi="Liberation Serif" w:cs="Times New Roman"/>
          <w:sz w:val="28"/>
          <w:szCs w:val="28"/>
        </w:rPr>
        <w:t>(</w:t>
      </w:r>
      <w:r w:rsidR="003377E0" w:rsidRPr="00B4358B">
        <w:rPr>
          <w:rFonts w:ascii="Liberation Serif" w:hAnsi="Liberation Serif"/>
          <w:sz w:val="28"/>
          <w:szCs w:val="28"/>
        </w:rPr>
        <w:t xml:space="preserve">расходы на </w:t>
      </w:r>
      <w:r w:rsidR="0000373A">
        <w:rPr>
          <w:rFonts w:ascii="Liberation Serif" w:hAnsi="Liberation Serif"/>
          <w:sz w:val="28"/>
          <w:szCs w:val="28"/>
        </w:rPr>
        <w:t>диспансеризацию муниципальных служащих</w:t>
      </w:r>
      <w:r w:rsidR="003377E0" w:rsidRPr="00B4358B">
        <w:rPr>
          <w:rFonts w:ascii="Liberation Serif" w:hAnsi="Liberation Serif"/>
          <w:sz w:val="28"/>
          <w:szCs w:val="28"/>
        </w:rPr>
        <w:t xml:space="preserve">, </w:t>
      </w:r>
      <w:r w:rsidR="0000373A">
        <w:rPr>
          <w:rFonts w:ascii="Liberation Serif" w:hAnsi="Liberation Serif"/>
          <w:sz w:val="28"/>
          <w:szCs w:val="28"/>
        </w:rPr>
        <w:t xml:space="preserve">приобретение канцтоваров </w:t>
      </w:r>
      <w:r w:rsidR="003377E0" w:rsidRPr="00B4358B">
        <w:rPr>
          <w:rFonts w:ascii="Liberation Serif" w:hAnsi="Liberation Serif"/>
          <w:sz w:val="28"/>
          <w:szCs w:val="28"/>
        </w:rPr>
        <w:t xml:space="preserve">запланированы на </w:t>
      </w:r>
      <w:r w:rsidR="0000373A">
        <w:rPr>
          <w:rFonts w:ascii="Liberation Serif" w:hAnsi="Liberation Serif"/>
          <w:sz w:val="28"/>
          <w:szCs w:val="28"/>
        </w:rPr>
        <w:t>4 квартал</w:t>
      </w:r>
      <w:r w:rsidR="003377E0" w:rsidRPr="00B4358B">
        <w:rPr>
          <w:rFonts w:ascii="Liberation Serif" w:hAnsi="Liberation Serif"/>
          <w:sz w:val="28"/>
          <w:szCs w:val="28"/>
        </w:rPr>
        <w:t xml:space="preserve"> 2022 года)</w:t>
      </w:r>
      <w:r w:rsidR="0000373A">
        <w:rPr>
          <w:rFonts w:ascii="Liberation Serif" w:hAnsi="Liberation Serif"/>
          <w:sz w:val="28"/>
          <w:szCs w:val="28"/>
        </w:rPr>
        <w:t>.</w:t>
      </w:r>
    </w:p>
    <w:p w14:paraId="1A6B5C98" w14:textId="77777777" w:rsidR="00C8568D" w:rsidRDefault="00C8568D" w:rsidP="000A10E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95F6897" w14:textId="635DA40C" w:rsidR="005E70BB" w:rsidRPr="00B4358B" w:rsidRDefault="00B60A5E" w:rsidP="000A10E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358B">
        <w:rPr>
          <w:rFonts w:ascii="Liberation Serif" w:hAnsi="Liberation Serif" w:cs="Times New Roman"/>
          <w:sz w:val="28"/>
          <w:szCs w:val="28"/>
        </w:rPr>
        <w:t>Постановлением Администрации Артемовского городского округа от 19.10.2018 № 1094-ПА утверждена муниципальная программа «Развитие культуры на территории Артемовского городского округа до 2024 года».</w:t>
      </w:r>
      <w:r w:rsidR="00750167" w:rsidRPr="00B4358B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Объем финансирования определяется в соответствии с планом мероприятий для достижения целевых показателей, </w:t>
      </w:r>
      <w:r w:rsidR="005E70BB" w:rsidRPr="00B4358B">
        <w:rPr>
          <w:rFonts w:ascii="Liberation Serif" w:eastAsia="Calibri" w:hAnsi="Liberation Serif" w:cs="Times New Roman"/>
          <w:sz w:val="28"/>
          <w:szCs w:val="28"/>
        </w:rPr>
        <w:t>характеризующих реализацию программы</w:t>
      </w:r>
      <w:r w:rsidR="00EB5BD3" w:rsidRPr="00B4358B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69089417" w14:textId="77777777" w:rsidR="00814CC7" w:rsidRDefault="00D05DC0" w:rsidP="00D93E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358B">
        <w:rPr>
          <w:rFonts w:ascii="Liberation Serif" w:hAnsi="Liberation Serif"/>
          <w:sz w:val="28"/>
          <w:szCs w:val="28"/>
        </w:rPr>
        <w:t xml:space="preserve">Плановый объем финансирования на 2022 год по муниципальной программе «Развитие культуры на территории Артемовского городского округа до 2024 года» составляет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205 776 300,00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руб., из них средства местного бюджета –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205 376 300,00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руб., </w:t>
      </w:r>
      <w:bookmarkStart w:id="1" w:name="_Hlk118204922"/>
      <w:bookmarkStart w:id="2" w:name="_Hlk118206191"/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областного бюджета –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120 000,52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руб. и федерального бюджета –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279 999,48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рублей.</w:t>
      </w:r>
      <w:bookmarkEnd w:id="2"/>
    </w:p>
    <w:bookmarkEnd w:id="1"/>
    <w:p w14:paraId="4D3C6AD4" w14:textId="4C616DF2" w:rsidR="00D31522" w:rsidRDefault="00F11E8B" w:rsidP="00D93EF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4358B">
        <w:rPr>
          <w:rFonts w:ascii="Liberation Serif" w:hAnsi="Liberation Serif" w:cs="Times New Roman"/>
          <w:sz w:val="28"/>
          <w:szCs w:val="28"/>
        </w:rPr>
        <w:t xml:space="preserve">Фактические 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расходы </w:t>
      </w:r>
      <w:r w:rsidR="00D31522" w:rsidRPr="00B4358B">
        <w:rPr>
          <w:rFonts w:ascii="Liberation Serif" w:hAnsi="Liberation Serif" w:cs="Times New Roman"/>
          <w:sz w:val="28"/>
          <w:szCs w:val="28"/>
        </w:rPr>
        <w:t xml:space="preserve">учреждений </w:t>
      </w:r>
      <w:r w:rsidR="005E70BB" w:rsidRPr="00B4358B">
        <w:rPr>
          <w:rFonts w:ascii="Liberation Serif" w:hAnsi="Liberation Serif" w:cs="Times New Roman"/>
          <w:sz w:val="28"/>
          <w:szCs w:val="28"/>
        </w:rPr>
        <w:t>по муниципальной программе «Развитие культуры на территории Артемовского городского округа до 202</w:t>
      </w:r>
      <w:r w:rsidR="00B60A5E" w:rsidRPr="00B4358B">
        <w:rPr>
          <w:rFonts w:ascii="Liberation Serif" w:hAnsi="Liberation Serif" w:cs="Times New Roman"/>
          <w:sz w:val="28"/>
          <w:szCs w:val="28"/>
        </w:rPr>
        <w:t>4</w:t>
      </w:r>
      <w:r w:rsidR="00C76DC8" w:rsidRPr="00B4358B">
        <w:rPr>
          <w:rFonts w:ascii="Liberation Serif" w:hAnsi="Liberation Serif" w:cs="Times New Roman"/>
          <w:sz w:val="28"/>
          <w:szCs w:val="28"/>
        </w:rPr>
        <w:t xml:space="preserve"> года» за </w:t>
      </w:r>
      <w:r w:rsidR="00814CC7">
        <w:rPr>
          <w:rFonts w:ascii="Liberation Serif" w:hAnsi="Liberation Serif" w:cs="Times New Roman"/>
          <w:sz w:val="28"/>
          <w:szCs w:val="28"/>
        </w:rPr>
        <w:t>9 месяцев</w:t>
      </w:r>
      <w:r w:rsidR="00C76DC8" w:rsidRPr="00B4358B">
        <w:rPr>
          <w:rFonts w:ascii="Liberation Serif" w:hAnsi="Liberation Serif" w:cs="Times New Roman"/>
          <w:sz w:val="28"/>
          <w:szCs w:val="28"/>
        </w:rPr>
        <w:t xml:space="preserve"> 202</w:t>
      </w:r>
      <w:r w:rsidR="00DD663F" w:rsidRPr="00B4358B">
        <w:rPr>
          <w:rFonts w:ascii="Liberation Serif" w:hAnsi="Liberation Serif" w:cs="Times New Roman"/>
          <w:sz w:val="28"/>
          <w:szCs w:val="28"/>
        </w:rPr>
        <w:t>2</w:t>
      </w:r>
      <w:r w:rsidR="00750167" w:rsidRPr="00B4358B">
        <w:rPr>
          <w:rFonts w:ascii="Liberation Serif" w:hAnsi="Liberation Serif" w:cs="Times New Roman"/>
          <w:sz w:val="28"/>
          <w:szCs w:val="28"/>
        </w:rPr>
        <w:t xml:space="preserve"> год</w:t>
      </w:r>
      <w:r w:rsidR="00C76DC8" w:rsidRPr="00B4358B">
        <w:rPr>
          <w:rFonts w:ascii="Liberation Serif" w:hAnsi="Liberation Serif" w:cs="Times New Roman"/>
          <w:sz w:val="28"/>
          <w:szCs w:val="28"/>
        </w:rPr>
        <w:t>а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состав</w:t>
      </w:r>
      <w:r w:rsidR="00D31522" w:rsidRPr="00B4358B">
        <w:rPr>
          <w:rFonts w:ascii="Liberation Serif" w:hAnsi="Liberation Serif" w:cs="Times New Roman"/>
          <w:sz w:val="28"/>
          <w:szCs w:val="28"/>
        </w:rPr>
        <w:t>и</w:t>
      </w:r>
      <w:r w:rsidR="005E70BB" w:rsidRPr="00B4358B">
        <w:rPr>
          <w:rFonts w:ascii="Liberation Serif" w:hAnsi="Liberation Serif" w:cs="Times New Roman"/>
          <w:sz w:val="28"/>
          <w:szCs w:val="28"/>
        </w:rPr>
        <w:t>л</w:t>
      </w:r>
      <w:r w:rsidR="00D31522" w:rsidRPr="00B4358B">
        <w:rPr>
          <w:rFonts w:ascii="Liberation Serif" w:hAnsi="Liberation Serif" w:cs="Times New Roman"/>
          <w:sz w:val="28"/>
          <w:szCs w:val="28"/>
        </w:rPr>
        <w:t>и</w:t>
      </w:r>
      <w:r w:rsidR="005E70BB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814CC7">
        <w:rPr>
          <w:rFonts w:ascii="Liberation Serif" w:hAnsi="Liberation Serif" w:cs="Times New Roman"/>
          <w:b/>
          <w:bCs/>
          <w:sz w:val="28"/>
          <w:szCs w:val="28"/>
        </w:rPr>
        <w:t>137 809 863,28</w:t>
      </w:r>
      <w:r w:rsidR="005C69F3" w:rsidRPr="00B4358B">
        <w:rPr>
          <w:rFonts w:ascii="Liberation Serif" w:hAnsi="Liberation Serif" w:cs="Times New Roman"/>
          <w:sz w:val="28"/>
          <w:szCs w:val="28"/>
        </w:rPr>
        <w:t xml:space="preserve"> руб.</w:t>
      </w:r>
      <w:r w:rsidR="0063371D" w:rsidRPr="00B4358B">
        <w:rPr>
          <w:rFonts w:ascii="Liberation Serif" w:hAnsi="Liberation Serif" w:cs="Times New Roman"/>
          <w:sz w:val="28"/>
          <w:szCs w:val="28"/>
        </w:rPr>
        <w:t xml:space="preserve"> или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67,0</w:t>
      </w:r>
      <w:r w:rsidR="0063371D" w:rsidRPr="00814CC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63371D" w:rsidRPr="00B4358B">
        <w:rPr>
          <w:rFonts w:ascii="Liberation Serif" w:hAnsi="Liberation Serif" w:cs="Times New Roman"/>
          <w:sz w:val="28"/>
          <w:szCs w:val="28"/>
        </w:rPr>
        <w:t>% от планового объема финансирования</w:t>
      </w:r>
      <w:r w:rsidR="005C69F3" w:rsidRPr="00B4358B">
        <w:rPr>
          <w:rFonts w:ascii="Liberation Serif" w:hAnsi="Liberation Serif" w:cs="Times New Roman"/>
          <w:sz w:val="28"/>
          <w:szCs w:val="28"/>
        </w:rPr>
        <w:t xml:space="preserve">, в том числе </w:t>
      </w:r>
      <w:r w:rsidR="00814CC7">
        <w:rPr>
          <w:rFonts w:ascii="Liberation Serif" w:hAnsi="Liberation Serif" w:cs="Times New Roman"/>
          <w:b/>
          <w:bCs/>
          <w:sz w:val="28"/>
          <w:szCs w:val="28"/>
        </w:rPr>
        <w:t>137 409 863,28</w:t>
      </w:r>
      <w:r w:rsidR="005C69F3" w:rsidRPr="00B4358B">
        <w:rPr>
          <w:rFonts w:ascii="Liberation Serif" w:hAnsi="Liberation Serif" w:cs="Times New Roman"/>
          <w:sz w:val="28"/>
          <w:szCs w:val="28"/>
        </w:rPr>
        <w:t xml:space="preserve"> руб. средства местного бюджета</w:t>
      </w:r>
      <w:r w:rsidR="00814CC7">
        <w:rPr>
          <w:rFonts w:ascii="Liberation Serif" w:hAnsi="Liberation Serif" w:cs="Times New Roman"/>
          <w:sz w:val="28"/>
          <w:szCs w:val="28"/>
        </w:rPr>
        <w:t>,</w:t>
      </w:r>
      <w:r w:rsidR="005C69F3" w:rsidRPr="00B4358B">
        <w:rPr>
          <w:rFonts w:ascii="Liberation Serif" w:hAnsi="Liberation Serif" w:cs="Times New Roman"/>
          <w:sz w:val="28"/>
          <w:szCs w:val="28"/>
        </w:rPr>
        <w:t xml:space="preserve">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 xml:space="preserve">120 000,52 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руб. </w:t>
      </w:r>
      <w:r w:rsidR="00814CC7">
        <w:rPr>
          <w:rFonts w:ascii="Liberation Serif" w:hAnsi="Liberation Serif" w:cs="Times New Roman"/>
          <w:sz w:val="28"/>
          <w:szCs w:val="28"/>
        </w:rPr>
        <w:t xml:space="preserve">- </w:t>
      </w:r>
      <w:r w:rsidR="00814CC7" w:rsidRPr="00814CC7">
        <w:rPr>
          <w:rFonts w:ascii="Liberation Serif" w:hAnsi="Liberation Serif" w:cs="Times New Roman"/>
          <w:sz w:val="28"/>
          <w:szCs w:val="28"/>
        </w:rPr>
        <w:t>областного бюджета</w:t>
      </w:r>
      <w:r w:rsidR="00814CC7">
        <w:rPr>
          <w:rFonts w:ascii="Liberation Serif" w:hAnsi="Liberation Serif" w:cs="Times New Roman"/>
          <w:sz w:val="28"/>
          <w:szCs w:val="28"/>
        </w:rPr>
        <w:t>,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</w:t>
      </w:r>
      <w:r w:rsidR="00814CC7" w:rsidRPr="00814CC7">
        <w:rPr>
          <w:rFonts w:ascii="Liberation Serif" w:hAnsi="Liberation Serif" w:cs="Times New Roman"/>
          <w:b/>
          <w:bCs/>
          <w:sz w:val="28"/>
          <w:szCs w:val="28"/>
        </w:rPr>
        <w:t>279 999,48</w:t>
      </w:r>
      <w:r w:rsidR="00814CC7" w:rsidRPr="00814CC7">
        <w:rPr>
          <w:rFonts w:ascii="Liberation Serif" w:hAnsi="Liberation Serif" w:cs="Times New Roman"/>
          <w:sz w:val="28"/>
          <w:szCs w:val="28"/>
        </w:rPr>
        <w:t xml:space="preserve"> руб.</w:t>
      </w:r>
      <w:r w:rsidR="00814CC7">
        <w:rPr>
          <w:rFonts w:ascii="Liberation Serif" w:hAnsi="Liberation Serif" w:cs="Times New Roman"/>
          <w:sz w:val="28"/>
          <w:szCs w:val="28"/>
        </w:rPr>
        <w:t xml:space="preserve"> - </w:t>
      </w:r>
      <w:r w:rsidR="00814CC7" w:rsidRPr="00814CC7">
        <w:rPr>
          <w:rFonts w:ascii="Liberation Serif" w:hAnsi="Liberation Serif" w:cs="Times New Roman"/>
          <w:sz w:val="28"/>
          <w:szCs w:val="28"/>
        </w:rPr>
        <w:t>федерального бюджета</w:t>
      </w:r>
      <w:r w:rsidRPr="00B4358B">
        <w:rPr>
          <w:rFonts w:ascii="Liberation Serif" w:hAnsi="Liberation Serif" w:cs="Times New Roman"/>
          <w:sz w:val="28"/>
          <w:szCs w:val="28"/>
        </w:rPr>
        <w:t>, в том числе по мероприятиям:</w:t>
      </w:r>
    </w:p>
    <w:p w14:paraId="21DB2E45" w14:textId="77777777" w:rsidR="004F1D3F" w:rsidRPr="00B4358B" w:rsidRDefault="00F11E8B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4358B">
        <w:rPr>
          <w:rFonts w:ascii="Liberation Serif" w:hAnsi="Liberation Serif" w:cs="Times New Roman"/>
          <w:i/>
          <w:sz w:val="28"/>
          <w:szCs w:val="28"/>
        </w:rPr>
        <w:t>1. Проведение ремонтных работ зданий, помещений и сооружений муниципальных учреждений культуры и дополнительного образования в сфере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санитарного законодательства.</w:t>
      </w:r>
    </w:p>
    <w:p w14:paraId="4038409E" w14:textId="113BA78E" w:rsidR="00305EA5" w:rsidRPr="00B4358B" w:rsidRDefault="00F11E8B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1E620A" w:rsidRPr="001E620A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22</w:t>
      </w:r>
      <w:r w:rsidR="00305EA5" w:rsidRPr="00B4358B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,9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 xml:space="preserve"> %</w:t>
      </w:r>
      <w:r w:rsidR="00EA3C3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 </w:t>
      </w:r>
      <w:r w:rsidR="001E620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5 177 844,43</w:t>
      </w:r>
      <w:r w:rsidR="00E0589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руб., кассовые расходы по мероприятию по состоянию на 01.</w:t>
      </w:r>
      <w:r w:rsidR="001E620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.202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составили </w:t>
      </w:r>
      <w:r w:rsidR="001E620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1 187 934,00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руб.</w:t>
      </w:r>
      <w:r w:rsidR="00EE0C1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</w:t>
      </w:r>
      <w:r w:rsidR="00E0589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</w:p>
    <w:p w14:paraId="16C98118" w14:textId="35BFE10B" w:rsidR="00305EA5" w:rsidRDefault="00305EA5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Проводятся работы по</w:t>
      </w:r>
      <w:r w:rsidR="009D795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замен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е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приборов и оборудования пожарной сигнализации, речевого оповещения и монтаж аварийного освещения</w:t>
      </w:r>
      <w:r w:rsidR="00AC495D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в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5 сельских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клуб</w:t>
      </w:r>
      <w:r w:rsidR="00AC495D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ах</w:t>
      </w:r>
      <w:r w:rsidR="00DD66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МБУК ЦКС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</w:p>
    <w:p w14:paraId="1D293F4F" w14:textId="632771D0" w:rsidR="00175FC7" w:rsidRPr="00B4358B" w:rsidRDefault="00175FC7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Проектно-сметная документация на капитальный ремонт </w:t>
      </w:r>
      <w:proofErr w:type="spellStart"/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Мироновского</w:t>
      </w:r>
      <w:proofErr w:type="spellEnd"/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СДК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разработана и прошла государственную экспертизу. </w:t>
      </w:r>
    </w:p>
    <w:p w14:paraId="60F3D099" w14:textId="6DE854B0" w:rsidR="00324295" w:rsidRDefault="00305EA5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Проведено обследование технического состояния несущих и ограждающих конструкций </w:t>
      </w:r>
      <w:bookmarkStart w:id="3" w:name="_Hlk109912012"/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нового здания МБУК «Артемовский исторический музей»</w:t>
      </w:r>
      <w:bookmarkEnd w:id="3"/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, проектно-сметная документация на капитальный ремонт</w:t>
      </w:r>
      <w:r w:rsidR="0099608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bookmarkStart w:id="4" w:name="_Hlk118209831"/>
      <w:r w:rsidR="0099608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находится на государственной экспертизе</w:t>
      </w:r>
      <w:bookmarkEnd w:id="4"/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  <w:bookmarkStart w:id="5" w:name="_GoBack"/>
      <w:bookmarkEnd w:id="5"/>
    </w:p>
    <w:p w14:paraId="17C41241" w14:textId="4A8A38C0" w:rsidR="004F1D3F" w:rsidRPr="00B4358B" w:rsidRDefault="004F1D3F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2.  </w:t>
      </w:r>
      <w:r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>Проведение мероприятий, направленных на модернизацию материально-технической и фондовой базы муниципальных учреждений культуры и дополнительного образования в сфере культуры, создания условий для внедрения инновационных   муниципальных услуг, оказываемых населению в сфере культуры и дополнительного образования в сфере культуры.</w:t>
      </w:r>
    </w:p>
    <w:p w14:paraId="21C8D58B" w14:textId="6CB0F6B9" w:rsidR="004F1D3F" w:rsidRPr="00B4358B" w:rsidRDefault="00AC495D" w:rsidP="00305EA5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305EA5" w:rsidRPr="00B4358B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10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0%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2022 год 500 000,00 руб., в т.ч. 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279 999,48 руб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- </w:t>
      </w:r>
      <w:r w:rsidR="00771F1E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средства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771F1E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федерального бюджета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,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           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120 000,52 руб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 - средства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областно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го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бюджета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,</w:t>
      </w:r>
      <w:r w:rsidR="00771F1E" w:rsidRP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100 000,00 руб. – средства местного бюджета в рамках софинансирования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Средства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на 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модернизацию 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lastRenderedPageBreak/>
        <w:t xml:space="preserve">муниципальных библиотек в части комплектования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книжного фонда 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освоены в полном объеме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</w:p>
    <w:p w14:paraId="30B4FC01" w14:textId="77777777" w:rsidR="004F1D3F" w:rsidRPr="00B4358B" w:rsidRDefault="004F1D3F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3. </w:t>
      </w:r>
      <w:r w:rsidR="00A7599B"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>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культуры.</w:t>
      </w:r>
    </w:p>
    <w:p w14:paraId="2A348948" w14:textId="1C653463" w:rsidR="00A7599B" w:rsidRPr="00B4358B" w:rsidRDefault="00A7599B" w:rsidP="00F11E8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771F1E" w:rsidRPr="00771F1E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68,1</w:t>
      </w:r>
      <w:r w:rsidR="005647C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%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</w:t>
      </w:r>
      <w:r w:rsidR="00A535F9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 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142 565 170,00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руб., кассовые расходы по м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ероприятию по состоянию на 01.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.202</w:t>
      </w:r>
      <w:r w:rsidR="00A535F9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составили </w:t>
      </w:r>
      <w:r w:rsidR="00771F1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97 041 440,87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).</w:t>
      </w:r>
    </w:p>
    <w:p w14:paraId="3C835D9B" w14:textId="77777777" w:rsidR="00A7599B" w:rsidRPr="00B4358B" w:rsidRDefault="00B63790" w:rsidP="00A7599B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5</w:t>
      </w:r>
      <w:r w:rsidR="00A7599B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="00A7599B" w:rsidRPr="00B4358B">
        <w:rPr>
          <w:rFonts w:ascii="Liberation Serif" w:hAnsi="Liberation Serif"/>
        </w:rPr>
        <w:t xml:space="preserve"> </w:t>
      </w:r>
      <w:r w:rsidR="00A7599B"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 xml:space="preserve">Обеспечение деятельности муниципальных библиотек, организация библиотечного обслуживания. </w:t>
      </w:r>
    </w:p>
    <w:p w14:paraId="16AAE3F8" w14:textId="32B08AD9" w:rsidR="00437C46" w:rsidRPr="00B4358B" w:rsidRDefault="00437C46" w:rsidP="00437C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EE6CE8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68,1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 xml:space="preserve"> %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 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39 927 630,00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руб., кассовые расходы по мероприятию по состоянию на 01.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20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составили 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27 206 517,37</w:t>
      </w:r>
      <w:r w:rsidR="00EE0C1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</w:t>
      </w:r>
      <w:r w:rsidR="00690BF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).</w:t>
      </w:r>
    </w:p>
    <w:p w14:paraId="34F860B5" w14:textId="77777777" w:rsidR="00437C46" w:rsidRPr="00B4358B" w:rsidRDefault="00B63790" w:rsidP="00437C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6</w:t>
      </w:r>
      <w:r w:rsidR="00437C4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  <w:r w:rsidR="00437C46"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>Информатизация муниципальных библиотек, в том числе комплектование книжных фондов (включая электронные версии книг и приобретение периодических изданий).</w:t>
      </w:r>
    </w:p>
    <w:p w14:paraId="37A2E1C3" w14:textId="1CB673CA" w:rsidR="00437C46" w:rsidRPr="00B4358B" w:rsidRDefault="00437C46" w:rsidP="00437C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EE6CE8" w:rsidRPr="00EE6CE8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20,9</w:t>
      </w:r>
      <w:r w:rsidR="00B34782"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%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4</w:t>
      </w:r>
      <w:r w:rsidR="00B63790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00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 000,00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руб., кассовые расходы по мероприятию по состоянию на 01.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составили 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83 748,64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).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99608A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Расходы запланированы на 4 квартал 2022 года.</w:t>
      </w:r>
    </w:p>
    <w:p w14:paraId="7EBBBFCA" w14:textId="77777777" w:rsidR="00437C46" w:rsidRPr="00B4358B" w:rsidRDefault="00B63790" w:rsidP="00437C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7</w:t>
      </w:r>
      <w:r w:rsidR="00437C4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. </w:t>
      </w:r>
      <w:r w:rsidR="00437C46"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 xml:space="preserve">Организация деятельности муниципального музея, приобретение, хранение и публикация музейных фондов. </w:t>
      </w:r>
    </w:p>
    <w:p w14:paraId="03B9B34E" w14:textId="10A04F39" w:rsidR="00437C46" w:rsidRPr="00B4358B" w:rsidRDefault="00437C46" w:rsidP="00437C4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EE6CE8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69,2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0E0E73"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%</w:t>
      </w:r>
      <w:r w:rsidR="000E0E73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8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 201 655</w:t>
      </w:r>
      <w:r w:rsidR="002D275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,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57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руб., кассовые расходы по мероприятию по состоянию на 01.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составили 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5 676 526,23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).</w:t>
      </w:r>
    </w:p>
    <w:p w14:paraId="062061D3" w14:textId="77777777" w:rsidR="00437C46" w:rsidRPr="00B4358B" w:rsidRDefault="00437C46" w:rsidP="00437C46">
      <w:pPr>
        <w:spacing w:after="0" w:line="240" w:lineRule="auto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8. </w:t>
      </w:r>
      <w:r w:rsidRPr="00B4358B">
        <w:rPr>
          <w:rFonts w:ascii="Liberation Serif" w:hAnsi="Liberation Serif" w:cs="Times New Roman"/>
          <w:bCs/>
          <w:i/>
          <w:iCs/>
          <w:color w:val="000000"/>
          <w:sz w:val="28"/>
          <w:szCs w:val="28"/>
        </w:rPr>
        <w:t xml:space="preserve">Общепрограммные расходы </w:t>
      </w:r>
      <w:r w:rsidRPr="00B4358B">
        <w:rPr>
          <w:rFonts w:ascii="Liberation Serif" w:hAnsi="Liberation Serif" w:cs="Times New Roman"/>
          <w:i/>
          <w:sz w:val="28"/>
          <w:szCs w:val="28"/>
        </w:rPr>
        <w:t xml:space="preserve">(расходы на обеспечение деятельности Управления культуры Администрации Артемовского городского округа, МКУ АГО «ЦБ УК»). </w:t>
      </w:r>
    </w:p>
    <w:p w14:paraId="1390F7D5" w14:textId="730A4364" w:rsidR="00D37B95" w:rsidRDefault="00437C46" w:rsidP="00D37B95">
      <w:pPr>
        <w:tabs>
          <w:tab w:val="left" w:pos="3405"/>
        </w:tabs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Процент выполнения плана составил </w:t>
      </w:r>
      <w:r w:rsidR="00EE6CE8">
        <w:rPr>
          <w:rFonts w:ascii="Liberation Serif" w:hAnsi="Liberation Serif" w:cs="Times New Roman"/>
          <w:b/>
          <w:iCs/>
          <w:color w:val="000000"/>
          <w:sz w:val="28"/>
          <w:szCs w:val="28"/>
        </w:rPr>
        <w:t>67,9</w:t>
      </w:r>
      <w:r w:rsidR="00B34782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%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(запланировано на 20</w:t>
      </w:r>
      <w:r w:rsidR="002D275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="00B34782" w:rsidRPr="00EE6CE8">
        <w:rPr>
          <w:rFonts w:ascii="Liberation Serif" w:hAnsi="Liberation Serif" w:cs="Times New Roman"/>
          <w:sz w:val="28"/>
          <w:szCs w:val="28"/>
        </w:rPr>
        <w:t>9 004 000,00</w:t>
      </w:r>
      <w:r w:rsidR="00202A81" w:rsidRPr="00B4358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D2756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руб.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,</w:t>
      </w:r>
      <w:r w:rsidR="00916B37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кассовые расходы по мероприятию по состоянию на 01.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10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.202</w:t>
      </w:r>
      <w:r w:rsidR="00202A81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составили 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6 113 696,17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руб</w:t>
      </w:r>
      <w:r w:rsidR="00670695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.</w:t>
      </w:r>
      <w:r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).</w:t>
      </w:r>
      <w:r w:rsidR="004F1D3F" w:rsidRPr="00B4358B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</w:t>
      </w:r>
    </w:p>
    <w:p w14:paraId="6BC841FF" w14:textId="77777777" w:rsidR="00EE6CE8" w:rsidRDefault="00EE6CE8" w:rsidP="00D37B95">
      <w:pPr>
        <w:tabs>
          <w:tab w:val="left" w:pos="3405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A001050" w14:textId="77777777" w:rsidR="00D37B95" w:rsidRDefault="00D37B95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</w:p>
    <w:p w14:paraId="09E7A030" w14:textId="77777777" w:rsidR="00EE6CE8" w:rsidRDefault="00EE6CE8">
      <w:pPr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br w:type="page"/>
      </w:r>
    </w:p>
    <w:p w14:paraId="05EC3956" w14:textId="7C98B869" w:rsidR="00694E20" w:rsidRDefault="00694E20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lastRenderedPageBreak/>
        <w:t xml:space="preserve">Выполнение мероприятий муниципальной программы </w:t>
      </w:r>
    </w:p>
    <w:p w14:paraId="52603E3B" w14:textId="77777777" w:rsidR="00694E20" w:rsidRDefault="00694E20" w:rsidP="00694E20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«</w:t>
      </w: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Развитие культуры на территории Артемовского</w:t>
      </w: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городского округа </w:t>
      </w:r>
    </w:p>
    <w:p w14:paraId="277C0041" w14:textId="25BE0448" w:rsidR="00B34782" w:rsidRPr="00C8568D" w:rsidRDefault="00694E20" w:rsidP="00C8568D">
      <w:pPr>
        <w:pStyle w:val="a3"/>
        <w:spacing w:after="0" w:line="240" w:lineRule="auto"/>
        <w:ind w:left="0" w:firstLine="708"/>
        <w:jc w:val="center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до 2024 года»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за </w:t>
      </w:r>
      <w:r w:rsidR="00EE6CE8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9 месяцев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202</w:t>
      </w:r>
      <w:r w:rsidR="00DD663F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2</w:t>
      </w:r>
      <w:r w:rsidRPr="00694E20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 xml:space="preserve"> год</w:t>
      </w:r>
      <w:r w:rsidR="002D2756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а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524"/>
        <w:gridCol w:w="1559"/>
        <w:gridCol w:w="1559"/>
        <w:gridCol w:w="992"/>
      </w:tblGrid>
      <w:tr w:rsidR="000B579F" w:rsidRPr="000B579F" w14:paraId="68AFAEFC" w14:textId="77777777" w:rsidTr="000B579F">
        <w:trPr>
          <w:trHeight w:val="7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FF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25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A4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расходы,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A97" w14:textId="08548F81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0B579F" w:rsidRPr="000B579F" w14:paraId="1D8E90DE" w14:textId="77777777" w:rsidTr="000B579F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F93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ED5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67F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EA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B579F" w:rsidRPr="000B579F" w14:paraId="1C50EC36" w14:textId="77777777" w:rsidTr="000B579F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576A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Муниципальная программа "Развитие культуры на территории Артемовского городского округа до 2024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E2AE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12FB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137 809 863,28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991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67,0%</w:t>
            </w:r>
          </w:p>
        </w:tc>
      </w:tr>
      <w:tr w:rsidR="000B579F" w:rsidRPr="000B579F" w14:paraId="4E5193B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9D3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15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BF6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F1C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68AC00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BC94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33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29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12B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7E8523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786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CE4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613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137 409 863,28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D09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0B579F" w:rsidRPr="000B579F" w14:paraId="237A202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EBD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FDD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2DD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C69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83DA6B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75B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F3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AC1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C3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6DCFA7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9F6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6BA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54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48F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3EC7476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6DB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7ED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5C92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EA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9DB542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61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63D9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1BA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137 409 863,28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A03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0B579F" w:rsidRPr="000B579F" w14:paraId="6AAE46B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DDA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CAE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9AC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6C0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C24780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675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1E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E50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28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975B3C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F19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7AA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009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137 409 863,28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90D0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0B579F" w:rsidRPr="000B579F" w14:paraId="038F9149" w14:textId="77777777" w:rsidTr="000B579F">
        <w:trPr>
          <w:trHeight w:val="16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118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1. Проведение ремонтных работ зданий, помещений и сооружений муниципальных учреждений культуры и дополнительного образования в сфере культуры, приведение в соответствие с требованиями норм пожарной безопасности, антитеррористической, противодиверсионной защищенности, гражданской обороны и санитарного законодательства,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8D1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5 177 844,43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1FA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1 187 934,00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B01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22,9%</w:t>
            </w:r>
          </w:p>
        </w:tc>
      </w:tr>
      <w:tr w:rsidR="000B579F" w:rsidRPr="000B579F" w14:paraId="1AED219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2D4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398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DA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98E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A33025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2B5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161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1E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C3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308147C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6B4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D4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5 177 844,43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5BB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1 187 934,00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DF8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22,9%</w:t>
            </w:r>
          </w:p>
        </w:tc>
      </w:tr>
      <w:tr w:rsidR="000B579F" w:rsidRPr="000B579F" w14:paraId="7487B92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D848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373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1 101 968,11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485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291 564,00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F1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26,5%</w:t>
            </w:r>
          </w:p>
        </w:tc>
      </w:tr>
      <w:tr w:rsidR="000B579F" w:rsidRPr="000B579F" w14:paraId="1E82F6E5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3CD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приборов и оборудования пожарной сигнализации, речевого оповещения и аварийного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7B7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902 300,00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48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291 564,00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F58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32,3%</w:t>
            </w:r>
          </w:p>
        </w:tc>
      </w:tr>
      <w:tr w:rsidR="000B579F" w:rsidRPr="000B579F" w14:paraId="2D0B0746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6C6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проектной документации на капитальный ремонт здания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Мироновского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BA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09E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7B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4E9B758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DB3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Госэкспертиза проектно-сметной документации на капремонт здания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Мироновского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0E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49 668,11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44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B1BE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381CAA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89AD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A27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4 075 876,32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894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896 370,00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E8D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22,0%</w:t>
            </w:r>
          </w:p>
        </w:tc>
      </w:tr>
      <w:tr w:rsidR="000B579F" w:rsidRPr="000B579F" w14:paraId="686B2BF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1D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проектно-сметная документация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02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746 370,00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D5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596 370,00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DB0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</w:tr>
      <w:tr w:rsidR="000B579F" w:rsidRPr="000B579F" w14:paraId="595D2F1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11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нового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93D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2 729 506,32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79D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2C0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84121EE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16D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технического состояния несущих и ограждающих конструкций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35D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072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08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4361130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61F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госэкспертизы проектной документации на капитальный ремонт нового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AEB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050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F56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FF260E9" w14:textId="77777777" w:rsidTr="000B579F">
        <w:trPr>
          <w:trHeight w:val="1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6049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0C87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E9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6832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8C82F4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A26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4C9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295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218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DBB9E9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3DC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9B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BF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E15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201599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06A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BD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DD5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A13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3C49E45" w14:textId="77777777" w:rsidTr="000B579F">
        <w:trPr>
          <w:trHeight w:val="13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0E0A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Мероприятие 2.1. Проведение мероприятий, направленных на модернизацию материально-технической и фондовой  базы  муниципальных учреждений культуры и дополнительного образования в сфере культуры, создания условий для внедрения  инновационных   муниципальных услуг, оказываемых населению в сфере культуры и дополнительного образования в сфере культуры, всего, из них: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5CB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A6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FF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D7B3CC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D63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06D2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683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6A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0A5629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1B9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73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CB5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B7A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4EAB8E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5FC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65C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6C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7EF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7F5B3B1" w14:textId="77777777" w:rsidTr="000B579F">
        <w:trPr>
          <w:trHeight w:val="8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6B13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2.2. Модернизация муниципальных общедоступных библиотек в части комплектования книжных фондов (на условиях софинансирования за счет средств областного и федерального бюджетов), всего, из них: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A1D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FC0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EF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1295F0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3D8D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49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8A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75E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F49327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E5A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EC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F55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D3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CA2047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0EB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CE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31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889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4D35F4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D7EB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1CE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7FA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5BF9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4FABDD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818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3A2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F9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F5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382BE0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160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2AFC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AFE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EEA6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650213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894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698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897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1B6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DBE074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45B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F0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11E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735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18860A0" w14:textId="77777777" w:rsidTr="000B579F">
        <w:trPr>
          <w:trHeight w:val="8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28DB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3. Обеспечение деятельности культурно-досуговых учреждений, организация и проведение культурных проектов, культурно-массовых мероприятий муниципальными учреждениями культуры,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08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142 565 170,00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CB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97 041 440,87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AD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0B579F" w:rsidRPr="000B579F" w14:paraId="629B404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50B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3E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840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E56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3908BC6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BBE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1D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B20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B64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E75A81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F159" w14:textId="77777777" w:rsidR="000B579F" w:rsidRPr="000B579F" w:rsidRDefault="000B579F" w:rsidP="000B57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97B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142 565 170,00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3D35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97 041 440,87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BF1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0B579F" w:rsidRPr="000B579F" w14:paraId="784D5A7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DCF1F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B99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69 367 303,00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FD42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46 902 522,83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F25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0B579F" w:rsidRPr="000B579F" w14:paraId="7899BD7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2CB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7B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47 862 919,00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EC7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33 094 878,98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333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</w:tr>
      <w:tr w:rsidR="000B579F" w:rsidRPr="000B579F" w14:paraId="479F6A5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5B1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771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688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119 513,03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F5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59,8%</w:t>
            </w:r>
          </w:p>
        </w:tc>
      </w:tr>
      <w:tr w:rsidR="000B579F" w:rsidRPr="000B579F" w14:paraId="497CDE47" w14:textId="77777777" w:rsidTr="000B579F">
        <w:trPr>
          <w:trHeight w:val="5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0014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работникам учреждений, за исключением фонда оплаты труда (оплата 4-х дней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доп.выходных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для ухода за детьми-инвалидами)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8B1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B9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EC9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211EA3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34F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D1A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14 409 525,00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ADD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9 661 771,65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DC9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</w:tr>
      <w:tr w:rsidR="000B579F" w:rsidRPr="000B579F" w14:paraId="139287D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495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6B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84 216,00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37E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45 222,46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4E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53,7%</w:t>
            </w:r>
          </w:p>
        </w:tc>
      </w:tr>
      <w:tr w:rsidR="000B579F" w:rsidRPr="000B579F" w14:paraId="27C6E2F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23B3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8D5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207 120,00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0CD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123 680,00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2E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59,7%</w:t>
            </w:r>
          </w:p>
        </w:tc>
      </w:tr>
      <w:tr w:rsidR="000B579F" w:rsidRPr="000B579F" w14:paraId="3FFEF0E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198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сети 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B93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7D6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922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3A1FEC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CF1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AB4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6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8CD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98,9%</w:t>
            </w:r>
          </w:p>
        </w:tc>
      </w:tr>
      <w:tr w:rsidR="000B579F" w:rsidRPr="000B579F" w14:paraId="135FC3F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8F17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1B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1 986 236,89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6EF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1 261 089,84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394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</w:tr>
      <w:tr w:rsidR="000B579F" w:rsidRPr="000B579F" w14:paraId="68BBD37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C7A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5B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1 715 960,00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92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823 935,44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EA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48,0%</w:t>
            </w:r>
          </w:p>
        </w:tc>
      </w:tr>
      <w:tr w:rsidR="000B579F" w:rsidRPr="000B579F" w14:paraId="1B0D553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CC5B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C18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85 503,49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BC1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37 629,73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9C8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44,0%</w:t>
            </w:r>
          </w:p>
        </w:tc>
      </w:tr>
      <w:tr w:rsidR="000B579F" w:rsidRPr="000B579F" w14:paraId="34F6E79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464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 (5 клубов)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762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195 576,73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424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113 189,58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94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57,9%</w:t>
            </w:r>
          </w:p>
        </w:tc>
      </w:tr>
      <w:tr w:rsidR="000B579F" w:rsidRPr="000B579F" w14:paraId="7661A29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8D2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E51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5 568,00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67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3 712,00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DE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BA856B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832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8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4F3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B5A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8CDDD7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40AF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Фольксваген Поло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870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48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DDB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D48735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279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автомобиля ГАЗ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0A3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DBB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C48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4E74AB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885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C3E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562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6 139,00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13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30,7%</w:t>
            </w:r>
          </w:p>
        </w:tc>
      </w:tr>
      <w:tr w:rsidR="000B579F" w:rsidRPr="000B579F" w14:paraId="78FB953E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941C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 (гараж, аппарат, 9 сельских клубов)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D1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FDB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63 637,10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15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97,0%</w:t>
            </w:r>
          </w:p>
        </w:tc>
      </w:tr>
      <w:tr w:rsidR="000B579F" w:rsidRPr="000B579F" w14:paraId="70165214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51C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обеспечение работоспособности объектового и пультового оборудования (Стрелец-мониторинг, ООО АГО ВДПО)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FD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359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A9F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A13380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B1F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Техосмотр автомобилей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3AF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524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1 096,00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F5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13,7%</w:t>
            </w:r>
          </w:p>
        </w:tc>
      </w:tr>
      <w:tr w:rsidR="000B579F" w:rsidRPr="000B579F" w14:paraId="26870CCA" w14:textId="77777777" w:rsidTr="000B579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5FD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C76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10 489,00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628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6 763,85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894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64,5%</w:t>
            </w:r>
          </w:p>
        </w:tc>
      </w:tr>
      <w:tr w:rsidR="000B579F" w:rsidRPr="000B579F" w14:paraId="126FBE9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759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Медосвидетельствование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751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63 935,00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5BD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42 180,00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AC8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66,0%</w:t>
            </w:r>
          </w:p>
        </w:tc>
      </w:tr>
      <w:tr w:rsidR="000B579F" w:rsidRPr="000B579F" w14:paraId="1C4C6FDB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E4AC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 поступающих событий и состояния радиоканала связи (Стрелец-Мониторинг)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53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36D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087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06804D4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BDCC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(Пересвет)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BA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473 230,89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E0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313 140,00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38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66,2%</w:t>
            </w:r>
          </w:p>
        </w:tc>
      </w:tr>
      <w:tr w:rsidR="000B579F" w:rsidRPr="000B579F" w14:paraId="60B8F36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087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BAD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3B4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DE5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615509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354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62A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636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46B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5F44BC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B1A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832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313 356,00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582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6F5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C96E8B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B067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антивирус Касперского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F5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663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557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557BBF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5B3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49A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BB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11 182,67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68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93,2%</w:t>
            </w:r>
          </w:p>
        </w:tc>
      </w:tr>
      <w:tr w:rsidR="000B579F" w:rsidRPr="000B579F" w14:paraId="2E64308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3B0B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(огнетушители)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A4E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7AA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23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0D2D15B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724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C3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7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256 440,50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B1B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69,3%</w:t>
            </w:r>
          </w:p>
        </w:tc>
      </w:tr>
      <w:tr w:rsidR="000B579F" w:rsidRPr="000B579F" w14:paraId="10DD684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217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Канцтовары,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хозрасходы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878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154 285,00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89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61 062,00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EE6E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39,6%</w:t>
            </w:r>
          </w:p>
        </w:tc>
      </w:tr>
      <w:tr w:rsidR="000B579F" w:rsidRPr="000B579F" w14:paraId="33D6E270" w14:textId="77777777" w:rsidTr="000B579F">
        <w:trPr>
          <w:trHeight w:val="7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53B1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Сувениры и подарки при проведении культурных проектов, программ, праздников; в т.ч. (Масленница-50 тыс. руб.; День Победы - 100 тыс. руб., День села  - 100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958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85F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C6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42C6DB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C1C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8F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323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183 887,00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506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78,9%</w:t>
            </w:r>
          </w:p>
        </w:tc>
      </w:tr>
      <w:tr w:rsidR="000B579F" w:rsidRPr="000B579F" w14:paraId="2DE673E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AED6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AC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961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132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</w:tr>
      <w:tr w:rsidR="000B579F" w:rsidRPr="000B579F" w14:paraId="6C02518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819A2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641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E9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52B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90,3%</w:t>
            </w:r>
          </w:p>
        </w:tc>
      </w:tr>
      <w:tr w:rsidR="000B579F" w:rsidRPr="000B579F" w14:paraId="60F78CE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D7CD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CF6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4261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3C7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90,3%</w:t>
            </w:r>
          </w:p>
        </w:tc>
      </w:tr>
      <w:tr w:rsidR="000B579F" w:rsidRPr="000B579F" w14:paraId="6828507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5546F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E9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43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403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510477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431A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Сувенирная продукция на 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017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4EE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ECD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34417A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FCE4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ДК Энергетик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B4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16 951 490,00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E4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11 494 419,23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AF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67,8%</w:t>
            </w:r>
          </w:p>
        </w:tc>
      </w:tr>
      <w:tr w:rsidR="000B579F" w:rsidRPr="000B579F" w14:paraId="597D358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825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21B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12 233 614,00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229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8 381 476,21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04C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68,5%</w:t>
            </w:r>
          </w:p>
        </w:tc>
      </w:tr>
      <w:tr w:rsidR="000B579F" w:rsidRPr="000B579F" w14:paraId="5520606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7EF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C9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816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34 709,76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282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</w:tr>
      <w:tr w:rsidR="000B579F" w:rsidRPr="000B579F" w14:paraId="3B0D28A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FA7F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5F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3 699 343,00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20C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2 453 876,07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60C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66,3%</w:t>
            </w:r>
          </w:p>
        </w:tc>
      </w:tr>
      <w:tr w:rsidR="000B579F" w:rsidRPr="000B579F" w14:paraId="4DE30D0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71C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5EC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7AF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6 782,19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841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43,3%</w:t>
            </w:r>
          </w:p>
        </w:tc>
      </w:tr>
      <w:tr w:rsidR="000B579F" w:rsidRPr="000B579F" w14:paraId="32F081C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86E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4E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C89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765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7E46A88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FD81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66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472 060,47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4B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274 512,10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5AEF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58,2%</w:t>
            </w:r>
          </w:p>
        </w:tc>
      </w:tr>
      <w:tr w:rsidR="000B579F" w:rsidRPr="000B579F" w14:paraId="48D5E77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189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03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54 841,00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405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53 465,82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341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</w:tr>
      <w:tr w:rsidR="000B579F" w:rsidRPr="000B579F" w14:paraId="0F33503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C38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EB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15 545,00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8C8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8 695,02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8E3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55,9%</w:t>
            </w:r>
          </w:p>
        </w:tc>
      </w:tr>
      <w:tr w:rsidR="000B579F" w:rsidRPr="000B579F" w14:paraId="7A6E149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82AB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75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49 930,86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D4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30 039,13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D42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</w:tr>
      <w:tr w:rsidR="000B579F" w:rsidRPr="000B579F" w14:paraId="04EB34E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8FF6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4A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17 710,00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F21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13 282,97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FE0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0B579F" w:rsidRPr="000B579F" w14:paraId="69D78EC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2E8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Заправка картриджей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75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60A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EE0E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22,9%</w:t>
            </w:r>
          </w:p>
        </w:tc>
      </w:tr>
      <w:tr w:rsidR="000B579F" w:rsidRPr="000B579F" w14:paraId="6F70A80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E633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11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61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17 819,00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C48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14C1516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738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17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198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2BD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73CB435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0A7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2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13 860,00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4DC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7EC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1296E9A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EAF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противопожарного водопровода (гидранта) и пожарных кранов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27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10 140,61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7C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DC7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54,2%</w:t>
            </w:r>
          </w:p>
        </w:tc>
      </w:tr>
      <w:tr w:rsidR="000B579F" w:rsidRPr="000B579F" w14:paraId="4FEEE58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2B8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F5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F7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A87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55,0%</w:t>
            </w:r>
          </w:p>
        </w:tc>
      </w:tr>
      <w:tr w:rsidR="000B579F" w:rsidRPr="000B579F" w14:paraId="03B2B2A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82F0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лабораторным исследованиям воды и физ. факторов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83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30 620,46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1CA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26 040,72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9B2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</w:tr>
      <w:tr w:rsidR="000B579F" w:rsidRPr="000B579F" w14:paraId="3E5E072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E8C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факторов производственной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8C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72 324,00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A16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57 789,00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9F3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</w:tr>
      <w:tr w:rsidR="000B579F" w:rsidRPr="000B579F" w14:paraId="06CC314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62F7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(тревожная кнопка)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24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11 329,60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73A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7 553,04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CCD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835C13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0EF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E17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7F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DF5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44DA918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3071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03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66 984,00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B8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20 095,20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96CA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0B579F" w:rsidRPr="000B579F" w14:paraId="6A880D3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E6EE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вебсайта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022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B6D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F9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F5D41F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E23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BB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2 088,00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826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F1A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</w:tr>
      <w:tr w:rsidR="000B579F" w:rsidRPr="000B579F" w14:paraId="2FD22125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6AF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1F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8A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864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3CC725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49B5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ГЦД "Горняк"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60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8 991 870,00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334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6 606 078,35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A49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73,5%</w:t>
            </w:r>
          </w:p>
        </w:tc>
      </w:tr>
      <w:tr w:rsidR="000B579F" w:rsidRPr="000B579F" w14:paraId="5E4DD60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A823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3ED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5 183 274,00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BD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3 537 356,59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28E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68,2%</w:t>
            </w:r>
          </w:p>
        </w:tc>
      </w:tr>
      <w:tr w:rsidR="000B579F" w:rsidRPr="000B579F" w14:paraId="130D15E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9954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957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CE6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24 754,74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1D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49,5%</w:t>
            </w:r>
          </w:p>
        </w:tc>
      </w:tr>
      <w:tr w:rsidR="000B579F" w:rsidRPr="000B579F" w14:paraId="5529CBC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AC2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BDC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1 574 750,00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D6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1 015 916,99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66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64,5%</w:t>
            </w:r>
          </w:p>
        </w:tc>
      </w:tr>
      <w:tr w:rsidR="000B579F" w:rsidRPr="000B579F" w14:paraId="5071637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BDC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5A6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01F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6 761,12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72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0B579F" w:rsidRPr="000B579F" w14:paraId="7AF9D4A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614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08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836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EFD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4A9DDF1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FF8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D2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278 381,22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437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243 200,68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5B5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</w:tr>
      <w:tr w:rsidR="000B579F" w:rsidRPr="000B579F" w14:paraId="340DC9A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327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A9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338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39 641,65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0E9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66,1%</w:t>
            </w:r>
          </w:p>
        </w:tc>
      </w:tr>
      <w:tr w:rsidR="000B579F" w:rsidRPr="000B579F" w14:paraId="5EE93CC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EC9D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83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47B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3 179,33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09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</w:tr>
      <w:tr w:rsidR="000B579F" w:rsidRPr="000B579F" w14:paraId="0A09980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94A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B0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16 643,64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91E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10 013,07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818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</w:tr>
      <w:tr w:rsidR="000B579F" w:rsidRPr="000B579F" w14:paraId="28DE5E4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AB7D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охранной, пожарной и тревожной сигнализации ООО Спектр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5E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11 340,00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E1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02D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5A4BC1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3B80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2C5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237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3 126,00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F4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0B579F" w:rsidRPr="000B579F" w14:paraId="695CDD4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210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5BB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427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56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0B579F" w:rsidRPr="000B579F" w14:paraId="0B65A89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CE8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качества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гнезащитной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деревянных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FF0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EE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16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775A42C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4D7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воды, физ. факторов, на заселение синантропными насекомыми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AE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31 968,96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81D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26 467,92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E44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</w:tr>
      <w:tr w:rsidR="000B579F" w:rsidRPr="000B579F" w14:paraId="34C831AA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10E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факторов производственной среды на рабочих местах в соответствии с программой производственного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AE4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FE4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38 830,80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D87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E91F50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232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1AD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2A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0D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0FAFFFB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CB5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(ООО "ЧОП "Пересвет-А")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5CA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DFB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24A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17589D1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63C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66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57 268,38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2F1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15 040,50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E90E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26,3%</w:t>
            </w:r>
          </w:p>
        </w:tc>
      </w:tr>
      <w:tr w:rsidR="000B579F" w:rsidRPr="000B579F" w14:paraId="29CA9A8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F72A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DE0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EA2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7 699,96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154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91,7%</w:t>
            </w:r>
          </w:p>
        </w:tc>
      </w:tr>
      <w:tr w:rsidR="000B579F" w:rsidRPr="000B579F" w14:paraId="14C384E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7428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F6D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0F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4F6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698AB7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55C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Победы)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CF4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2AB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4FA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919931C" w14:textId="77777777" w:rsidTr="000B579F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646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509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692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1940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FA56D2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D719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6E3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354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DEC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61,7%</w:t>
            </w:r>
          </w:p>
        </w:tc>
      </w:tr>
      <w:tr w:rsidR="000B579F" w:rsidRPr="000B579F" w14:paraId="09F6685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AB8F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МБУК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ЦКиК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"Родина"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70A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13 422 389,00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93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9 802 927,55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FD0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73,0%</w:t>
            </w:r>
          </w:p>
        </w:tc>
      </w:tr>
      <w:tr w:rsidR="000B579F" w:rsidRPr="000B579F" w14:paraId="282336A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8C5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5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65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6 596 187,18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1B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73,8%</w:t>
            </w:r>
          </w:p>
        </w:tc>
      </w:tr>
      <w:tr w:rsidR="000B579F" w:rsidRPr="000B579F" w14:paraId="79F4BDB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4DF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6B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1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440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51,0%</w:t>
            </w:r>
          </w:p>
        </w:tc>
      </w:tr>
      <w:tr w:rsidR="000B579F" w:rsidRPr="000B579F" w14:paraId="1E489D7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F300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EC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F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1 929 155,14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116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71,0%</w:t>
            </w:r>
          </w:p>
        </w:tc>
      </w:tr>
      <w:tr w:rsidR="000B579F" w:rsidRPr="000B579F" w14:paraId="4916A37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E161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D9E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79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126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60,6%</w:t>
            </w:r>
          </w:p>
        </w:tc>
      </w:tr>
      <w:tr w:rsidR="000B579F" w:rsidRPr="000B579F" w14:paraId="54A94E1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954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A3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8F6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44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68,3%</w:t>
            </w:r>
          </w:p>
        </w:tc>
      </w:tr>
      <w:tr w:rsidR="000B579F" w:rsidRPr="000B579F" w14:paraId="23FC34D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36E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092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347 195,74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E12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38F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112,0%</w:t>
            </w:r>
          </w:p>
        </w:tc>
      </w:tr>
      <w:tr w:rsidR="000B579F" w:rsidRPr="000B579F" w14:paraId="34CE5FB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4EEC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491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00C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189 079,02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8AB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59,7%</w:t>
            </w:r>
          </w:p>
        </w:tc>
      </w:tr>
      <w:tr w:rsidR="000B579F" w:rsidRPr="000B579F" w14:paraId="6567869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525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6DD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4E0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77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</w:tr>
      <w:tr w:rsidR="000B579F" w:rsidRPr="000B579F" w14:paraId="0BDCCE6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E6A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(вывоз)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DE7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7B7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491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67,7%</w:t>
            </w:r>
          </w:p>
        </w:tc>
      </w:tr>
      <w:tr w:rsidR="000B579F" w:rsidRPr="000B579F" w14:paraId="6D9EACC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7E19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692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CA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15D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0C521B2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506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C65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4E6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7C5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95,1%</w:t>
            </w:r>
          </w:p>
        </w:tc>
      </w:tr>
      <w:tr w:rsidR="000B579F" w:rsidRPr="000B579F" w14:paraId="2A139AA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B4D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21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22 963,44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8DC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1C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0B579F" w:rsidRPr="000B579F" w14:paraId="0CF93BB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B71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AC5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CF5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C2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82C7F9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492C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B8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C4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68B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</w:tr>
      <w:tr w:rsidR="000B579F" w:rsidRPr="000B579F" w14:paraId="090170D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6DF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9FD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AFA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53C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</w:tr>
      <w:tr w:rsidR="000B579F" w:rsidRPr="000B579F" w14:paraId="221E7E3C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23AB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(физический пост во время показа кинофильмов, группа быстрого реагирования)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BC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447 958,84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E13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97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71,0%</w:t>
            </w:r>
          </w:p>
        </w:tc>
      </w:tr>
      <w:tr w:rsidR="000B579F" w:rsidRPr="000B579F" w14:paraId="0CD6E19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7BE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C2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86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AC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BE5677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966E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67D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48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C1D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F1529D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E3D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здания по ул. Ленина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F9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3A9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176 409,86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802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57,3%</w:t>
            </w:r>
          </w:p>
        </w:tc>
      </w:tr>
      <w:tr w:rsidR="000B579F" w:rsidRPr="000B579F" w14:paraId="43D28C4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2F67E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АГО ДК "Угольщиков"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347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13 668 298,00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7F6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8 580 612,59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A6F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62,8%</w:t>
            </w:r>
          </w:p>
        </w:tc>
      </w:tr>
      <w:tr w:rsidR="000B579F" w:rsidRPr="000B579F" w14:paraId="0B4E162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911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79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9 025 878,00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3C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5 922 191,30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ECF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65,6%</w:t>
            </w:r>
          </w:p>
        </w:tc>
      </w:tr>
      <w:tr w:rsidR="000B579F" w:rsidRPr="000B579F" w14:paraId="21C4A95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90C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A6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0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1BF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34,3%</w:t>
            </w:r>
          </w:p>
        </w:tc>
      </w:tr>
      <w:tr w:rsidR="000B579F" w:rsidRPr="000B579F" w14:paraId="2333A7F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6E2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7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CE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1 692 777,24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17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61,9%</w:t>
            </w:r>
          </w:p>
        </w:tc>
      </w:tr>
      <w:tr w:rsidR="000B579F" w:rsidRPr="000B579F" w14:paraId="249CF26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4BF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A35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EF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826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</w:tr>
      <w:tr w:rsidR="000B579F" w:rsidRPr="000B579F" w14:paraId="13E7875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2CD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C18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F89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AA5C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63,6%</w:t>
            </w:r>
          </w:p>
        </w:tc>
      </w:tr>
      <w:tr w:rsidR="000B579F" w:rsidRPr="000B579F" w14:paraId="2511630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9EC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0CC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371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388 795,01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20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</w:tr>
      <w:tr w:rsidR="000B579F" w:rsidRPr="000B579F" w14:paraId="3491DCF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636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1CD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52D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E14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46,9%</w:t>
            </w:r>
          </w:p>
        </w:tc>
      </w:tr>
      <w:tr w:rsidR="000B579F" w:rsidRPr="000B579F" w14:paraId="19BA479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650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4B5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E5A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503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26,6%</w:t>
            </w:r>
          </w:p>
        </w:tc>
      </w:tr>
      <w:tr w:rsidR="000B579F" w:rsidRPr="000B579F" w14:paraId="1005CF7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8180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 и транспортировка (вывоз)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D80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63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57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58,0%</w:t>
            </w:r>
          </w:p>
        </w:tc>
      </w:tr>
      <w:tr w:rsidR="000B579F" w:rsidRPr="000B579F" w14:paraId="048F5AA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3FD7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88C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569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DB4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63,6%</w:t>
            </w:r>
          </w:p>
        </w:tc>
      </w:tr>
      <w:tr w:rsidR="000B579F" w:rsidRPr="000B579F" w14:paraId="69AA934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5F41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EE8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1C9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902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33,6%</w:t>
            </w:r>
          </w:p>
        </w:tc>
      </w:tr>
      <w:tr w:rsidR="000B579F" w:rsidRPr="000B579F" w14:paraId="2721C0E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578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400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C9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551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4994A4E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149E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39A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AD3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7E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E0DD7B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999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283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A0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915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</w:tr>
      <w:tr w:rsidR="000B579F" w:rsidRPr="000B579F" w14:paraId="0003D54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A024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C2A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FD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25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33,2%</w:t>
            </w:r>
          </w:p>
        </w:tc>
      </w:tr>
      <w:tr w:rsidR="000B579F" w:rsidRPr="000B579F" w14:paraId="78509EB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A8F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 обработка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750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73C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A6D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C90A24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225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пожарных кранов, поверка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EBE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9CC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EC5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50137F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E52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9F3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508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50C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</w:tr>
      <w:tr w:rsidR="000B579F" w:rsidRPr="000B579F" w14:paraId="269D33D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C04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1AD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577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39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FE4AE36" w14:textId="77777777" w:rsidTr="000B579F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A3F2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(ответственного по пожарной безопасности, охране труда)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A8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C3D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F5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09AA8AA" w14:textId="77777777" w:rsidTr="000B579F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2B3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3EB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974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130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2600093" w14:textId="77777777" w:rsidTr="000B579F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579A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(Сабантуй, День Победы)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7A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4B2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2E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4FD310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EB2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82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C61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6C9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57,7%</w:t>
            </w:r>
          </w:p>
        </w:tc>
      </w:tr>
      <w:tr w:rsidR="000B579F" w:rsidRPr="000B579F" w14:paraId="04C28EC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830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(камера видеонаблюдения, печать)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7BB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F35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39B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F602FC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4BF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прочих материальных запасов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73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C3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20D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67AC1C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6339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ДК им. А.С. 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71D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20 107 820,00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4F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13 601 880,32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0D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0B579F" w:rsidRPr="000B579F" w14:paraId="16DAF73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13F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67B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12 658 411,00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66F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8 483 474,87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2EF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</w:tr>
      <w:tr w:rsidR="000B579F" w:rsidRPr="000B579F" w14:paraId="133A3C1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2DC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36F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450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57 444,88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BFD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82,1%</w:t>
            </w:r>
          </w:p>
        </w:tc>
      </w:tr>
      <w:tr w:rsidR="000B579F" w:rsidRPr="000B579F" w14:paraId="7FAD9E5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A1D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7A4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3 834 329,00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4F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2 479 841,34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49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64,7%</w:t>
            </w:r>
          </w:p>
        </w:tc>
      </w:tr>
      <w:tr w:rsidR="000B579F" w:rsidRPr="000B579F" w14:paraId="3D546A9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2E6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E0F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13 044,15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531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6 133,38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906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47,0%</w:t>
            </w:r>
          </w:p>
        </w:tc>
      </w:tr>
      <w:tr w:rsidR="000B579F" w:rsidRPr="000B579F" w14:paraId="299C93D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B34F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EF4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66E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08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4EE9190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159B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интернет-оборудования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29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150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485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19529EE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54C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F5F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1 223 984,65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BE6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689 722,63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766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</w:tr>
      <w:tr w:rsidR="000B579F" w:rsidRPr="000B579F" w14:paraId="3A0A26B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721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AD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399 735,00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E3B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168 302,58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71D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42,1%</w:t>
            </w:r>
          </w:p>
        </w:tc>
      </w:tr>
      <w:tr w:rsidR="000B579F" w:rsidRPr="000B579F" w14:paraId="49BC211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346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61E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3 083,40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19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3 083,40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935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654544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107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D6B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49 930,86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CF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30 039,13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901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</w:tr>
      <w:tr w:rsidR="000B579F" w:rsidRPr="000B579F" w14:paraId="1E0F23E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77F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0E9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62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584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76,8%</w:t>
            </w:r>
          </w:p>
        </w:tc>
      </w:tr>
      <w:tr w:rsidR="000B579F" w:rsidRPr="000B579F" w14:paraId="2AE8CA7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ACB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B7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47B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56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F7158A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BC8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895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A3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70E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7D9D3A6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F49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B48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14 803,54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61A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56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56,7%</w:t>
            </w:r>
          </w:p>
        </w:tc>
      </w:tr>
      <w:tr w:rsidR="000B579F" w:rsidRPr="000B579F" w14:paraId="6EDFF1A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41A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D71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9B3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9 974,19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C72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0B579F" w:rsidRPr="000B579F" w14:paraId="207D499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6412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328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828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34 381,92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E0F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</w:tr>
      <w:tr w:rsidR="000B579F" w:rsidRPr="000B579F" w14:paraId="376A45A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ED1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Испытания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физ.факторов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416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50 950,00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24C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A3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185BBC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F125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охрану объекта (тревожное реагирование)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E14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52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D2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</w:tr>
      <w:tr w:rsidR="000B579F" w:rsidRPr="000B579F" w14:paraId="6C07B8C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077D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Медосмотр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2FD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108 595,00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3DA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25 103,40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BEE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23,1%</w:t>
            </w:r>
          </w:p>
        </w:tc>
      </w:tr>
      <w:tr w:rsidR="000B579F" w:rsidRPr="000B579F" w14:paraId="6C26D62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673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Спецоценка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763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DFF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AA8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471C76C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368D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00E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A75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6D0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0F5CC7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132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 мероприятий (День города)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596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413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FC4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EFD6BB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2C72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102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C03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02D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13121BC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5DE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849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4 989,00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53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3 649,00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05AA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</w:tr>
      <w:tr w:rsidR="000B579F" w:rsidRPr="000B579F" w14:paraId="7E5CD0A5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F43E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 и подарки при проведении культурных проектов, программ, праздников (Масленица)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F2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16C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C8F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98,4%</w:t>
            </w:r>
          </w:p>
        </w:tc>
      </w:tr>
      <w:tr w:rsidR="000B579F" w:rsidRPr="000B579F" w14:paraId="069E753E" w14:textId="77777777" w:rsidTr="000B579F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D4220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4. Организация деятельности муниципальных учреждений дополнительного образования сферы культуры,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ACF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D29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10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D99CD1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81E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0FA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65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EE8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A4BC99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C4D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F17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DE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F1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5412EA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3AA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7EA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83ED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73F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BCB84F2" w14:textId="77777777" w:rsidTr="00C8568D">
        <w:trPr>
          <w:trHeight w:val="1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F85D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Мероприятие 5.  Обеспечение деятельности муниципальных библиотек, организация библиотечного </w:t>
            </w: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обслуживания,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E2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39 927 630,00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C8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27 206 517,37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4E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0B579F" w:rsidRPr="000B579F" w14:paraId="34140CF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EE8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E79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91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1D1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1FF9D7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0A6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9F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57C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9EF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ADC4F9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486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5C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39 927 630,00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0BE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27 206 517,37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15D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0B579F" w:rsidRPr="000B579F" w14:paraId="2E2B32F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62B12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3BD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39 927 630,00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5D8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27 206 517,37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18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68,1%</w:t>
            </w:r>
          </w:p>
        </w:tc>
      </w:tr>
      <w:tr w:rsidR="000B579F" w:rsidRPr="000B579F" w14:paraId="4270C43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255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907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28 590 658,00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E37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19 769 221,01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56E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</w:tr>
      <w:tr w:rsidR="000B579F" w:rsidRPr="000B579F" w14:paraId="5463812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461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ECB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4AB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120 940,31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524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</w:tr>
      <w:tr w:rsidR="000B579F" w:rsidRPr="000B579F" w14:paraId="490595E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C68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EB7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8 653 374,00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6C0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5 804 034,81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380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</w:tr>
      <w:tr w:rsidR="000B579F" w:rsidRPr="000B579F" w14:paraId="5A7A5A5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703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021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F06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10 356,42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299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42,1%</w:t>
            </w:r>
          </w:p>
        </w:tc>
      </w:tr>
      <w:tr w:rsidR="000B579F" w:rsidRPr="000B579F" w14:paraId="0786AB2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C46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56F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356 496,00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66D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250 027,12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A5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70,1%</w:t>
            </w:r>
          </w:p>
        </w:tc>
      </w:tr>
      <w:tr w:rsidR="000B579F" w:rsidRPr="000B579F" w14:paraId="0929AB4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E5E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E13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1 395 963,44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248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785 031,88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1C47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56,2%</w:t>
            </w:r>
          </w:p>
        </w:tc>
      </w:tr>
      <w:tr w:rsidR="000B579F" w:rsidRPr="000B579F" w14:paraId="7AE7E6F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355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FCF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1F3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92 727,60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580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</w:tr>
      <w:tr w:rsidR="000B579F" w:rsidRPr="000B579F" w14:paraId="5BDAD0A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924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AED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A5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13 760,66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5E4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</w:tr>
      <w:tr w:rsidR="000B579F" w:rsidRPr="000B579F" w14:paraId="2A482CE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3F8C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B1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25 008,84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442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16 594,00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ABED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</w:tr>
      <w:tr w:rsidR="000B579F" w:rsidRPr="000B579F" w14:paraId="5C0505D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4C6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D54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6 912,00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7C1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4 608,00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C89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38C92CD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2A2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F4B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5B0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5A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E2A603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102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E4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12 407,65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2E3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12 407,65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72B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B16E5E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35B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5A2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D47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EA4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106,9%</w:t>
            </w:r>
          </w:p>
        </w:tc>
      </w:tr>
      <w:tr w:rsidR="000B579F" w:rsidRPr="000B579F" w14:paraId="508A33D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C4E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общего имущества (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п.Кирова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управляющая компания)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95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31 446,00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69C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23 559,32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3EA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</w:tr>
      <w:tr w:rsidR="000B579F" w:rsidRPr="000B579F" w14:paraId="1117A69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325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охранно-пожарной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64D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03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97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0C4DB40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428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14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16 384,82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1C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16 384,82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A0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3C6C09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6FA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BCC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E6F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6 675,12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BFA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0B579F" w:rsidRPr="000B579F" w14:paraId="517A0A7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E5D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техн.сост.пожар.кранов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E8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CB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C00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53,3%</w:t>
            </w:r>
          </w:p>
        </w:tc>
      </w:tr>
      <w:tr w:rsidR="000B579F" w:rsidRPr="000B579F" w14:paraId="4F70F54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FC6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огнезащ.обработки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дерев.констр.чердач.помещ.ЦРБ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C35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15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DB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97,5%</w:t>
            </w:r>
          </w:p>
        </w:tc>
      </w:tr>
      <w:tr w:rsidR="000B579F" w:rsidRPr="000B579F" w14:paraId="5EBEC96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504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провед.лабор.контр.факт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произв.среды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B4A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14 492,25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EE2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DC1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3EDD340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6D3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363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8D8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10 293,23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B6A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</w:tr>
      <w:tr w:rsidR="000B579F" w:rsidRPr="000B579F" w14:paraId="756EB5A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B06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объекта (ЦРБ, с. Большое 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Трифоново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Буланаш)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96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AA2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8E0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64C1984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643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99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191 760,00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1F8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57 528,00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05E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0B579F" w:rsidRPr="000B579F" w14:paraId="37F6E81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E2E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программы САБ ИРБИС64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C53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9EA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1D5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171985C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C77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617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23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002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289DA9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AE9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Антивирус.программа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Касперский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5A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E92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68D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31FAC1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C96D" w14:textId="11C20EEA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 w:rsidR="00C8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программы Контур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0EE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F2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2D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2A1464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1C2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0C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F1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29 649,00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E30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71,2%</w:t>
            </w:r>
          </w:p>
        </w:tc>
      </w:tr>
      <w:tr w:rsidR="000B579F" w:rsidRPr="000B579F" w14:paraId="2CE6E18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F21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D27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201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DC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12DF8825" w14:textId="77777777" w:rsidTr="000B579F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973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082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22 845,00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B5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17 428,42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F1B1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76,3%</w:t>
            </w:r>
          </w:p>
        </w:tc>
      </w:tr>
      <w:tr w:rsidR="000B579F" w:rsidRPr="000B579F" w14:paraId="10B29C14" w14:textId="77777777" w:rsidTr="000B579F">
        <w:trPr>
          <w:trHeight w:val="18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A2CC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6.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3E2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5A6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DB3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20,9%</w:t>
            </w:r>
          </w:p>
        </w:tc>
      </w:tr>
      <w:tr w:rsidR="000B579F" w:rsidRPr="000B579F" w14:paraId="28D9329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645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06F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3BD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048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EB4920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5ACC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5E4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8E6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D41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7EA6E9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546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FE8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737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375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20,9%</w:t>
            </w:r>
          </w:p>
        </w:tc>
      </w:tr>
      <w:tr w:rsidR="000B579F" w:rsidRPr="000B579F" w14:paraId="3445748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1443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ЦБС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34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69F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569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20,9%</w:t>
            </w:r>
          </w:p>
        </w:tc>
      </w:tr>
      <w:tr w:rsidR="000B579F" w:rsidRPr="000B579F" w14:paraId="494EAD8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8A8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3A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D2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6650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F236F0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35FE" w14:textId="13C5851E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</w:t>
            </w:r>
            <w:r w:rsidR="00C85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периодические издания для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327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7C8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83 748,64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58E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</w:tr>
      <w:tr w:rsidR="000B579F" w:rsidRPr="000B579F" w14:paraId="4E6CA20E" w14:textId="77777777" w:rsidTr="000B579F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9E89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7. Организация деятельности муниципального музея, приобретение, хранение и публикация музейных фондов,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C7C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8 201 655,57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3D1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5 676 526,23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462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6AA4FF6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1CEC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4E8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C33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394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4621FC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411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5F4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02E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0E6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88707C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CC6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B2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8 201 655,57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80C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5 676 526,23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E48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557733A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427F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МБУК "Артемовский исторический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AB4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8 201 655,57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6B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5 676 526,23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F93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65DD73E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A5F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524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5 208 050,00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BF4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3 605 745,07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74EF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1533CE3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6AC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E4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F8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15 897,30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311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39,7%</w:t>
            </w:r>
          </w:p>
        </w:tc>
      </w:tr>
      <w:tr w:rsidR="000B579F" w:rsidRPr="000B579F" w14:paraId="6506E57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A067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F2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1 580 110,00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028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1 056 419,51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3E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0B579F" w:rsidRPr="000B579F" w14:paraId="534CD95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E9C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936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15 979,84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8AC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4 648,37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665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29,1%</w:t>
            </w:r>
          </w:p>
        </w:tc>
      </w:tr>
      <w:tr w:rsidR="000B579F" w:rsidRPr="000B579F" w14:paraId="2229030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978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1E1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29 288,16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ECE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19 525,44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919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6FE267F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54EC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D79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216 320,00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139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147 783,75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3C61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68,3%</w:t>
            </w:r>
          </w:p>
        </w:tc>
      </w:tr>
      <w:tr w:rsidR="000B579F" w:rsidRPr="000B579F" w14:paraId="0A7D596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8CC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5EE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63 985,00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9F6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27 612,52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B04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43,2%</w:t>
            </w:r>
          </w:p>
        </w:tc>
      </w:tr>
      <w:tr w:rsidR="000B579F" w:rsidRPr="000B579F" w14:paraId="4C2ABA6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400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FE5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7 441,00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2E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4 353,23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C3C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58,5%</w:t>
            </w:r>
          </w:p>
        </w:tc>
      </w:tr>
      <w:tr w:rsidR="000B579F" w:rsidRPr="000B579F" w14:paraId="6A8CFCE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D27C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DA6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C5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10 765,04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BE4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</w:tr>
      <w:tr w:rsidR="000B579F" w:rsidRPr="000B579F" w14:paraId="0AEBE03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580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C9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113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10 920,00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528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082DED3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4ED5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гидравлические испытания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73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44D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ABF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18C877A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1F5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3E5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85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751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45,5%</w:t>
            </w:r>
          </w:p>
        </w:tc>
      </w:tr>
      <w:tr w:rsidR="000B579F" w:rsidRPr="000B579F" w14:paraId="17C6387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429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качества огнезащитной обработки чердачных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986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0AD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BDE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F5CE36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518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Освидетельствование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89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26E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53A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A723ED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564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нового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EC8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59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8E2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0B579F" w:rsidRPr="000B579F" w14:paraId="4049FCB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DC6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14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2F8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C17C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62,5%</w:t>
            </w:r>
          </w:p>
        </w:tc>
      </w:tr>
      <w:tr w:rsidR="000B579F" w:rsidRPr="000B579F" w14:paraId="7903A8A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0D1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262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E80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11 770,00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6A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4CEA5B4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B251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 труда, пожарно-</w:t>
            </w:r>
            <w:proofErr w:type="spellStart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техн.мин</w:t>
            </w:r>
            <w:proofErr w:type="spellEnd"/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44-ФЗ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699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092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9652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F462A7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D02B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Медкомиссия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28B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26 440,00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75C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E4A5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647FD19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038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Информационно-технологическое сопровождение программы "1С: Музей", клиентская лицензия 1С, конвертация данных из системы "Музей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577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438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097A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7C01962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90E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с учета кассового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F28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854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BCDC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0A27446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AD1C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 документов для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97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82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F53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22FA37A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D09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6BB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174 748,00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98D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94 876,00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050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54,3%</w:t>
            </w:r>
          </w:p>
        </w:tc>
      </w:tr>
      <w:tr w:rsidR="000B579F" w:rsidRPr="000B579F" w14:paraId="41F88C7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61ED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Канцтовары, хозтовары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07A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18 946,00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BBB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9B4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41,2%</w:t>
            </w:r>
          </w:p>
        </w:tc>
      </w:tr>
      <w:tr w:rsidR="000B579F" w:rsidRPr="000B579F" w14:paraId="0F0AD95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E97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BA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D1E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1D7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3D3DBBE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17FA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073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598 190,00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63A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598 190,00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F0F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56E09731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5EE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присоединение газоиспользующего оборудования к сети газораспределения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45D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76 837,57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6B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6CF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86E5425" w14:textId="77777777" w:rsidTr="000B579F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28BE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8. Общепрограммные расходы,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B0C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AAA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6 113 696,17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225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67,9%</w:t>
            </w:r>
          </w:p>
        </w:tc>
      </w:tr>
      <w:tr w:rsidR="000B579F" w:rsidRPr="000B579F" w14:paraId="3A5C106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08E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4A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4C2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A97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E00F340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EE8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545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56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B65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B5092E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D66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47A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9 004 000,00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97A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6 113 696,17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AE2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67,9%</w:t>
            </w:r>
          </w:p>
        </w:tc>
      </w:tr>
      <w:tr w:rsidR="000B579F" w:rsidRPr="000B579F" w14:paraId="0289ACA8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1F68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МКУ АГО "Централизованная бухгалтерия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B11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6 973 700,00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D20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4 708 531,58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E8E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67,5%</w:t>
            </w:r>
          </w:p>
        </w:tc>
      </w:tr>
      <w:tr w:rsidR="000B579F" w:rsidRPr="000B579F" w14:paraId="066BB4C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482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DC1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4 788 663,00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BDC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3 238 608,56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FBB2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0B579F" w:rsidRPr="000B579F" w14:paraId="6254E50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3794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49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A6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22 113,36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889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55,3%</w:t>
            </w:r>
          </w:p>
        </w:tc>
      </w:tr>
      <w:tr w:rsidR="000B579F" w:rsidRPr="000B579F" w14:paraId="56171B1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3DA6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BA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1 458 256,00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F44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961 676,22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A02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65,9%</w:t>
            </w:r>
          </w:p>
        </w:tc>
      </w:tr>
      <w:tr w:rsidR="000B579F" w:rsidRPr="000B579F" w14:paraId="6F90B5F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306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9A3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E03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10 529,78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7C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38,9%</w:t>
            </w:r>
          </w:p>
        </w:tc>
      </w:tr>
      <w:tr w:rsidR="000B579F" w:rsidRPr="000B579F" w14:paraId="0D59A6D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0D0D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BBE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DF9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818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0A3064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247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Вывоз, захоронение и размещение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3F4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5 698,00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1EB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3 745,22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6A5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</w:tr>
      <w:tr w:rsidR="000B579F" w:rsidRPr="000B579F" w14:paraId="3D4CAC5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4FC5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0C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55 675,00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655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39 498,38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902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</w:tr>
      <w:tr w:rsidR="000B579F" w:rsidRPr="000B579F" w14:paraId="49EA6EA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4C3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D16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61 340,00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BDE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48 643,11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29A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79,3%</w:t>
            </w:r>
          </w:p>
        </w:tc>
      </w:tr>
      <w:tr w:rsidR="000B579F" w:rsidRPr="000B579F" w14:paraId="26BF4CD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53CA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3E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2 911,00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85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1 894,95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18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65,1%</w:t>
            </w:r>
          </w:p>
        </w:tc>
      </w:tr>
      <w:tr w:rsidR="000B579F" w:rsidRPr="000B579F" w14:paraId="50A6141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B662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имущества по договору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99E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22 162,34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232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14 979,14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F936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67,6%</w:t>
            </w:r>
          </w:p>
        </w:tc>
      </w:tr>
      <w:tr w:rsidR="000B579F" w:rsidRPr="000B579F" w14:paraId="1F80F116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332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 (10 принтеров, 3 МФУ)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A68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25 057,66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565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859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61,7%</w:t>
            </w:r>
          </w:p>
        </w:tc>
      </w:tr>
      <w:tr w:rsidR="000B579F" w:rsidRPr="000B579F" w14:paraId="6EC159D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9CF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и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0CD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6F0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BA68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0E7844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9F85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621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69 633,00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16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AB3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33,0%</w:t>
            </w:r>
          </w:p>
        </w:tc>
      </w:tr>
      <w:tr w:rsidR="000B579F" w:rsidRPr="000B579F" w14:paraId="0301B95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FC2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официального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F06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AA7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4 560,00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0FA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6DD306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E42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Контур-зарплата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395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47C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708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41293CF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CA31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Контур-экстерн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8D6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36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F37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D167D5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FFF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ИТС (1-С)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629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667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103 128,00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D53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3FF9428A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EE4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осмотр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18D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FF3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04B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5B6D8E9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A825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охрану объекта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5E7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7FD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DEA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4A0321F2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46D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6AB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BD2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1 853,00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9C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</w:tr>
      <w:tr w:rsidR="000B579F" w:rsidRPr="000B579F" w14:paraId="4D66CCB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A0BD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 (монитор, сервер, калькулятор)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298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99 025,00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BB3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97 210,80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10E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</w:tr>
      <w:tr w:rsidR="000B579F" w:rsidRPr="000B579F" w14:paraId="74E5211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8C380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и 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EDB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57 706,00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C5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52 455,06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6E0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90,9%</w:t>
            </w:r>
          </w:p>
        </w:tc>
      </w:tr>
      <w:tr w:rsidR="000B579F" w:rsidRPr="000B579F" w14:paraId="4A03A83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7CC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A1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E84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C9E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</w:tr>
      <w:tr w:rsidR="000B579F" w:rsidRPr="000B579F" w14:paraId="27C68DA7" w14:textId="77777777" w:rsidTr="000B579F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4B3D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культуры Администрации Артемовского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082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2 030 300,00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75D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1 405 164,59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0D4F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B579F" w:rsidRPr="000B579F" w14:paraId="61F949F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5008F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2CF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1 468 439,00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D05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1 042 087,37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F79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71,0%</w:t>
            </w:r>
          </w:p>
        </w:tc>
      </w:tr>
      <w:tr w:rsidR="000B579F" w:rsidRPr="000B579F" w14:paraId="415DFED7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028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328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443 469,00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73A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277 935,34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948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</w:tr>
      <w:tr w:rsidR="000B579F" w:rsidRPr="000B579F" w14:paraId="5AA02C7D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6601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027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10 476,00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59F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7 974,88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296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76,1%</w:t>
            </w:r>
          </w:p>
        </w:tc>
      </w:tr>
      <w:tr w:rsidR="000B579F" w:rsidRPr="000B579F" w14:paraId="6EEB05A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94D8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0FB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B2E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1B9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0B579F" w:rsidRPr="000B579F" w14:paraId="5C32F7E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F8C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обслуживание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3F0E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3B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07E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35,0%</w:t>
            </w:r>
          </w:p>
        </w:tc>
      </w:tr>
      <w:tr w:rsidR="000B579F" w:rsidRPr="000B579F" w14:paraId="5BCDC3E9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CD10D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"Культура"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B6C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3FC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65 797,00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40F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B579F" w:rsidRPr="000B579F" w14:paraId="6C462B5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9C9B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Медкомиссия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D3C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9 866,00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61A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B7E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667628A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3299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к оргтехнике и 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113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571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385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121153A1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9053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 (канцтовары, хозтовары)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965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13 873,00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9D49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9B6A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</w:tr>
      <w:tr w:rsidR="000B579F" w:rsidRPr="000B579F" w14:paraId="5623F126" w14:textId="77777777" w:rsidTr="000B579F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FFFC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Мероприятие 9. Создание доступной среды для людей с ограниченными возможностями,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3EB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A7B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80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2EA24E1E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124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EE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8EB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FD98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71BCAFB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9A96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28A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3FD3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84F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0193168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AB17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7C2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D19C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1C6D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0F8A281F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11E9" w14:textId="77777777" w:rsidR="000B579F" w:rsidRPr="000B579F" w:rsidRDefault="000B579F" w:rsidP="000B57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1122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040A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137 809 863,28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AB0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67,0%</w:t>
            </w:r>
          </w:p>
        </w:tc>
      </w:tr>
      <w:tr w:rsidR="000B579F" w:rsidRPr="000B579F" w14:paraId="40062203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F02C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A9B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BFB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279 999,48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9D10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43A6D2E5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A6B4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2A8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1612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120 000,52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7DA4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B579F" w:rsidRPr="000B579F" w14:paraId="7DCA751C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7E9E" w14:textId="77777777" w:rsidR="000B579F" w:rsidRPr="000B579F" w:rsidRDefault="000B579F" w:rsidP="000B579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7506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205 376 300,00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4A50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137 409 863,28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C9E87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66,9%</w:t>
            </w:r>
          </w:p>
        </w:tc>
      </w:tr>
      <w:tr w:rsidR="000B579F" w:rsidRPr="000B579F" w14:paraId="2833E0A4" w14:textId="77777777" w:rsidTr="000B579F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ABBB" w14:textId="77777777" w:rsidR="000B579F" w:rsidRPr="000B579F" w:rsidRDefault="000B579F" w:rsidP="000B5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08D1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205 776 300,00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F245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137 809 863,28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31AF" w14:textId="77777777" w:rsidR="000B579F" w:rsidRPr="000B579F" w:rsidRDefault="000B579F" w:rsidP="000B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67,0%</w:t>
            </w:r>
          </w:p>
        </w:tc>
      </w:tr>
    </w:tbl>
    <w:p w14:paraId="1508B28E" w14:textId="3F9E31F9" w:rsidR="00BC44BB" w:rsidRDefault="00BC44BB" w:rsidP="00001C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32EFFC64" w14:textId="77777777" w:rsidR="00C8568D" w:rsidRDefault="00C8568D" w:rsidP="00001C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9B6B506" w14:textId="0DEFD3AA" w:rsidR="007B6F3B" w:rsidRPr="00001C8F" w:rsidRDefault="00EE6CE8" w:rsidP="004F16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="007B6F3B">
        <w:rPr>
          <w:rFonts w:ascii="Liberation Serif" w:hAnsi="Liberation Serif" w:cs="Times New Roman"/>
          <w:sz w:val="28"/>
          <w:szCs w:val="28"/>
        </w:rPr>
        <w:t>ачальник</w:t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4F16CA">
        <w:rPr>
          <w:rFonts w:ascii="Liberation Serif" w:hAnsi="Liberation Serif" w:cs="Times New Roman"/>
          <w:sz w:val="28"/>
          <w:szCs w:val="28"/>
        </w:rPr>
        <w:tab/>
      </w:r>
      <w:r w:rsidR="00874700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 w:rsidR="00874700">
        <w:rPr>
          <w:rFonts w:ascii="Liberation Serif" w:hAnsi="Liberation Serif" w:cs="Times New Roman"/>
          <w:sz w:val="28"/>
          <w:szCs w:val="28"/>
        </w:rPr>
        <w:tab/>
      </w:r>
      <w:r w:rsidR="007B6F3B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Е.Б. Сахарова</w:t>
      </w:r>
    </w:p>
    <w:sectPr w:rsidR="007B6F3B" w:rsidRPr="00001C8F" w:rsidSect="004F16CA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48C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F4A57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C4480E"/>
    <w:multiLevelType w:val="hybridMultilevel"/>
    <w:tmpl w:val="F5F6A026"/>
    <w:lvl w:ilvl="0" w:tplc="FBC0AED6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4A6147"/>
    <w:multiLevelType w:val="hybridMultilevel"/>
    <w:tmpl w:val="40823C12"/>
    <w:lvl w:ilvl="0" w:tplc="EB66318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0A"/>
    <w:rsid w:val="00001C8F"/>
    <w:rsid w:val="0000373A"/>
    <w:rsid w:val="00006E40"/>
    <w:rsid w:val="0002510A"/>
    <w:rsid w:val="000414EE"/>
    <w:rsid w:val="00045832"/>
    <w:rsid w:val="0005305B"/>
    <w:rsid w:val="00053C41"/>
    <w:rsid w:val="00060A91"/>
    <w:rsid w:val="0009289C"/>
    <w:rsid w:val="000A10EC"/>
    <w:rsid w:val="000B41EF"/>
    <w:rsid w:val="000B519F"/>
    <w:rsid w:val="000B579F"/>
    <w:rsid w:val="000D5575"/>
    <w:rsid w:val="000E0E73"/>
    <w:rsid w:val="000F0B00"/>
    <w:rsid w:val="00123D02"/>
    <w:rsid w:val="001504E7"/>
    <w:rsid w:val="00155447"/>
    <w:rsid w:val="00172733"/>
    <w:rsid w:val="00175FC7"/>
    <w:rsid w:val="001B2F12"/>
    <w:rsid w:val="001C34F4"/>
    <w:rsid w:val="001E620A"/>
    <w:rsid w:val="001F5D72"/>
    <w:rsid w:val="00202A81"/>
    <w:rsid w:val="00205238"/>
    <w:rsid w:val="00254999"/>
    <w:rsid w:val="002557AC"/>
    <w:rsid w:val="0026587F"/>
    <w:rsid w:val="00270A6A"/>
    <w:rsid w:val="00273FF7"/>
    <w:rsid w:val="00274589"/>
    <w:rsid w:val="002745BC"/>
    <w:rsid w:val="00285A3A"/>
    <w:rsid w:val="00297CA8"/>
    <w:rsid w:val="002A4C5F"/>
    <w:rsid w:val="002B52B7"/>
    <w:rsid w:val="002C32AE"/>
    <w:rsid w:val="002D2756"/>
    <w:rsid w:val="002D7147"/>
    <w:rsid w:val="002F2DAF"/>
    <w:rsid w:val="00305EA5"/>
    <w:rsid w:val="0032252E"/>
    <w:rsid w:val="00324295"/>
    <w:rsid w:val="003272EB"/>
    <w:rsid w:val="00333E39"/>
    <w:rsid w:val="003377E0"/>
    <w:rsid w:val="00383BC3"/>
    <w:rsid w:val="00395E1B"/>
    <w:rsid w:val="0039631D"/>
    <w:rsid w:val="003F6902"/>
    <w:rsid w:val="004303B1"/>
    <w:rsid w:val="00437C46"/>
    <w:rsid w:val="00441DA3"/>
    <w:rsid w:val="00465E9F"/>
    <w:rsid w:val="00491B38"/>
    <w:rsid w:val="004E2268"/>
    <w:rsid w:val="004F16CA"/>
    <w:rsid w:val="004F1D3F"/>
    <w:rsid w:val="00564015"/>
    <w:rsid w:val="005647C3"/>
    <w:rsid w:val="005860EA"/>
    <w:rsid w:val="005A0D71"/>
    <w:rsid w:val="005C5750"/>
    <w:rsid w:val="005C69F3"/>
    <w:rsid w:val="005E70BB"/>
    <w:rsid w:val="005F1447"/>
    <w:rsid w:val="0063371D"/>
    <w:rsid w:val="00664A0B"/>
    <w:rsid w:val="00664E45"/>
    <w:rsid w:val="00670695"/>
    <w:rsid w:val="006874DB"/>
    <w:rsid w:val="00690BF5"/>
    <w:rsid w:val="00694E20"/>
    <w:rsid w:val="00695332"/>
    <w:rsid w:val="006D709A"/>
    <w:rsid w:val="006F454D"/>
    <w:rsid w:val="00750167"/>
    <w:rsid w:val="007528D7"/>
    <w:rsid w:val="00771F1E"/>
    <w:rsid w:val="007A6BD0"/>
    <w:rsid w:val="007B6F3B"/>
    <w:rsid w:val="007C2B93"/>
    <w:rsid w:val="007E4655"/>
    <w:rsid w:val="007F5844"/>
    <w:rsid w:val="00813057"/>
    <w:rsid w:val="00814CC7"/>
    <w:rsid w:val="0083767A"/>
    <w:rsid w:val="0084531D"/>
    <w:rsid w:val="00874700"/>
    <w:rsid w:val="00876003"/>
    <w:rsid w:val="0088074D"/>
    <w:rsid w:val="008D4F72"/>
    <w:rsid w:val="008E7413"/>
    <w:rsid w:val="008F3D4A"/>
    <w:rsid w:val="008F6217"/>
    <w:rsid w:val="00916B37"/>
    <w:rsid w:val="009217E2"/>
    <w:rsid w:val="0092201D"/>
    <w:rsid w:val="00924D85"/>
    <w:rsid w:val="00926BDD"/>
    <w:rsid w:val="00942319"/>
    <w:rsid w:val="00973549"/>
    <w:rsid w:val="0099608A"/>
    <w:rsid w:val="009A70D2"/>
    <w:rsid w:val="009B20E7"/>
    <w:rsid w:val="009B3076"/>
    <w:rsid w:val="009D390C"/>
    <w:rsid w:val="009D4D1A"/>
    <w:rsid w:val="009D7955"/>
    <w:rsid w:val="00A15A4F"/>
    <w:rsid w:val="00A31424"/>
    <w:rsid w:val="00A3511A"/>
    <w:rsid w:val="00A535F9"/>
    <w:rsid w:val="00A7599B"/>
    <w:rsid w:val="00A94F25"/>
    <w:rsid w:val="00AC495D"/>
    <w:rsid w:val="00AD3FBA"/>
    <w:rsid w:val="00B123E9"/>
    <w:rsid w:val="00B240F9"/>
    <w:rsid w:val="00B2725A"/>
    <w:rsid w:val="00B34782"/>
    <w:rsid w:val="00B4358B"/>
    <w:rsid w:val="00B60A5E"/>
    <w:rsid w:val="00B63790"/>
    <w:rsid w:val="00B70A8F"/>
    <w:rsid w:val="00B92AFB"/>
    <w:rsid w:val="00B95E0F"/>
    <w:rsid w:val="00BB7D26"/>
    <w:rsid w:val="00BC44BB"/>
    <w:rsid w:val="00BD43E8"/>
    <w:rsid w:val="00C45352"/>
    <w:rsid w:val="00C60389"/>
    <w:rsid w:val="00C67073"/>
    <w:rsid w:val="00C72617"/>
    <w:rsid w:val="00C73E47"/>
    <w:rsid w:val="00C76DC8"/>
    <w:rsid w:val="00C8568D"/>
    <w:rsid w:val="00D05DC0"/>
    <w:rsid w:val="00D06ED6"/>
    <w:rsid w:val="00D15E7F"/>
    <w:rsid w:val="00D234BB"/>
    <w:rsid w:val="00D31522"/>
    <w:rsid w:val="00D37B95"/>
    <w:rsid w:val="00D720CD"/>
    <w:rsid w:val="00D93EFA"/>
    <w:rsid w:val="00DA5446"/>
    <w:rsid w:val="00DB02BB"/>
    <w:rsid w:val="00DD663F"/>
    <w:rsid w:val="00DF08E7"/>
    <w:rsid w:val="00E0589F"/>
    <w:rsid w:val="00E23B92"/>
    <w:rsid w:val="00E458E0"/>
    <w:rsid w:val="00E71D4F"/>
    <w:rsid w:val="00EA3C36"/>
    <w:rsid w:val="00EB3257"/>
    <w:rsid w:val="00EB5BD3"/>
    <w:rsid w:val="00EC2025"/>
    <w:rsid w:val="00EE0C1F"/>
    <w:rsid w:val="00EE6CE8"/>
    <w:rsid w:val="00EE79BE"/>
    <w:rsid w:val="00F0261E"/>
    <w:rsid w:val="00F11E8B"/>
    <w:rsid w:val="00F57A78"/>
    <w:rsid w:val="00F634E5"/>
    <w:rsid w:val="00F82B09"/>
    <w:rsid w:val="00FB6486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1127"/>
  <w15:docId w15:val="{C49BCD51-FC61-4B49-AC9E-7ABCEC4C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E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47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782"/>
    <w:rPr>
      <w:color w:val="800080"/>
      <w:u w:val="single"/>
    </w:rPr>
  </w:style>
  <w:style w:type="paragraph" w:customStyle="1" w:styleId="msonormal0">
    <w:name w:val="msonormal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34782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347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347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3478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3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347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34782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3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3478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1478-56FC-426C-8B49-4A4CF10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Екатерина Брылина</cp:lastModifiedBy>
  <cp:revision>31</cp:revision>
  <cp:lastPrinted>2022-05-11T04:56:00Z</cp:lastPrinted>
  <dcterms:created xsi:type="dcterms:W3CDTF">2020-07-29T10:00:00Z</dcterms:created>
  <dcterms:modified xsi:type="dcterms:W3CDTF">2022-11-01T10:58:00Z</dcterms:modified>
</cp:coreProperties>
</file>