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3" w:rsidRPr="006C1F83" w:rsidRDefault="006C1F83" w:rsidP="006C1F83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6C1F83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504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6C1F83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6C1F83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C1F83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6C1F83" w:rsidRPr="001D6868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0"/>
          <w:szCs w:val="20"/>
          <w:lang w:eastAsia="ru-RU"/>
        </w:rPr>
      </w:pPr>
    </w:p>
    <w:p w:rsidR="006C1F83" w:rsidRPr="006C1F83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6C1F83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B02C59">
        <w:rPr>
          <w:rFonts w:ascii="Liberation Serif" w:hAnsi="Liberation Serif"/>
          <w:sz w:val="28"/>
          <w:szCs w:val="28"/>
          <w:lang w:eastAsia="ru-RU"/>
        </w:rPr>
        <w:t xml:space="preserve">             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B02C59">
        <w:rPr>
          <w:rFonts w:ascii="Liberation Serif" w:hAnsi="Liberation Serif"/>
          <w:sz w:val="28"/>
          <w:szCs w:val="28"/>
          <w:lang w:eastAsia="ru-RU"/>
        </w:rPr>
        <w:t xml:space="preserve">-           </w:t>
      </w:r>
      <w:r w:rsidRPr="006C1F83">
        <w:rPr>
          <w:rFonts w:ascii="Liberation Serif" w:hAnsi="Liberation Serif"/>
          <w:sz w:val="28"/>
          <w:szCs w:val="28"/>
          <w:lang w:eastAsia="ru-RU"/>
        </w:rPr>
        <w:t>ПА</w:t>
      </w:r>
    </w:p>
    <w:p w:rsidR="006A20A4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1D0881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>Об одобрении прогноза социально-экономического развития</w:t>
      </w:r>
    </w:p>
    <w:p w:rsidR="0037574C" w:rsidRPr="001D0881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>Артемовского городского округа на 20</w:t>
      </w:r>
      <w:r w:rsidR="002C6406" w:rsidRPr="001D0881">
        <w:rPr>
          <w:rFonts w:ascii="Liberation Serif" w:hAnsi="Liberation Serif"/>
          <w:b/>
          <w:i/>
          <w:sz w:val="24"/>
          <w:szCs w:val="24"/>
          <w:lang w:eastAsia="ru-RU"/>
        </w:rPr>
        <w:t>2</w:t>
      </w:r>
      <w:r w:rsidR="00DF67AD" w:rsidRPr="001D0881">
        <w:rPr>
          <w:rFonts w:ascii="Liberation Serif" w:hAnsi="Liberation Serif"/>
          <w:b/>
          <w:i/>
          <w:sz w:val="24"/>
          <w:szCs w:val="24"/>
          <w:lang w:eastAsia="ru-RU"/>
        </w:rPr>
        <w:t>4</w:t>
      </w: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 xml:space="preserve"> год и плановый период </w:t>
      </w:r>
    </w:p>
    <w:p w:rsidR="0037574C" w:rsidRPr="001D0881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>202</w:t>
      </w:r>
      <w:r w:rsidR="00DF67AD" w:rsidRPr="001D0881">
        <w:rPr>
          <w:rFonts w:ascii="Liberation Serif" w:hAnsi="Liberation Serif"/>
          <w:b/>
          <w:i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b/>
          <w:i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 xml:space="preserve"> годов</w:t>
      </w:r>
    </w:p>
    <w:p w:rsidR="00543B86" w:rsidRPr="001D0881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</w:p>
    <w:p w:rsidR="0037574C" w:rsidRPr="001D0881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1D088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1D0881">
        <w:rPr>
          <w:rFonts w:ascii="Liberation Serif" w:hAnsi="Liberation Serif"/>
          <w:sz w:val="24"/>
          <w:szCs w:val="24"/>
          <w:lang w:eastAsia="ru-RU"/>
        </w:rPr>
        <w:t>№ 839-ПА</w:t>
      </w:r>
      <w:r w:rsidR="006635DD" w:rsidRPr="001D0881">
        <w:rPr>
          <w:rFonts w:ascii="Liberation Serif" w:hAnsi="Liberation Serif"/>
          <w:sz w:val="24"/>
          <w:szCs w:val="24"/>
          <w:lang w:eastAsia="ru-RU"/>
        </w:rPr>
        <w:t xml:space="preserve"> (с изменениями)</w:t>
      </w:r>
      <w:r w:rsidRPr="001D0881">
        <w:rPr>
          <w:rFonts w:ascii="Liberation Serif" w:hAnsi="Liberation Serif"/>
          <w:sz w:val="24"/>
          <w:szCs w:val="24"/>
          <w:lang w:eastAsia="ru-RU"/>
        </w:rPr>
        <w:t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</w:t>
      </w:r>
      <w:r w:rsidR="001D0881" w:rsidRPr="001D0881">
        <w:rPr>
          <w:rFonts w:ascii="Liberation Serif" w:hAnsi="Liberation Serif"/>
          <w:sz w:val="24"/>
          <w:szCs w:val="24"/>
          <w:lang w:eastAsia="ru-RU"/>
        </w:rPr>
        <w:t>5.11</w:t>
      </w:r>
      <w:r w:rsidRPr="001D0881">
        <w:rPr>
          <w:rFonts w:ascii="Liberation Serif" w:hAnsi="Liberation Serif"/>
          <w:sz w:val="24"/>
          <w:szCs w:val="24"/>
          <w:lang w:eastAsia="ru-RU"/>
        </w:rPr>
        <w:t>.20</w:t>
      </w:r>
      <w:r w:rsidR="001D0881" w:rsidRPr="001D0881">
        <w:rPr>
          <w:rFonts w:ascii="Liberation Serif" w:hAnsi="Liberation Serif"/>
          <w:sz w:val="24"/>
          <w:szCs w:val="24"/>
          <w:lang w:eastAsia="ru-RU"/>
        </w:rPr>
        <w:t>21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№ </w:t>
      </w:r>
      <w:r w:rsidR="001D0881" w:rsidRPr="001D0881">
        <w:rPr>
          <w:rFonts w:ascii="Liberation Serif" w:hAnsi="Liberation Serif"/>
          <w:sz w:val="24"/>
          <w:szCs w:val="24"/>
          <w:lang w:eastAsia="ru-RU"/>
        </w:rPr>
        <w:t>2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6 (с изменениями), </w:t>
      </w:r>
      <w:r w:rsidR="00766F78" w:rsidRPr="001D0881">
        <w:rPr>
          <w:rFonts w:ascii="Liberation Serif" w:hAnsi="Liberation Serif"/>
          <w:sz w:val="24"/>
          <w:szCs w:val="24"/>
          <w:lang w:eastAsia="ru-RU"/>
        </w:rPr>
        <w:t xml:space="preserve">руководствуясь 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статьями 30, 31 Устава Артемовского городского округа, </w:t>
      </w:r>
    </w:p>
    <w:p w:rsidR="0037574C" w:rsidRPr="001D0881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ПОСТАНОВЛЯЮ:</w:t>
      </w:r>
    </w:p>
    <w:p w:rsidR="0037574C" w:rsidRPr="001D0881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1.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Pr="001D0881">
        <w:rPr>
          <w:rFonts w:ascii="Liberation Serif" w:hAnsi="Liberation Serif"/>
          <w:sz w:val="24"/>
          <w:szCs w:val="24"/>
          <w:lang w:eastAsia="ru-RU"/>
        </w:rPr>
        <w:t>Одобрить прогноз социально-экономического развития Артем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>овского городского округа на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1D0881">
        <w:rPr>
          <w:rFonts w:ascii="Liberation Serif" w:hAnsi="Liberation Serif"/>
          <w:sz w:val="24"/>
          <w:szCs w:val="24"/>
          <w:lang w:eastAsia="ru-RU"/>
        </w:rPr>
        <w:t>год и плановый период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годов (Приложение).</w:t>
      </w:r>
    </w:p>
    <w:p w:rsidR="0037574C" w:rsidRPr="001D0881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2.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Pr="001D0881">
        <w:rPr>
          <w:rFonts w:ascii="Liberation Serif" w:hAnsi="Liberation Serif"/>
          <w:sz w:val="24"/>
          <w:szCs w:val="24"/>
          <w:lang w:eastAsia="ru-RU"/>
        </w:rPr>
        <w:t>Финансовому управлению Администрации Артемовского городского округа (</w:t>
      </w:r>
      <w:r w:rsidR="006635DD" w:rsidRPr="001D0881">
        <w:rPr>
          <w:rFonts w:ascii="Liberation Serif" w:hAnsi="Liberation Serif"/>
          <w:sz w:val="24"/>
          <w:szCs w:val="24"/>
          <w:lang w:eastAsia="ru-RU"/>
        </w:rPr>
        <w:t>Шиленко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6635DD" w:rsidRPr="001D0881">
        <w:rPr>
          <w:rFonts w:ascii="Liberation Serif" w:hAnsi="Liberation Serif"/>
          <w:sz w:val="24"/>
          <w:szCs w:val="24"/>
          <w:lang w:eastAsia="ru-RU"/>
        </w:rPr>
        <w:t>Н.Н.</w:t>
      </w:r>
      <w:r w:rsidRPr="001D0881">
        <w:rPr>
          <w:rFonts w:ascii="Liberation Serif" w:hAnsi="Liberation Serif"/>
          <w:sz w:val="24"/>
          <w:szCs w:val="24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>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 и плановый период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>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 и плановый период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годов. </w:t>
      </w:r>
    </w:p>
    <w:p w:rsidR="0037574C" w:rsidRPr="001D0881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3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>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>Постановление опубликовать в газете «Артемовский рабочий»</w:t>
      </w:r>
      <w:r w:rsidR="00E31A86" w:rsidRPr="001D0881">
        <w:rPr>
          <w:rFonts w:ascii="Liberation Serif" w:hAnsi="Liberation Serif"/>
          <w:sz w:val="24"/>
          <w:szCs w:val="24"/>
          <w:lang w:eastAsia="ru-RU"/>
        </w:rPr>
        <w:t>,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 xml:space="preserve"> разместить на</w:t>
      </w:r>
      <w:r w:rsidR="006F0E7D" w:rsidRPr="001D0881">
        <w:rPr>
          <w:rFonts w:ascii="Liberation Serif" w:hAnsi="Liberation Serif"/>
          <w:sz w:val="24"/>
          <w:szCs w:val="24"/>
          <w:lang w:eastAsia="ru-RU"/>
        </w:rPr>
        <w:t xml:space="preserve"> Официальном портале правовой информации Артемовского городского округа (</w:t>
      </w:r>
      <w:hyperlink r:id="rId7" w:history="1">
        <w:r w:rsidR="006F0E7D" w:rsidRPr="001D0881">
          <w:rPr>
            <w:rStyle w:val="aa"/>
            <w:rFonts w:ascii="Liberation Serif" w:hAnsi="Liberation Serif"/>
            <w:sz w:val="24"/>
            <w:szCs w:val="24"/>
            <w:lang w:val="en-US" w:eastAsia="ru-RU"/>
          </w:rPr>
          <w:t>www</w:t>
        </w:r>
        <w:r w:rsidR="006F0E7D" w:rsidRPr="001D0881">
          <w:rPr>
            <w:rStyle w:val="aa"/>
            <w:rFonts w:ascii="Liberation Serif" w:hAnsi="Liberation Serif"/>
            <w:sz w:val="24"/>
            <w:szCs w:val="24"/>
            <w:lang w:eastAsia="ru-RU"/>
          </w:rPr>
          <w:t>.артемовский-право.рф</w:t>
        </w:r>
      </w:hyperlink>
      <w:r w:rsidR="006F0E7D" w:rsidRPr="001D0881">
        <w:rPr>
          <w:rFonts w:ascii="Liberation Serif" w:hAnsi="Liberation Serif"/>
          <w:sz w:val="24"/>
          <w:szCs w:val="24"/>
          <w:lang w:eastAsia="ru-RU"/>
        </w:rPr>
        <w:t>)</w:t>
      </w:r>
      <w:r w:rsidR="00E31A86" w:rsidRPr="001D0881">
        <w:rPr>
          <w:rFonts w:ascii="Liberation Serif" w:hAnsi="Liberation Serif"/>
          <w:sz w:val="24"/>
          <w:szCs w:val="24"/>
          <w:lang w:eastAsia="ru-RU"/>
        </w:rPr>
        <w:t xml:space="preserve"> и</w:t>
      </w:r>
      <w:r w:rsidR="006F0E7D" w:rsidRPr="001D0881">
        <w:rPr>
          <w:rFonts w:ascii="Liberation Serif" w:hAnsi="Liberation Serif"/>
          <w:sz w:val="24"/>
          <w:szCs w:val="24"/>
          <w:lang w:eastAsia="ru-RU"/>
        </w:rPr>
        <w:t xml:space="preserve"> на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1D0881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>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 xml:space="preserve">Контроль за исполнением постановления </w:t>
      </w:r>
      <w:r w:rsidR="00395451" w:rsidRPr="001D0881">
        <w:rPr>
          <w:rFonts w:ascii="Liberation Serif" w:hAnsi="Liberation Serif"/>
          <w:sz w:val="24"/>
          <w:szCs w:val="24"/>
          <w:lang w:eastAsia="ru-RU"/>
        </w:rPr>
        <w:t xml:space="preserve">возложить на первого заместителя главы Артемовского городского округа </w:t>
      </w:r>
      <w:r w:rsidR="00395451" w:rsidRPr="001D0881">
        <w:rPr>
          <w:rFonts w:ascii="Liberation Serif" w:hAnsi="Liberation Serif"/>
          <w:sz w:val="24"/>
          <w:szCs w:val="24"/>
          <w:lang w:eastAsia="en-US"/>
        </w:rPr>
        <w:t>Черемных Н.А.</w:t>
      </w:r>
    </w:p>
    <w:p w:rsidR="00A01D44" w:rsidRPr="001D0881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4062" w:rsidRPr="001D0881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7D3873" w:rsidRPr="001D0881" w:rsidTr="001D0881">
        <w:tc>
          <w:tcPr>
            <w:tcW w:w="5353" w:type="dxa"/>
            <w:hideMark/>
          </w:tcPr>
          <w:p w:rsidR="007D3873" w:rsidRPr="001D0881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>Г</w:t>
            </w:r>
            <w:r w:rsidR="007D3873"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>лав</w:t>
            </w:r>
            <w:r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>а</w:t>
            </w:r>
            <w:r w:rsidR="007D3873"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111" w:type="dxa"/>
          </w:tcPr>
          <w:p w:rsidR="007D3873" w:rsidRPr="001D0881" w:rsidRDefault="00395451" w:rsidP="001D6868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0881">
              <w:rPr>
                <w:rFonts w:ascii="Liberation Serif" w:hAnsi="Liberation Serif"/>
                <w:sz w:val="24"/>
                <w:szCs w:val="24"/>
                <w:lang w:eastAsia="en-US"/>
              </w:rPr>
              <w:t>К.М. Троф</w:t>
            </w:r>
            <w:r w:rsidR="00A8743A" w:rsidRPr="001D0881"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r w:rsidRPr="001D0881">
              <w:rPr>
                <w:rFonts w:ascii="Liberation Serif" w:hAnsi="Liberation Serif"/>
                <w:sz w:val="24"/>
                <w:szCs w:val="24"/>
                <w:lang w:eastAsia="en-US"/>
              </w:rPr>
              <w:t>мов</w:t>
            </w:r>
          </w:p>
        </w:tc>
      </w:tr>
    </w:tbl>
    <w:p w:rsidR="00A01D44" w:rsidRPr="001D0881" w:rsidRDefault="00A01D44" w:rsidP="001D6868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</w:p>
    <w:sectPr w:rsidR="00A01D44" w:rsidRPr="001D0881" w:rsidSect="001D0881">
      <w:headerReference w:type="default" r:id="rId8"/>
      <w:pgSz w:w="11906" w:h="16838"/>
      <w:pgMar w:top="1134" w:right="99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42" w:rsidRDefault="00252442" w:rsidP="00750105">
      <w:pPr>
        <w:spacing w:line="240" w:lineRule="auto"/>
      </w:pPr>
      <w:r>
        <w:separator/>
      </w:r>
    </w:p>
  </w:endnote>
  <w:endnote w:type="continuationSeparator" w:id="0">
    <w:p w:rsidR="00252442" w:rsidRDefault="00252442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42" w:rsidRDefault="00252442" w:rsidP="00750105">
      <w:pPr>
        <w:spacing w:line="240" w:lineRule="auto"/>
      </w:pPr>
      <w:r>
        <w:separator/>
      </w:r>
    </w:p>
  </w:footnote>
  <w:footnote w:type="continuationSeparator" w:id="0">
    <w:p w:rsidR="00252442" w:rsidRDefault="00252442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695620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81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02572A"/>
    <w:rsid w:val="000B19C9"/>
    <w:rsid w:val="00142A56"/>
    <w:rsid w:val="00165FE0"/>
    <w:rsid w:val="001B4714"/>
    <w:rsid w:val="001D0881"/>
    <w:rsid w:val="001D6868"/>
    <w:rsid w:val="00225BCC"/>
    <w:rsid w:val="00252442"/>
    <w:rsid w:val="00286755"/>
    <w:rsid w:val="002B5D9E"/>
    <w:rsid w:val="002C6406"/>
    <w:rsid w:val="0037574C"/>
    <w:rsid w:val="00395451"/>
    <w:rsid w:val="003B7F4F"/>
    <w:rsid w:val="003D3228"/>
    <w:rsid w:val="00433350"/>
    <w:rsid w:val="00440358"/>
    <w:rsid w:val="004B630D"/>
    <w:rsid w:val="005160A3"/>
    <w:rsid w:val="00543B86"/>
    <w:rsid w:val="00641DA2"/>
    <w:rsid w:val="006635DD"/>
    <w:rsid w:val="00694062"/>
    <w:rsid w:val="006A20A4"/>
    <w:rsid w:val="006C1F83"/>
    <w:rsid w:val="006F0E7D"/>
    <w:rsid w:val="00730E71"/>
    <w:rsid w:val="00750105"/>
    <w:rsid w:val="00766F78"/>
    <w:rsid w:val="00770AEA"/>
    <w:rsid w:val="00775F8E"/>
    <w:rsid w:val="0079249E"/>
    <w:rsid w:val="00793603"/>
    <w:rsid w:val="007D3873"/>
    <w:rsid w:val="007D3BD3"/>
    <w:rsid w:val="007E6A78"/>
    <w:rsid w:val="008644BB"/>
    <w:rsid w:val="00893278"/>
    <w:rsid w:val="008A2B3B"/>
    <w:rsid w:val="008B4EC4"/>
    <w:rsid w:val="008B616E"/>
    <w:rsid w:val="009A4952"/>
    <w:rsid w:val="009A4A9D"/>
    <w:rsid w:val="009F5107"/>
    <w:rsid w:val="00A01D44"/>
    <w:rsid w:val="00A8743A"/>
    <w:rsid w:val="00A9638E"/>
    <w:rsid w:val="00AA0D28"/>
    <w:rsid w:val="00AF3691"/>
    <w:rsid w:val="00B02C59"/>
    <w:rsid w:val="00B17CC4"/>
    <w:rsid w:val="00BA66FF"/>
    <w:rsid w:val="00BC08A5"/>
    <w:rsid w:val="00BE0BB0"/>
    <w:rsid w:val="00BF1EEA"/>
    <w:rsid w:val="00C73BE2"/>
    <w:rsid w:val="00C75D0D"/>
    <w:rsid w:val="00CB1EB2"/>
    <w:rsid w:val="00D350A2"/>
    <w:rsid w:val="00D50040"/>
    <w:rsid w:val="00DF1696"/>
    <w:rsid w:val="00DF67AD"/>
    <w:rsid w:val="00E31A86"/>
    <w:rsid w:val="00EA065F"/>
    <w:rsid w:val="00F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Бюджетным кодексом Российской Федерации, Федеральным законом от</vt:lpstr>
      <vt:lpstr>ПОСТАНОВЛЯЮ:</vt:lpstr>
      <vt:lpstr>1. Одобрить прогноз социально-экономического развития Артемовского городского ок</vt:lpstr>
      <vt:lpstr>2. Финансовому управлению Администрации Артемовского городского округа (Шиленко </vt:lpstr>
      <vt:lpstr>3. Постановление опубликовать в газете «Артемовский рабочий», разместить на Офиц</vt:lpstr>
      <vt:lpstr>4.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38</cp:revision>
  <cp:lastPrinted>2022-10-04T10:53:00Z</cp:lastPrinted>
  <dcterms:created xsi:type="dcterms:W3CDTF">2018-09-05T09:10:00Z</dcterms:created>
  <dcterms:modified xsi:type="dcterms:W3CDTF">2023-11-08T10:55:00Z</dcterms:modified>
</cp:coreProperties>
</file>