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0B0B64" wp14:editId="29C0A9D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E62569" w:rsidRDefault="00FA638A" w:rsidP="00F83BF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>
        <w:rPr>
          <w:rFonts w:ascii="Liberation Serif" w:hAnsi="Liberation Serif" w:cs="Arial"/>
          <w:b/>
          <w:bCs/>
          <w:color w:val="000000"/>
          <w:szCs w:val="28"/>
        </w:rPr>
        <w:t>Глава</w:t>
      </w:r>
      <w:r w:rsidR="00F83BF3" w:rsidRPr="00E62569">
        <w:rPr>
          <w:rFonts w:ascii="Liberation Serif" w:hAnsi="Liberation Serif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E6256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2F0B" wp14:editId="62B695D5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7F1D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E83F" wp14:editId="1840608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2C7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Pr="00294B4E" w:rsidRDefault="00F83BF3" w:rsidP="00F83BF3">
      <w:pPr>
        <w:shd w:val="clear" w:color="auto" w:fill="FFFFFF"/>
        <w:rPr>
          <w:rFonts w:ascii="Liberation Serif" w:hAnsi="Liberation Serif"/>
          <w:sz w:val="20"/>
          <w:u w:val="single"/>
        </w:rPr>
      </w:pPr>
      <w:r w:rsidRPr="00FA638A">
        <w:rPr>
          <w:rFonts w:ascii="Liberation Serif" w:hAnsi="Liberation Serif"/>
          <w:color w:val="000000"/>
          <w:sz w:val="24"/>
          <w:szCs w:val="24"/>
        </w:rPr>
        <w:t xml:space="preserve">от </w:t>
      </w:r>
      <w:r w:rsidR="00294B4E">
        <w:rPr>
          <w:rFonts w:ascii="Liberation Serif" w:hAnsi="Liberation Serif"/>
          <w:color w:val="000000"/>
          <w:sz w:val="24"/>
          <w:szCs w:val="24"/>
          <w:u w:val="single"/>
        </w:rPr>
        <w:t>24.06.2022</w:t>
      </w:r>
      <w:r w:rsidRPr="00FA638A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294B4E">
        <w:rPr>
          <w:rFonts w:ascii="Liberation Serif" w:hAnsi="Liberation Serif"/>
          <w:color w:val="000000"/>
          <w:sz w:val="24"/>
          <w:szCs w:val="24"/>
        </w:rPr>
        <w:t xml:space="preserve">                  </w:t>
      </w:r>
      <w:r w:rsidRPr="00FA638A">
        <w:rPr>
          <w:rFonts w:ascii="Liberation Serif" w:hAnsi="Liberation Serif"/>
          <w:color w:val="000000"/>
          <w:sz w:val="24"/>
          <w:szCs w:val="24"/>
        </w:rPr>
        <w:t xml:space="preserve">     № </w:t>
      </w:r>
      <w:r w:rsidR="00294B4E">
        <w:rPr>
          <w:rFonts w:ascii="Liberation Serif" w:hAnsi="Liberation Serif"/>
          <w:color w:val="000000"/>
          <w:sz w:val="24"/>
          <w:szCs w:val="24"/>
          <w:u w:val="single"/>
        </w:rPr>
        <w:t>32-ПГ</w:t>
      </w:r>
    </w:p>
    <w:p w:rsidR="00F83BF3" w:rsidRPr="00E82B3C" w:rsidRDefault="00F83BF3" w:rsidP="00F83BF3">
      <w:pPr>
        <w:shd w:val="clear" w:color="auto" w:fill="FFFFFF"/>
        <w:rPr>
          <w:color w:val="000000"/>
          <w:sz w:val="24"/>
          <w:szCs w:val="24"/>
        </w:rPr>
      </w:pPr>
    </w:p>
    <w:p w:rsidR="00FA638A" w:rsidRDefault="00FA638A" w:rsidP="001D58A8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F83BF3" w:rsidRPr="00FA638A" w:rsidRDefault="00F83BF3" w:rsidP="001D58A8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FA638A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7863DE" w:rsidRPr="00FA638A">
        <w:rPr>
          <w:rFonts w:ascii="Liberation Serif" w:hAnsi="Liberation Serif"/>
          <w:b/>
          <w:i/>
          <w:sz w:val="26"/>
          <w:szCs w:val="26"/>
        </w:rPr>
        <w:t>проекта</w:t>
      </w:r>
      <w:r w:rsidR="001D58A8" w:rsidRPr="00FA638A">
        <w:rPr>
          <w:rFonts w:ascii="Liberation Serif" w:hAnsi="Liberation Serif"/>
          <w:b/>
          <w:i/>
          <w:sz w:val="26"/>
          <w:szCs w:val="26"/>
        </w:rPr>
        <w:t xml:space="preserve"> планировки территории и проекта межевания</w:t>
      </w:r>
      <w:r w:rsidR="00167738" w:rsidRPr="00FA638A">
        <w:rPr>
          <w:rFonts w:ascii="Liberation Serif" w:hAnsi="Liberation Serif"/>
          <w:b/>
          <w:i/>
          <w:sz w:val="26"/>
          <w:szCs w:val="26"/>
        </w:rPr>
        <w:t xml:space="preserve"> территории</w:t>
      </w:r>
      <w:r w:rsidR="001D58A8" w:rsidRPr="00FA638A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FA638A" w:rsidRPr="00FA638A">
        <w:rPr>
          <w:rFonts w:ascii="Liberation Serif" w:hAnsi="Liberation Serif"/>
          <w:b/>
          <w:i/>
          <w:sz w:val="26"/>
          <w:szCs w:val="26"/>
        </w:rPr>
        <w:t>в Свердловской области, Артемовском районе, п. Незевай, в районе ул. Новая</w:t>
      </w:r>
    </w:p>
    <w:p w:rsidR="00F83BF3" w:rsidRPr="00FA638A" w:rsidRDefault="00F83BF3" w:rsidP="00F83BF3">
      <w:pPr>
        <w:jc w:val="both"/>
        <w:rPr>
          <w:rFonts w:ascii="Liberation Serif" w:hAnsi="Liberation Serif"/>
          <w:b/>
          <w:i/>
          <w:sz w:val="26"/>
          <w:szCs w:val="26"/>
        </w:rPr>
      </w:pPr>
    </w:p>
    <w:p w:rsidR="00F83BF3" w:rsidRPr="00FA638A" w:rsidRDefault="00F83BF3" w:rsidP="00E82B3C">
      <w:pPr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FA638A">
        <w:rPr>
          <w:rFonts w:ascii="Liberation Serif" w:hAnsi="Liberation Serif"/>
          <w:sz w:val="26"/>
          <w:szCs w:val="26"/>
        </w:rPr>
        <w:t xml:space="preserve">Принимая во внимание </w:t>
      </w:r>
      <w:r w:rsidR="00096632" w:rsidRPr="00FA638A">
        <w:rPr>
          <w:rFonts w:ascii="Liberation Serif" w:hAnsi="Liberation Serif"/>
          <w:sz w:val="26"/>
          <w:szCs w:val="26"/>
        </w:rPr>
        <w:t>заключение</w:t>
      </w:r>
      <w:r w:rsidR="00E62569" w:rsidRPr="00FA638A">
        <w:rPr>
          <w:rFonts w:ascii="Liberation Serif" w:hAnsi="Liberation Serif"/>
          <w:sz w:val="26"/>
          <w:szCs w:val="26"/>
        </w:rPr>
        <w:t xml:space="preserve"> </w:t>
      </w:r>
      <w:r w:rsidR="00FA638A" w:rsidRPr="00FA638A">
        <w:rPr>
          <w:rFonts w:ascii="Liberation Serif" w:hAnsi="Liberation Serif"/>
          <w:sz w:val="26"/>
          <w:szCs w:val="26"/>
        </w:rPr>
        <w:t>Управления</w:t>
      </w:r>
      <w:r w:rsidR="00E62569" w:rsidRPr="00FA638A">
        <w:rPr>
          <w:rFonts w:ascii="Liberation Serif" w:hAnsi="Liberation Serif"/>
          <w:sz w:val="26"/>
          <w:szCs w:val="26"/>
        </w:rPr>
        <w:t xml:space="preserve"> архитектур</w:t>
      </w:r>
      <w:r w:rsidR="00FA638A" w:rsidRPr="00FA638A">
        <w:rPr>
          <w:rFonts w:ascii="Liberation Serif" w:hAnsi="Liberation Serif"/>
          <w:sz w:val="26"/>
          <w:szCs w:val="26"/>
        </w:rPr>
        <w:t>ы</w:t>
      </w:r>
      <w:r w:rsidR="00E62569" w:rsidRPr="00FA638A">
        <w:rPr>
          <w:rFonts w:ascii="Liberation Serif" w:hAnsi="Liberation Serif"/>
          <w:sz w:val="26"/>
          <w:szCs w:val="26"/>
        </w:rPr>
        <w:t xml:space="preserve"> и градостроительств</w:t>
      </w:r>
      <w:r w:rsidR="00FA638A" w:rsidRPr="00FA638A">
        <w:rPr>
          <w:rFonts w:ascii="Liberation Serif" w:hAnsi="Liberation Serif"/>
          <w:sz w:val="26"/>
          <w:szCs w:val="26"/>
        </w:rPr>
        <w:t>а</w:t>
      </w:r>
      <w:r w:rsidR="00C037CB" w:rsidRPr="00FA638A">
        <w:rPr>
          <w:rFonts w:ascii="Liberation Serif" w:hAnsi="Liberation Serif"/>
          <w:sz w:val="26"/>
          <w:szCs w:val="26"/>
        </w:rPr>
        <w:t xml:space="preserve"> </w:t>
      </w:r>
      <w:r w:rsidR="00FA638A" w:rsidRPr="00FA638A">
        <w:rPr>
          <w:rFonts w:ascii="Liberation Serif" w:hAnsi="Liberation Serif"/>
          <w:sz w:val="26"/>
          <w:szCs w:val="26"/>
        </w:rPr>
        <w:t xml:space="preserve">Администрации </w:t>
      </w:r>
      <w:r w:rsidR="00C037CB" w:rsidRPr="00FA638A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096632" w:rsidRPr="00FA638A">
        <w:rPr>
          <w:rFonts w:ascii="Liberation Serif" w:hAnsi="Liberation Serif"/>
          <w:sz w:val="26"/>
          <w:szCs w:val="26"/>
        </w:rPr>
        <w:t xml:space="preserve"> о результатах</w:t>
      </w:r>
      <w:r w:rsidRPr="00FA638A">
        <w:rPr>
          <w:rFonts w:ascii="Liberation Serif" w:hAnsi="Liberation Serif"/>
          <w:sz w:val="26"/>
          <w:szCs w:val="26"/>
        </w:rPr>
        <w:t xml:space="preserve"> публичных слушаний по рассмотрению </w:t>
      </w:r>
      <w:r w:rsidR="001D58A8" w:rsidRPr="00FA638A">
        <w:rPr>
          <w:rFonts w:ascii="Liberation Serif" w:hAnsi="Liberation Serif"/>
          <w:sz w:val="26"/>
          <w:szCs w:val="26"/>
        </w:rPr>
        <w:t xml:space="preserve">проекта планировки территории и проекта межевания территории </w:t>
      </w:r>
      <w:r w:rsidR="00FA638A" w:rsidRPr="00FA638A">
        <w:rPr>
          <w:rFonts w:ascii="Liberation Serif" w:hAnsi="Liberation Serif"/>
          <w:sz w:val="26"/>
          <w:szCs w:val="26"/>
        </w:rPr>
        <w:t>в Свердловской области, Артемовском районе, п. Незевай, в районе ул. Новая</w:t>
      </w:r>
      <w:r w:rsidR="00167738" w:rsidRPr="00FA638A">
        <w:rPr>
          <w:rFonts w:ascii="Liberation Serif" w:hAnsi="Liberation Serif"/>
          <w:sz w:val="26"/>
          <w:szCs w:val="26"/>
        </w:rPr>
        <w:t xml:space="preserve"> </w:t>
      </w:r>
      <w:r w:rsidRPr="00FA638A">
        <w:rPr>
          <w:rFonts w:ascii="Liberation Serif" w:hAnsi="Liberation Serif"/>
          <w:sz w:val="26"/>
          <w:szCs w:val="26"/>
        </w:rPr>
        <w:t xml:space="preserve">от </w:t>
      </w:r>
      <w:r w:rsidR="004B10AB" w:rsidRPr="00FA638A">
        <w:rPr>
          <w:rFonts w:ascii="Liberation Serif" w:hAnsi="Liberation Serif"/>
          <w:sz w:val="26"/>
          <w:szCs w:val="26"/>
        </w:rPr>
        <w:t>1</w:t>
      </w:r>
      <w:r w:rsidR="00FA638A" w:rsidRPr="00FA638A">
        <w:rPr>
          <w:rFonts w:ascii="Liberation Serif" w:hAnsi="Liberation Serif"/>
          <w:sz w:val="26"/>
          <w:szCs w:val="26"/>
        </w:rPr>
        <w:t>7</w:t>
      </w:r>
      <w:r w:rsidR="00167738" w:rsidRPr="00FA638A">
        <w:rPr>
          <w:rFonts w:ascii="Liberation Serif" w:hAnsi="Liberation Serif"/>
          <w:sz w:val="26"/>
          <w:szCs w:val="26"/>
        </w:rPr>
        <w:t>.</w:t>
      </w:r>
      <w:r w:rsidR="001D58A8" w:rsidRPr="00FA638A">
        <w:rPr>
          <w:rFonts w:ascii="Liberation Serif" w:hAnsi="Liberation Serif"/>
          <w:sz w:val="26"/>
          <w:szCs w:val="26"/>
        </w:rPr>
        <w:t>0</w:t>
      </w:r>
      <w:r w:rsidR="00FA638A" w:rsidRPr="00FA638A">
        <w:rPr>
          <w:rFonts w:ascii="Liberation Serif" w:hAnsi="Liberation Serif"/>
          <w:sz w:val="26"/>
          <w:szCs w:val="26"/>
        </w:rPr>
        <w:t>1</w:t>
      </w:r>
      <w:r w:rsidR="00E62569" w:rsidRPr="00FA638A">
        <w:rPr>
          <w:rFonts w:ascii="Liberation Serif" w:hAnsi="Liberation Serif"/>
          <w:sz w:val="26"/>
          <w:szCs w:val="26"/>
        </w:rPr>
        <w:t>.</w:t>
      </w:r>
      <w:r w:rsidRPr="00FA638A">
        <w:rPr>
          <w:rFonts w:ascii="Liberation Serif" w:hAnsi="Liberation Serif"/>
          <w:sz w:val="26"/>
          <w:szCs w:val="26"/>
        </w:rPr>
        <w:t>20</w:t>
      </w:r>
      <w:r w:rsidR="004B10AB" w:rsidRPr="00FA638A">
        <w:rPr>
          <w:rFonts w:ascii="Liberation Serif" w:hAnsi="Liberation Serif"/>
          <w:sz w:val="26"/>
          <w:szCs w:val="26"/>
        </w:rPr>
        <w:t>2</w:t>
      </w:r>
      <w:r w:rsidR="00FA638A" w:rsidRPr="00FA638A">
        <w:rPr>
          <w:rFonts w:ascii="Liberation Serif" w:hAnsi="Liberation Serif"/>
          <w:sz w:val="26"/>
          <w:szCs w:val="26"/>
        </w:rPr>
        <w:t>2</w:t>
      </w:r>
      <w:r w:rsidR="00096632" w:rsidRPr="00FA638A">
        <w:rPr>
          <w:rFonts w:ascii="Liberation Serif" w:hAnsi="Liberation Serif"/>
          <w:sz w:val="26"/>
          <w:szCs w:val="26"/>
        </w:rPr>
        <w:t>, в соответствии со статьей 45</w:t>
      </w:r>
      <w:r w:rsidRPr="00FA638A">
        <w:rPr>
          <w:rFonts w:ascii="Liberation Serif" w:hAnsi="Liberation Serif"/>
          <w:sz w:val="26"/>
          <w:szCs w:val="26"/>
        </w:rPr>
        <w:t xml:space="preserve"> Градостроительного кодекса Российско</w:t>
      </w:r>
      <w:r w:rsidR="00DC1C90" w:rsidRPr="00FA638A">
        <w:rPr>
          <w:rFonts w:ascii="Liberation Serif" w:hAnsi="Liberation Serif"/>
          <w:sz w:val="26"/>
          <w:szCs w:val="26"/>
        </w:rPr>
        <w:t xml:space="preserve">й Федерации, Генеральным планом </w:t>
      </w:r>
      <w:r w:rsidRPr="00FA638A">
        <w:rPr>
          <w:rFonts w:ascii="Liberation Serif" w:hAnsi="Liberation Serif"/>
          <w:sz w:val="26"/>
          <w:szCs w:val="26"/>
        </w:rPr>
        <w:t>Артемовского</w:t>
      </w:r>
      <w:r w:rsidR="0049280F">
        <w:rPr>
          <w:rFonts w:ascii="Liberation Serif" w:hAnsi="Liberation Serif"/>
          <w:sz w:val="26"/>
          <w:szCs w:val="26"/>
        </w:rPr>
        <w:t xml:space="preserve"> городского округа</w:t>
      </w:r>
      <w:r w:rsidRPr="00FA638A">
        <w:rPr>
          <w:rFonts w:ascii="Liberation Serif" w:hAnsi="Liberation Serif"/>
          <w:sz w:val="26"/>
          <w:szCs w:val="26"/>
        </w:rPr>
        <w:t xml:space="preserve">, утвержденным </w:t>
      </w:r>
      <w:r w:rsidR="0049280F" w:rsidRPr="00FA638A">
        <w:rPr>
          <w:rFonts w:ascii="Liberation Serif" w:hAnsi="Liberation Serif"/>
          <w:sz w:val="26"/>
          <w:szCs w:val="26"/>
        </w:rPr>
        <w:t xml:space="preserve">решением Думы Артемовского городского округа от </w:t>
      </w:r>
      <w:r w:rsidR="0049280F">
        <w:rPr>
          <w:rFonts w:ascii="Liberation Serif" w:hAnsi="Liberation Serif"/>
          <w:sz w:val="26"/>
          <w:szCs w:val="26"/>
        </w:rPr>
        <w:t>27</w:t>
      </w:r>
      <w:r w:rsidR="0049280F" w:rsidRPr="00FA638A">
        <w:rPr>
          <w:rFonts w:ascii="Liberation Serif" w:hAnsi="Liberation Serif"/>
          <w:sz w:val="26"/>
          <w:szCs w:val="26"/>
        </w:rPr>
        <w:t>.</w:t>
      </w:r>
      <w:r w:rsidR="0049280F">
        <w:rPr>
          <w:rFonts w:ascii="Liberation Serif" w:hAnsi="Liberation Serif"/>
          <w:sz w:val="26"/>
          <w:szCs w:val="26"/>
        </w:rPr>
        <w:t>12</w:t>
      </w:r>
      <w:r w:rsidR="0049280F" w:rsidRPr="00FA638A">
        <w:rPr>
          <w:rFonts w:ascii="Liberation Serif" w:hAnsi="Liberation Serif"/>
          <w:sz w:val="26"/>
          <w:szCs w:val="26"/>
        </w:rPr>
        <w:t>.201</w:t>
      </w:r>
      <w:r w:rsidR="0049280F">
        <w:rPr>
          <w:rFonts w:ascii="Liberation Serif" w:hAnsi="Liberation Serif"/>
          <w:sz w:val="26"/>
          <w:szCs w:val="26"/>
        </w:rPr>
        <w:t>2</w:t>
      </w:r>
      <w:r w:rsidR="0049280F" w:rsidRPr="00FA638A">
        <w:rPr>
          <w:rFonts w:ascii="Liberation Serif" w:hAnsi="Liberation Serif"/>
          <w:sz w:val="26"/>
          <w:szCs w:val="26"/>
        </w:rPr>
        <w:t xml:space="preserve"> № </w:t>
      </w:r>
      <w:r w:rsidR="0049280F">
        <w:rPr>
          <w:rFonts w:ascii="Liberation Serif" w:hAnsi="Liberation Serif"/>
          <w:sz w:val="26"/>
          <w:szCs w:val="26"/>
        </w:rPr>
        <w:t>226</w:t>
      </w:r>
      <w:r w:rsidR="0049280F" w:rsidRPr="00FA638A">
        <w:rPr>
          <w:rFonts w:ascii="Liberation Serif" w:hAnsi="Liberation Serif"/>
          <w:sz w:val="26"/>
          <w:szCs w:val="26"/>
        </w:rPr>
        <w:t xml:space="preserve"> (с изменениями)</w:t>
      </w:r>
      <w:r w:rsidRPr="00FA638A">
        <w:rPr>
          <w:rFonts w:ascii="Liberation Serif" w:hAnsi="Liberation Serif"/>
          <w:sz w:val="26"/>
          <w:szCs w:val="26"/>
        </w:rPr>
        <w:t xml:space="preserve">, Правилами землепользования и застройки на территории Артемовского городского округа, утвержденными решением Думы Артемовского </w:t>
      </w:r>
      <w:r w:rsidR="00FA638A" w:rsidRPr="00FA638A">
        <w:rPr>
          <w:rFonts w:ascii="Liberation Serif" w:hAnsi="Liberation Serif"/>
          <w:sz w:val="26"/>
          <w:szCs w:val="26"/>
        </w:rPr>
        <w:t xml:space="preserve">городского округа от 05.06.2017 </w:t>
      </w:r>
      <w:r w:rsidRPr="00FA638A">
        <w:rPr>
          <w:rFonts w:ascii="Liberation Serif" w:hAnsi="Liberation Serif"/>
          <w:sz w:val="26"/>
          <w:szCs w:val="26"/>
        </w:rPr>
        <w:t>№ 178 (с изменениями</w:t>
      </w:r>
      <w:r w:rsidR="007863DE" w:rsidRPr="00FA638A">
        <w:rPr>
          <w:rFonts w:ascii="Liberation Serif" w:hAnsi="Liberation Serif"/>
          <w:sz w:val="26"/>
          <w:szCs w:val="26"/>
        </w:rPr>
        <w:t>)</w:t>
      </w:r>
      <w:r w:rsidRPr="00FA638A">
        <w:rPr>
          <w:rFonts w:ascii="Liberation Serif" w:hAnsi="Liberation Serif"/>
          <w:sz w:val="26"/>
          <w:szCs w:val="26"/>
        </w:rPr>
        <w:t xml:space="preserve">, </w:t>
      </w:r>
      <w:r w:rsidR="00096632" w:rsidRPr="00FA638A">
        <w:rPr>
          <w:rFonts w:ascii="Liberation Serif" w:hAnsi="Liberation Serif"/>
          <w:iCs/>
          <w:noProof/>
          <w:sz w:val="26"/>
          <w:szCs w:val="26"/>
        </w:rPr>
        <w:t>руководствуясь статьей</w:t>
      </w:r>
      <w:r w:rsidRPr="00FA638A">
        <w:rPr>
          <w:rFonts w:ascii="Liberation Serif" w:hAnsi="Liberation Serif"/>
          <w:iCs/>
          <w:noProof/>
          <w:sz w:val="26"/>
          <w:szCs w:val="26"/>
        </w:rPr>
        <w:t xml:space="preserve"> </w:t>
      </w:r>
      <w:r w:rsidR="00096632" w:rsidRPr="00FA638A">
        <w:rPr>
          <w:rFonts w:ascii="Liberation Serif" w:hAnsi="Liberation Serif"/>
          <w:iCs/>
          <w:noProof/>
          <w:sz w:val="26"/>
          <w:szCs w:val="26"/>
        </w:rPr>
        <w:t>28</w:t>
      </w:r>
      <w:r w:rsidRPr="00FA638A">
        <w:rPr>
          <w:rFonts w:ascii="Liberation Serif" w:hAnsi="Liberation Serif"/>
          <w:iCs/>
          <w:noProof/>
          <w:sz w:val="26"/>
          <w:szCs w:val="26"/>
        </w:rPr>
        <w:t xml:space="preserve"> Устава Артемовского городского округа,</w:t>
      </w:r>
    </w:p>
    <w:p w:rsidR="00F83BF3" w:rsidRPr="00FA638A" w:rsidRDefault="00F83BF3" w:rsidP="00E82B3C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FA638A">
        <w:rPr>
          <w:rFonts w:ascii="Liberation Serif" w:hAnsi="Liberation Serif"/>
          <w:sz w:val="26"/>
          <w:szCs w:val="26"/>
        </w:rPr>
        <w:t>ПОСТАНОВЛЯЮ:</w:t>
      </w:r>
    </w:p>
    <w:p w:rsidR="00F83BF3" w:rsidRPr="00FA638A" w:rsidRDefault="00F83BF3" w:rsidP="00E82B3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A638A">
        <w:rPr>
          <w:rFonts w:ascii="Liberation Serif" w:hAnsi="Liberation Serif"/>
          <w:sz w:val="26"/>
          <w:szCs w:val="26"/>
        </w:rPr>
        <w:t xml:space="preserve">Утвердить </w:t>
      </w:r>
      <w:r w:rsidR="001D58A8" w:rsidRPr="00FA638A">
        <w:rPr>
          <w:rFonts w:ascii="Liberation Serif" w:hAnsi="Liberation Serif"/>
          <w:sz w:val="26"/>
          <w:szCs w:val="26"/>
        </w:rPr>
        <w:t xml:space="preserve">проект планировки территории и проект межевания территории </w:t>
      </w:r>
      <w:r w:rsidR="00FA638A" w:rsidRPr="00FA638A">
        <w:rPr>
          <w:rFonts w:ascii="Liberation Serif" w:hAnsi="Liberation Serif"/>
          <w:sz w:val="26"/>
          <w:szCs w:val="26"/>
        </w:rPr>
        <w:t xml:space="preserve">в Свердловской области, Артемовском районе, п. Незевай, в районе </w:t>
      </w:r>
      <w:r w:rsidR="00FA638A">
        <w:rPr>
          <w:rFonts w:ascii="Liberation Serif" w:hAnsi="Liberation Serif"/>
          <w:sz w:val="26"/>
          <w:szCs w:val="26"/>
        </w:rPr>
        <w:t xml:space="preserve">                </w:t>
      </w:r>
      <w:r w:rsidR="00FA638A" w:rsidRPr="00FA638A">
        <w:rPr>
          <w:rFonts w:ascii="Liberation Serif" w:hAnsi="Liberation Serif"/>
          <w:sz w:val="26"/>
          <w:szCs w:val="26"/>
        </w:rPr>
        <w:t>ул. Новая</w:t>
      </w:r>
      <w:r w:rsidR="001D58A8" w:rsidRPr="00FA638A">
        <w:rPr>
          <w:rFonts w:ascii="Liberation Serif" w:hAnsi="Liberation Serif"/>
          <w:sz w:val="26"/>
          <w:szCs w:val="26"/>
        </w:rPr>
        <w:t xml:space="preserve"> (</w:t>
      </w:r>
      <w:r w:rsidRPr="00FA638A">
        <w:rPr>
          <w:rFonts w:ascii="Liberation Serif" w:hAnsi="Liberation Serif"/>
          <w:sz w:val="26"/>
          <w:szCs w:val="26"/>
        </w:rPr>
        <w:t>Приложение).</w:t>
      </w:r>
    </w:p>
    <w:p w:rsidR="00F83BF3" w:rsidRPr="00FA638A" w:rsidRDefault="001D58A8" w:rsidP="00E82B3C">
      <w:pPr>
        <w:pStyle w:val="a3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A638A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FA638A" w:rsidRPr="00FA638A" w:rsidRDefault="00FA638A" w:rsidP="00FA638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A638A">
        <w:rPr>
          <w:rFonts w:ascii="Liberation Serif" w:hAnsi="Liberation Serif"/>
          <w:sz w:val="26"/>
          <w:szCs w:val="26"/>
        </w:rPr>
        <w:t>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D40853" w:rsidRPr="00FA638A" w:rsidRDefault="00D40853" w:rsidP="00F83BF3">
      <w:pPr>
        <w:ind w:right="-39"/>
        <w:rPr>
          <w:rFonts w:ascii="Liberation Serif" w:hAnsi="Liberation Serif"/>
          <w:sz w:val="26"/>
          <w:szCs w:val="26"/>
        </w:rPr>
      </w:pPr>
    </w:p>
    <w:p w:rsidR="00FA638A" w:rsidRPr="00FA638A" w:rsidRDefault="00FA638A" w:rsidP="00E82B3C">
      <w:pPr>
        <w:jc w:val="both"/>
        <w:rPr>
          <w:rFonts w:ascii="Liberation Serif" w:hAnsi="Liberation Serif"/>
          <w:sz w:val="26"/>
          <w:szCs w:val="26"/>
        </w:rPr>
      </w:pPr>
    </w:p>
    <w:p w:rsidR="00FA638A" w:rsidRPr="00FA638A" w:rsidRDefault="00FA638A" w:rsidP="00E82B3C">
      <w:pPr>
        <w:jc w:val="both"/>
        <w:rPr>
          <w:rFonts w:ascii="Liberation Serif" w:hAnsi="Liberation Serif"/>
          <w:sz w:val="26"/>
          <w:szCs w:val="26"/>
        </w:rPr>
      </w:pPr>
    </w:p>
    <w:p w:rsidR="00E82B3C" w:rsidRPr="00FA638A" w:rsidRDefault="006017B6" w:rsidP="007A4BB2">
      <w:pPr>
        <w:jc w:val="both"/>
        <w:rPr>
          <w:rFonts w:ascii="Liberation Serif" w:hAnsi="Liberation Serif"/>
          <w:sz w:val="26"/>
          <w:szCs w:val="26"/>
        </w:rPr>
        <w:sectPr w:rsidR="00E82B3C" w:rsidRPr="00FA638A" w:rsidSect="00F83BF3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  <w:r w:rsidRPr="00FA638A">
        <w:rPr>
          <w:rFonts w:ascii="Liberation Serif" w:hAnsi="Liberation Serif"/>
          <w:sz w:val="26"/>
          <w:szCs w:val="26"/>
        </w:rPr>
        <w:t>Глава</w:t>
      </w:r>
      <w:r w:rsidR="00E82B3C" w:rsidRPr="00FA638A">
        <w:rPr>
          <w:rFonts w:ascii="Liberation Serif" w:hAnsi="Liberation Serif"/>
          <w:sz w:val="26"/>
          <w:szCs w:val="26"/>
        </w:rPr>
        <w:t xml:space="preserve"> Артемовского городского округа                                         </w:t>
      </w:r>
      <w:r w:rsidR="00FA638A">
        <w:rPr>
          <w:rFonts w:ascii="Liberation Serif" w:hAnsi="Liberation Serif"/>
          <w:sz w:val="26"/>
          <w:szCs w:val="26"/>
        </w:rPr>
        <w:t xml:space="preserve">          </w:t>
      </w:r>
      <w:r w:rsidR="00334C82">
        <w:rPr>
          <w:rFonts w:ascii="Liberation Serif" w:hAnsi="Liberation Serif"/>
          <w:sz w:val="26"/>
          <w:szCs w:val="26"/>
        </w:rPr>
        <w:t>К.М. Трофимов</w:t>
      </w:r>
    </w:p>
    <w:p w:rsidR="00167738" w:rsidRDefault="00167738" w:rsidP="00167738">
      <w:pPr>
        <w:tabs>
          <w:tab w:val="left" w:pos="3090"/>
        </w:tabs>
        <w:rPr>
          <w:rFonts w:ascii="Liberation Serif" w:hAnsi="Liberation Serif"/>
          <w:szCs w:val="28"/>
        </w:rPr>
      </w:pPr>
    </w:p>
    <w:p w:rsidR="00F83BF3" w:rsidRPr="00E62569" w:rsidRDefault="00C037CB" w:rsidP="00C037CB">
      <w:pPr>
        <w:tabs>
          <w:tab w:val="left" w:pos="3090"/>
        </w:tabs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Cs w:val="28"/>
        </w:rPr>
        <w:t>С</w:t>
      </w:r>
      <w:r w:rsidR="00F83BF3" w:rsidRPr="00E62569">
        <w:rPr>
          <w:rFonts w:ascii="Liberation Serif" w:hAnsi="Liberation Serif"/>
          <w:sz w:val="27"/>
          <w:szCs w:val="27"/>
        </w:rPr>
        <w:t>ОГЛАСОВАНИЕ</w:t>
      </w:r>
    </w:p>
    <w:p w:rsidR="00F83BF3" w:rsidRPr="00C037CB" w:rsidRDefault="00F83BF3" w:rsidP="00F83BF3">
      <w:pPr>
        <w:tabs>
          <w:tab w:val="left" w:pos="0"/>
        </w:tabs>
        <w:jc w:val="center"/>
        <w:rPr>
          <w:rFonts w:ascii="Liberation Serif" w:hAnsi="Liberation Serif"/>
          <w:sz w:val="26"/>
          <w:szCs w:val="26"/>
        </w:rPr>
      </w:pPr>
      <w:r w:rsidRPr="00C037CB">
        <w:rPr>
          <w:rFonts w:ascii="Liberation Serif" w:hAnsi="Liberation Serif"/>
          <w:sz w:val="26"/>
          <w:szCs w:val="26"/>
        </w:rPr>
        <w:t xml:space="preserve">проекта постановления </w:t>
      </w:r>
      <w:r w:rsidR="00484D8A" w:rsidRPr="00C037CB">
        <w:rPr>
          <w:rFonts w:ascii="Liberation Serif" w:hAnsi="Liberation Serif"/>
          <w:sz w:val="26"/>
          <w:szCs w:val="26"/>
        </w:rPr>
        <w:t>главы</w:t>
      </w:r>
      <w:r w:rsidRPr="00C037CB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F83BF3" w:rsidRPr="00E62569" w:rsidRDefault="00F83BF3" w:rsidP="00F83BF3">
      <w:pPr>
        <w:tabs>
          <w:tab w:val="left" w:pos="3090"/>
        </w:tabs>
        <w:rPr>
          <w:rFonts w:ascii="Liberation Serif" w:hAnsi="Liberation Serif"/>
          <w:sz w:val="27"/>
          <w:szCs w:val="27"/>
        </w:rPr>
      </w:pPr>
    </w:p>
    <w:p w:rsidR="001D58A8" w:rsidRPr="00FA638A" w:rsidRDefault="00E82B3C" w:rsidP="004B10AB">
      <w:pPr>
        <w:jc w:val="center"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hAnsi="Liberation Serif"/>
          <w:i/>
          <w:sz w:val="26"/>
          <w:szCs w:val="26"/>
        </w:rPr>
        <w:t>«</w:t>
      </w:r>
      <w:r w:rsidR="001D58A8" w:rsidRPr="00E82B3C">
        <w:rPr>
          <w:rFonts w:ascii="Liberation Serif" w:hAnsi="Liberation Serif"/>
          <w:i/>
          <w:sz w:val="26"/>
          <w:szCs w:val="26"/>
        </w:rPr>
        <w:t xml:space="preserve">Об утверждении проекта планировки территории и проекта межевания территории </w:t>
      </w:r>
      <w:r w:rsidR="00FA638A" w:rsidRPr="00FA638A">
        <w:rPr>
          <w:rFonts w:ascii="Liberation Serif" w:hAnsi="Liberation Serif"/>
          <w:i/>
          <w:sz w:val="26"/>
          <w:szCs w:val="26"/>
        </w:rPr>
        <w:t>в Свердловской области, Артемовском районе, п. Незевай, в районе ул. Новая</w:t>
      </w:r>
      <w:r w:rsidR="00FA638A">
        <w:rPr>
          <w:rFonts w:ascii="Liberation Serif" w:hAnsi="Liberation Serif"/>
          <w:i/>
          <w:sz w:val="26"/>
          <w:szCs w:val="26"/>
        </w:rPr>
        <w:t>»</w:t>
      </w:r>
    </w:p>
    <w:p w:rsidR="00F83BF3" w:rsidRPr="0053687B" w:rsidRDefault="00F83BF3" w:rsidP="00F83BF3">
      <w:pPr>
        <w:tabs>
          <w:tab w:val="left" w:pos="309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Pr="0053687B">
        <w:rPr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069"/>
        <w:gridCol w:w="1745"/>
        <w:gridCol w:w="1752"/>
        <w:gridCol w:w="1465"/>
      </w:tblGrid>
      <w:tr w:rsidR="00F83BF3" w:rsidRPr="00E62569" w:rsidTr="007863DE">
        <w:tc>
          <w:tcPr>
            <w:tcW w:w="2575" w:type="dxa"/>
            <w:vMerge w:val="restart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9" w:type="dxa"/>
            <w:vMerge w:val="restart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Фамилия и</w:t>
            </w:r>
          </w:p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инициалы</w:t>
            </w:r>
          </w:p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F83BF3" w:rsidRPr="00E62569" w:rsidTr="007863DE">
        <w:tc>
          <w:tcPr>
            <w:tcW w:w="2575" w:type="dxa"/>
            <w:vMerge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5" w:type="dxa"/>
          </w:tcPr>
          <w:p w:rsidR="00F83BF3" w:rsidRPr="00E62569" w:rsidRDefault="00F83BF3" w:rsidP="00CC51C5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F83BF3" w:rsidRPr="00E62569" w:rsidRDefault="00F83BF3" w:rsidP="00CC51C5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поступления</w:t>
            </w:r>
          </w:p>
          <w:p w:rsidR="00F83BF3" w:rsidRPr="00E62569" w:rsidRDefault="00CC51C5" w:rsidP="00CC51C5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согласование</w:t>
            </w:r>
          </w:p>
        </w:tc>
        <w:tc>
          <w:tcPr>
            <w:tcW w:w="1752" w:type="dxa"/>
          </w:tcPr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согласования</w:t>
            </w:r>
          </w:p>
        </w:tc>
        <w:tc>
          <w:tcPr>
            <w:tcW w:w="1465" w:type="dxa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F83BF3" w:rsidRPr="00E62569" w:rsidTr="00CC51C5">
        <w:trPr>
          <w:trHeight w:val="1258"/>
        </w:trPr>
        <w:tc>
          <w:tcPr>
            <w:tcW w:w="2575" w:type="dxa"/>
          </w:tcPr>
          <w:p w:rsidR="00F83BF3" w:rsidRPr="00E62569" w:rsidRDefault="007863DE" w:rsidP="00CC51C5">
            <w:pPr>
              <w:pStyle w:val="a7"/>
              <w:outlineLvl w:val="0"/>
              <w:rPr>
                <w:rFonts w:ascii="Liberation Serif" w:hAnsi="Liberation Serif"/>
                <w:szCs w:val="24"/>
              </w:rPr>
            </w:pPr>
            <w:r w:rsidRPr="00E62569">
              <w:rPr>
                <w:rFonts w:ascii="Liberation Serif" w:hAnsi="Liberation Serif"/>
                <w:szCs w:val="24"/>
              </w:rPr>
              <w:t>Заместитель гла</w:t>
            </w:r>
            <w:r w:rsidR="00CC51C5">
              <w:rPr>
                <w:rFonts w:ascii="Liberation Serif" w:hAnsi="Liberation Serif"/>
                <w:szCs w:val="24"/>
              </w:rPr>
              <w:t>вы Администрации Артемовского го</w:t>
            </w:r>
            <w:r w:rsidRPr="00E62569">
              <w:rPr>
                <w:rFonts w:ascii="Liberation Serif" w:hAnsi="Liberation Serif"/>
                <w:szCs w:val="24"/>
              </w:rPr>
              <w:t xml:space="preserve">родского округа </w:t>
            </w:r>
          </w:p>
        </w:tc>
        <w:tc>
          <w:tcPr>
            <w:tcW w:w="2069" w:type="dxa"/>
          </w:tcPr>
          <w:p w:rsidR="00F83BF3" w:rsidRPr="00E62569" w:rsidRDefault="007863DE" w:rsidP="007863DE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Миронов А.И.</w:t>
            </w:r>
          </w:p>
        </w:tc>
        <w:tc>
          <w:tcPr>
            <w:tcW w:w="1745" w:type="dxa"/>
          </w:tcPr>
          <w:p w:rsidR="00F83BF3" w:rsidRPr="00E62569" w:rsidRDefault="00F83BF3" w:rsidP="007863DE">
            <w:pPr>
              <w:pStyle w:val="a7"/>
              <w:outlineLvl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752" w:type="dxa"/>
          </w:tcPr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5" w:type="dxa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863DE" w:rsidRPr="00E62569" w:rsidTr="007863DE">
        <w:tc>
          <w:tcPr>
            <w:tcW w:w="2575" w:type="dxa"/>
          </w:tcPr>
          <w:p w:rsidR="007863DE" w:rsidRPr="00E62569" w:rsidRDefault="00334C82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 о. з</w:t>
            </w:r>
            <w:r w:rsidR="007863DE" w:rsidRPr="00E62569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его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юридическим отделом 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069" w:type="dxa"/>
          </w:tcPr>
          <w:p w:rsidR="007863DE" w:rsidRPr="00E62569" w:rsidRDefault="00334C82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Черемных</w:t>
            </w:r>
            <w:r w:rsidR="007863DE" w:rsidRPr="00E62569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  <w:tr w:rsidR="007863DE" w:rsidRPr="00E62569" w:rsidTr="007863DE">
        <w:tc>
          <w:tcPr>
            <w:tcW w:w="2575" w:type="dxa"/>
          </w:tcPr>
          <w:p w:rsidR="007863DE" w:rsidRPr="00E62569" w:rsidRDefault="00E82B3C" w:rsidP="00FA638A">
            <w:pPr>
              <w:pStyle w:val="a7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7863DE" w:rsidRPr="00E62569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7863DE" w:rsidRPr="00E62569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2069" w:type="dxa"/>
          </w:tcPr>
          <w:p w:rsidR="007863DE" w:rsidRPr="00E62569" w:rsidRDefault="001D58A8" w:rsidP="001D58A8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Мальченко</w:t>
            </w:r>
            <w:r w:rsidR="007863DE" w:rsidRPr="00E625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7863DE" w:rsidRPr="00E62569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863DE" w:rsidRPr="00E6256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  <w:tr w:rsidR="00CC51C5" w:rsidRPr="00E62569" w:rsidTr="007863DE">
        <w:tc>
          <w:tcPr>
            <w:tcW w:w="2575" w:type="dxa"/>
          </w:tcPr>
          <w:p w:rsidR="00CC51C5" w:rsidRDefault="007A4BB2" w:rsidP="00CC51C5">
            <w:pPr>
              <w:pStyle w:val="a7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И. о. н</w:t>
            </w:r>
            <w:r w:rsidR="00CC51C5">
              <w:rPr>
                <w:rFonts w:ascii="Liberation Serif" w:hAnsi="Liberation Serif"/>
                <w:szCs w:val="24"/>
              </w:rPr>
              <w:t>ачальник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CC51C5">
              <w:rPr>
                <w:rFonts w:ascii="Liberation Serif" w:hAnsi="Liberation Serif"/>
                <w:szCs w:val="24"/>
              </w:rPr>
              <w:t xml:space="preserve"> Управления архитектуры и градостроительства Администрации Артемовского городского округа</w:t>
            </w:r>
          </w:p>
        </w:tc>
        <w:tc>
          <w:tcPr>
            <w:tcW w:w="2069" w:type="dxa"/>
          </w:tcPr>
          <w:p w:rsidR="00CC51C5" w:rsidRDefault="007A4BB2" w:rsidP="001D58A8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Шипицына В.И.</w:t>
            </w:r>
          </w:p>
        </w:tc>
        <w:tc>
          <w:tcPr>
            <w:tcW w:w="1745" w:type="dxa"/>
          </w:tcPr>
          <w:p w:rsidR="00CC51C5" w:rsidRPr="00E62569" w:rsidRDefault="00CC51C5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CC51C5" w:rsidRPr="00E62569" w:rsidRDefault="00CC51C5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CC51C5" w:rsidRPr="00E62569" w:rsidRDefault="00CC51C5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</w:tbl>
    <w:p w:rsidR="00F83BF3" w:rsidRDefault="00F83BF3" w:rsidP="00F83BF3">
      <w:pPr>
        <w:tabs>
          <w:tab w:val="left" w:pos="1140"/>
        </w:tabs>
      </w:pPr>
    </w:p>
    <w:p w:rsidR="00F83BF3" w:rsidRPr="00167738" w:rsidRDefault="00F83BF3" w:rsidP="00F83BF3">
      <w:pPr>
        <w:tabs>
          <w:tab w:val="left" w:pos="1140"/>
        </w:tabs>
        <w:rPr>
          <w:rFonts w:ascii="Liberation Serif" w:hAnsi="Liberation Serif"/>
          <w:sz w:val="24"/>
          <w:szCs w:val="24"/>
        </w:rPr>
      </w:pPr>
      <w:r w:rsidRPr="00167738">
        <w:rPr>
          <w:rFonts w:ascii="Liberation Serif" w:hAnsi="Liberation Serif"/>
          <w:sz w:val="24"/>
          <w:szCs w:val="24"/>
        </w:rPr>
        <w:t xml:space="preserve">Постановление </w:t>
      </w:r>
      <w:r w:rsidR="00CC51C5" w:rsidRPr="00167738">
        <w:rPr>
          <w:rFonts w:ascii="Liberation Serif" w:hAnsi="Liberation Serif"/>
          <w:sz w:val="24"/>
          <w:szCs w:val="24"/>
        </w:rPr>
        <w:t>разослать: Управлению</w:t>
      </w:r>
      <w:r w:rsidRPr="00167738">
        <w:rPr>
          <w:rFonts w:ascii="Liberation Serif" w:hAnsi="Liberation Serif"/>
          <w:sz w:val="24"/>
          <w:szCs w:val="24"/>
        </w:rPr>
        <w:t xml:space="preserve"> </w:t>
      </w:r>
      <w:r w:rsidR="00CC51C5">
        <w:rPr>
          <w:rFonts w:ascii="Liberation Serif" w:hAnsi="Liberation Serif"/>
          <w:sz w:val="24"/>
          <w:szCs w:val="24"/>
        </w:rPr>
        <w:t>архитектуры и градостроительства Администрации Артемовского городского округа</w:t>
      </w:r>
    </w:p>
    <w:p w:rsidR="00F83BF3" w:rsidRPr="00167738" w:rsidRDefault="00F83BF3" w:rsidP="00F83BF3">
      <w:pPr>
        <w:tabs>
          <w:tab w:val="left" w:pos="1140"/>
        </w:tabs>
        <w:rPr>
          <w:rFonts w:ascii="Liberation Serif" w:hAnsi="Liberation Serif"/>
          <w:sz w:val="24"/>
          <w:szCs w:val="24"/>
        </w:rPr>
      </w:pPr>
    </w:p>
    <w:p w:rsidR="00F83BF3" w:rsidRPr="00167738" w:rsidRDefault="00F83BF3" w:rsidP="00F83BF3">
      <w:pPr>
        <w:tabs>
          <w:tab w:val="left" w:pos="1140"/>
        </w:tabs>
        <w:rPr>
          <w:rFonts w:ascii="Liberation Serif" w:hAnsi="Liberation Serif"/>
          <w:sz w:val="24"/>
          <w:szCs w:val="24"/>
        </w:rPr>
      </w:pPr>
    </w:p>
    <w:p w:rsidR="00F83BF3" w:rsidRPr="00167738" w:rsidRDefault="0019767E" w:rsidP="00F83BF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Исп.: </w:t>
      </w:r>
      <w:r w:rsidR="00CC51C5">
        <w:rPr>
          <w:rFonts w:ascii="Liberation Serif" w:hAnsi="Liberation Serif"/>
          <w:sz w:val="24"/>
          <w:szCs w:val="24"/>
        </w:rPr>
        <w:t>ведущий специалист Ларионова А.Г</w:t>
      </w:r>
      <w:r>
        <w:rPr>
          <w:rFonts w:ascii="Liberation Serif" w:hAnsi="Liberation Serif"/>
          <w:sz w:val="24"/>
          <w:szCs w:val="24"/>
        </w:rPr>
        <w:t>.</w:t>
      </w:r>
      <w:r w:rsidR="00F83BF3" w:rsidRPr="00167738">
        <w:rPr>
          <w:rFonts w:ascii="Liberation Serif" w:hAnsi="Liberation Serif"/>
          <w:sz w:val="24"/>
          <w:szCs w:val="24"/>
        </w:rPr>
        <w:t xml:space="preserve">, тел. </w:t>
      </w:r>
      <w:r w:rsidR="00CC51C5">
        <w:rPr>
          <w:rFonts w:ascii="Liberation Serif" w:hAnsi="Liberation Serif"/>
          <w:sz w:val="24"/>
          <w:szCs w:val="24"/>
        </w:rPr>
        <w:t>5</w:t>
      </w:r>
      <w:r w:rsidR="00F83BF3" w:rsidRPr="00167738">
        <w:rPr>
          <w:rFonts w:ascii="Liberation Serif" w:hAnsi="Liberation Serif"/>
          <w:sz w:val="24"/>
          <w:szCs w:val="24"/>
        </w:rPr>
        <w:t>-</w:t>
      </w:r>
      <w:r w:rsidR="00CC51C5">
        <w:rPr>
          <w:rFonts w:ascii="Liberation Serif" w:hAnsi="Liberation Serif"/>
          <w:sz w:val="24"/>
          <w:szCs w:val="24"/>
        </w:rPr>
        <w:t>16</w:t>
      </w:r>
      <w:r w:rsidR="00F83BF3" w:rsidRPr="00167738">
        <w:rPr>
          <w:rFonts w:ascii="Liberation Serif" w:hAnsi="Liberation Serif"/>
          <w:sz w:val="24"/>
          <w:szCs w:val="24"/>
        </w:rPr>
        <w:t>-</w:t>
      </w:r>
      <w:r w:rsidR="00CC51C5">
        <w:rPr>
          <w:rFonts w:ascii="Liberation Serif" w:hAnsi="Liberation Serif"/>
          <w:sz w:val="24"/>
          <w:szCs w:val="24"/>
        </w:rPr>
        <w:t>36</w:t>
      </w:r>
    </w:p>
    <w:p w:rsidR="00F83BF3" w:rsidRPr="00167738" w:rsidRDefault="00F83BF3" w:rsidP="00F83BF3">
      <w:pPr>
        <w:rPr>
          <w:sz w:val="24"/>
          <w:szCs w:val="24"/>
        </w:rPr>
      </w:pPr>
    </w:p>
    <w:p w:rsidR="00F83BF3" w:rsidRDefault="00F83BF3" w:rsidP="00F83BF3">
      <w:pPr>
        <w:rPr>
          <w:sz w:val="24"/>
          <w:szCs w:val="24"/>
        </w:rPr>
      </w:pPr>
    </w:p>
    <w:p w:rsidR="006F2CB5" w:rsidRDefault="006F2CB5" w:rsidP="00F83BF3">
      <w:pPr>
        <w:rPr>
          <w:sz w:val="24"/>
          <w:szCs w:val="24"/>
        </w:rPr>
      </w:pPr>
    </w:p>
    <w:p w:rsidR="006F2CB5" w:rsidRDefault="006F2CB5" w:rsidP="00F83BF3">
      <w:pPr>
        <w:rPr>
          <w:sz w:val="24"/>
          <w:szCs w:val="24"/>
        </w:rPr>
      </w:pPr>
    </w:p>
    <w:p w:rsidR="006F2CB5" w:rsidRDefault="006F2CB5" w:rsidP="00F83BF3">
      <w:pPr>
        <w:rPr>
          <w:sz w:val="24"/>
          <w:szCs w:val="24"/>
        </w:rPr>
      </w:pPr>
    </w:p>
    <w:p w:rsidR="006F2CB5" w:rsidRDefault="006F2CB5" w:rsidP="00F83BF3">
      <w:pPr>
        <w:rPr>
          <w:sz w:val="24"/>
          <w:szCs w:val="24"/>
        </w:rPr>
      </w:pPr>
    </w:p>
    <w:p w:rsidR="006F2CB5" w:rsidRDefault="006F2CB5" w:rsidP="00F83BF3">
      <w:pPr>
        <w:rPr>
          <w:sz w:val="24"/>
          <w:szCs w:val="24"/>
        </w:rPr>
      </w:pPr>
    </w:p>
    <w:p w:rsidR="006F2CB5" w:rsidRDefault="006F2CB5" w:rsidP="00F83BF3">
      <w:pPr>
        <w:rPr>
          <w:sz w:val="24"/>
          <w:szCs w:val="24"/>
        </w:rPr>
      </w:pPr>
    </w:p>
    <w:p w:rsidR="006F2CB5" w:rsidRDefault="006F2CB5" w:rsidP="00F83BF3">
      <w:pPr>
        <w:rPr>
          <w:sz w:val="24"/>
          <w:szCs w:val="24"/>
        </w:rPr>
      </w:pPr>
    </w:p>
    <w:p w:rsidR="006F2CB5" w:rsidRDefault="006F2CB5" w:rsidP="006F2CB5">
      <w:pPr>
        <w:tabs>
          <w:tab w:val="left" w:pos="6237"/>
        </w:tabs>
        <w:ind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 xml:space="preserve">                                                                           Приложение </w:t>
      </w:r>
    </w:p>
    <w:p w:rsidR="006F2CB5" w:rsidRDefault="006F2CB5" w:rsidP="006F2CB5">
      <w:pPr>
        <w:tabs>
          <w:tab w:val="left" w:pos="6237"/>
        </w:tabs>
        <w:ind w:left="4678"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УТВЕРЖДЕН                                                                                 постановлением главы </w:t>
      </w:r>
    </w:p>
    <w:p w:rsidR="006F2CB5" w:rsidRDefault="006F2CB5" w:rsidP="006F2CB5">
      <w:pPr>
        <w:tabs>
          <w:tab w:val="left" w:pos="6237"/>
        </w:tabs>
        <w:ind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Артемовского   городского   округа                                                                        </w:t>
      </w:r>
    </w:p>
    <w:p w:rsidR="006F2CB5" w:rsidRDefault="006F2CB5" w:rsidP="006F2CB5">
      <w:pPr>
        <w:tabs>
          <w:tab w:val="left" w:pos="5103"/>
        </w:tabs>
        <w:ind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от </w:t>
      </w:r>
      <w:r>
        <w:rPr>
          <w:rFonts w:ascii="Liberation Serif" w:hAnsi="Liberation Serif"/>
          <w:sz w:val="25"/>
          <w:szCs w:val="25"/>
        </w:rPr>
        <w:t xml:space="preserve">24.06.2022   </w:t>
      </w:r>
      <w:r>
        <w:rPr>
          <w:rFonts w:ascii="Liberation Serif" w:hAnsi="Liberation Serif"/>
          <w:sz w:val="25"/>
          <w:szCs w:val="25"/>
        </w:rPr>
        <w:t xml:space="preserve">№ </w:t>
      </w:r>
      <w:r>
        <w:rPr>
          <w:rFonts w:ascii="Liberation Serif" w:hAnsi="Liberation Serif"/>
          <w:sz w:val="25"/>
          <w:szCs w:val="25"/>
        </w:rPr>
        <w:t>32-ПГ</w:t>
      </w:r>
      <w:bookmarkStart w:id="0" w:name="_GoBack"/>
      <w:bookmarkEnd w:id="0"/>
    </w:p>
    <w:p w:rsidR="006F2CB5" w:rsidRDefault="006F2CB5" w:rsidP="006F2CB5">
      <w:pPr>
        <w:widowControl w:val="0"/>
        <w:autoSpaceDE w:val="0"/>
        <w:autoSpaceDN w:val="0"/>
        <w:adjustRightInd w:val="0"/>
        <w:ind w:left="4678" w:hanging="2977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«Об утверждении проекта планировки         территории и проекта межевания </w:t>
      </w:r>
    </w:p>
    <w:p w:rsidR="006F2CB5" w:rsidRDefault="006F2CB5" w:rsidP="006F2CB5">
      <w:pPr>
        <w:widowControl w:val="0"/>
        <w:autoSpaceDE w:val="0"/>
        <w:autoSpaceDN w:val="0"/>
        <w:adjustRightInd w:val="0"/>
        <w:ind w:left="4678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территории в Свердловской области, Артемовском районе, п. Незевай, в районе </w:t>
      </w:r>
    </w:p>
    <w:p w:rsidR="006F2CB5" w:rsidRDefault="006F2CB5" w:rsidP="006F2CB5">
      <w:pPr>
        <w:widowControl w:val="0"/>
        <w:autoSpaceDE w:val="0"/>
        <w:autoSpaceDN w:val="0"/>
        <w:adjustRightInd w:val="0"/>
        <w:ind w:left="4678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ул. Новая»</w:t>
      </w:r>
      <w:r>
        <w:rPr>
          <w:rFonts w:ascii="Liberation Serif" w:hAnsi="Liberation Serif"/>
          <w:sz w:val="25"/>
          <w:szCs w:val="25"/>
        </w:rPr>
        <w:tab/>
      </w:r>
    </w:p>
    <w:p w:rsidR="006F2CB5" w:rsidRDefault="006F2CB5" w:rsidP="006F2CB5">
      <w:pPr>
        <w:tabs>
          <w:tab w:val="left" w:pos="7005"/>
        </w:tabs>
        <w:rPr>
          <w:rFonts w:ascii="Liberation Serif" w:hAnsi="Liberation Serif"/>
          <w:sz w:val="25"/>
          <w:szCs w:val="25"/>
        </w:rPr>
      </w:pPr>
    </w:p>
    <w:p w:rsidR="006F2CB5" w:rsidRDefault="006F2CB5" w:rsidP="006F2CB5">
      <w:pPr>
        <w:pStyle w:val="affd"/>
        <w:rPr>
          <w:rFonts w:ascii="Liberation Serif" w:hAnsi="Liberation Serif"/>
          <w:sz w:val="25"/>
          <w:szCs w:val="25"/>
        </w:rPr>
      </w:pPr>
    </w:p>
    <w:p w:rsidR="006F2CB5" w:rsidRDefault="006F2CB5" w:rsidP="006F2CB5">
      <w:pPr>
        <w:pStyle w:val="affd"/>
        <w:rPr>
          <w:rFonts w:ascii="Liberation Serif" w:hAnsi="Liberation Serif"/>
          <w:sz w:val="25"/>
          <w:szCs w:val="25"/>
        </w:rPr>
      </w:pPr>
    </w:p>
    <w:p w:rsidR="006F2CB5" w:rsidRDefault="006F2CB5" w:rsidP="006F2CB5">
      <w:pPr>
        <w:pStyle w:val="affd"/>
        <w:rPr>
          <w:rFonts w:ascii="Liberation Serif" w:hAnsi="Liberation Serif"/>
          <w:sz w:val="25"/>
          <w:szCs w:val="25"/>
        </w:rPr>
      </w:pPr>
    </w:p>
    <w:p w:rsidR="006F2CB5" w:rsidRDefault="006F2CB5" w:rsidP="006F2CB5">
      <w:pPr>
        <w:pStyle w:val="affd"/>
        <w:rPr>
          <w:rFonts w:ascii="Liberation Serif" w:hAnsi="Liberation Serif"/>
          <w:sz w:val="25"/>
          <w:szCs w:val="25"/>
        </w:rPr>
      </w:pPr>
    </w:p>
    <w:p w:rsidR="006F2CB5" w:rsidRDefault="006F2CB5" w:rsidP="006F2CB5">
      <w:pPr>
        <w:pStyle w:val="affd"/>
        <w:rPr>
          <w:rFonts w:ascii="Liberation Serif" w:hAnsi="Liberation Serif"/>
          <w:sz w:val="25"/>
          <w:szCs w:val="25"/>
        </w:rPr>
      </w:pPr>
    </w:p>
    <w:p w:rsidR="006F2CB5" w:rsidRDefault="006F2CB5" w:rsidP="006F2CB5">
      <w:pPr>
        <w:pStyle w:val="affd"/>
        <w:ind w:firstLine="0"/>
        <w:rPr>
          <w:rFonts w:ascii="Liberation Serif" w:hAnsi="Liberation Serif"/>
          <w:sz w:val="25"/>
          <w:szCs w:val="25"/>
        </w:rPr>
      </w:pPr>
    </w:p>
    <w:p w:rsidR="006F2CB5" w:rsidRDefault="006F2CB5" w:rsidP="006F2CB5">
      <w:pPr>
        <w:pStyle w:val="affd"/>
        <w:rPr>
          <w:rFonts w:ascii="Liberation Serif" w:hAnsi="Liberation Serif"/>
          <w:sz w:val="25"/>
          <w:szCs w:val="25"/>
        </w:rPr>
      </w:pPr>
    </w:p>
    <w:p w:rsidR="006F2CB5" w:rsidRDefault="006F2CB5" w:rsidP="006F2CB5">
      <w:pPr>
        <w:pStyle w:val="affd"/>
        <w:rPr>
          <w:rFonts w:ascii="Liberation Serif" w:hAnsi="Liberation Serif"/>
          <w:sz w:val="25"/>
          <w:szCs w:val="25"/>
        </w:rPr>
      </w:pPr>
    </w:p>
    <w:p w:rsidR="006F2CB5" w:rsidRDefault="006F2CB5" w:rsidP="006F2CB5">
      <w:pPr>
        <w:ind w:right="-2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Проект планировки территории и проект межевания территории в Свердловской области, Артемовском районе, п. Незевай, в районе                         ул. Новая</w:t>
      </w:r>
    </w:p>
    <w:p w:rsidR="006F2CB5" w:rsidRDefault="006F2CB5" w:rsidP="006F2CB5">
      <w:pPr>
        <w:spacing w:after="120"/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spacing w:after="120"/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spacing w:after="120"/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spacing w:after="120"/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Утверждаемая часть</w:t>
      </w:r>
    </w:p>
    <w:p w:rsidR="006F2CB5" w:rsidRDefault="006F2CB5" w:rsidP="006F2CB5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6F2CB5" w:rsidRDefault="006F2CB5" w:rsidP="006F2CB5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2022</w:t>
      </w:r>
    </w:p>
    <w:p w:rsidR="006F2CB5" w:rsidRDefault="006F2CB5" w:rsidP="006F2CB5">
      <w:pPr>
        <w:pStyle w:val="aff0"/>
        <w:spacing w:line="276" w:lineRule="auto"/>
        <w:ind w:left="108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Раздел 1. Проект планировки территории</w:t>
      </w:r>
    </w:p>
    <w:p w:rsidR="006F2CB5" w:rsidRDefault="006F2CB5" w:rsidP="006F2CB5">
      <w:pPr>
        <w:pStyle w:val="aff0"/>
        <w:spacing w:line="276" w:lineRule="auto"/>
        <w:ind w:left="1080"/>
        <w:jc w:val="left"/>
        <w:rPr>
          <w:rFonts w:ascii="Liberation Serif" w:hAnsi="Liberation Serif"/>
          <w:sz w:val="24"/>
          <w:szCs w:val="24"/>
        </w:rPr>
      </w:pPr>
    </w:p>
    <w:p w:rsidR="006F2CB5" w:rsidRDefault="006F2CB5" w:rsidP="006F2CB5">
      <w:pPr>
        <w:ind w:left="72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Глава 1. Общая часть</w:t>
      </w:r>
    </w:p>
    <w:p w:rsidR="006F2CB5" w:rsidRDefault="006F2CB5" w:rsidP="006F2CB5">
      <w:pPr>
        <w:ind w:left="720"/>
        <w:rPr>
          <w:rFonts w:ascii="Liberation Serif" w:hAnsi="Liberation Serif"/>
          <w:b/>
        </w:rPr>
      </w:pPr>
    </w:p>
    <w:p w:rsidR="006F2CB5" w:rsidRPr="00C5016F" w:rsidRDefault="006F2CB5" w:rsidP="006F2C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C5016F">
        <w:rPr>
          <w:rFonts w:ascii="Liberation Serif" w:hAnsi="Liberation Serif"/>
        </w:rPr>
        <w:t xml:space="preserve">Документация по планировке территории выполнена на основании </w:t>
      </w:r>
      <w:r w:rsidRPr="00C5016F">
        <w:rPr>
          <w:rFonts w:ascii="Liberation Serif" w:eastAsia="Calibri" w:hAnsi="Liberation Serif"/>
        </w:rPr>
        <w:t>постановления Администрации Артемовского городского округа от 03.03.2021 № 130-ПА «О принятии решения о подготовке проекта планировки и проекта межевания территории»</w:t>
      </w:r>
      <w:r w:rsidRPr="00C5016F">
        <w:rPr>
          <w:rFonts w:ascii="Liberation Serif" w:eastAsia="Calibri" w:hAnsi="Liberation Serif"/>
          <w:color w:val="000000"/>
          <w:lang w:eastAsia="en-US"/>
        </w:rPr>
        <w:t xml:space="preserve">, </w:t>
      </w:r>
      <w:r w:rsidRPr="00C5016F">
        <w:rPr>
          <w:rFonts w:ascii="Liberation Serif" w:hAnsi="Liberation Serif"/>
        </w:rPr>
        <w:t>Генерального плана Артемовского городского округа, утвержденного решением Думы Артемовского городского округа от 27.12.2012 № 226 (с изменениями), Правил землепользования и застройки на территории Артемовского городского округа, утвержденных решением Думы Артемовского городского округа от 05.06.2017 № 178 (с изменениями).</w:t>
      </w:r>
      <w:r w:rsidRPr="00C5016F">
        <w:rPr>
          <w:rFonts w:ascii="Liberation Serif" w:hAnsi="Liberation Serif"/>
        </w:rPr>
        <w:tab/>
      </w:r>
    </w:p>
    <w:p w:rsidR="006F2CB5" w:rsidRDefault="006F2CB5" w:rsidP="006F2C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</w:t>
      </w:r>
      <w:r>
        <w:rPr>
          <w:rFonts w:ascii="Liberation Serif" w:eastAsia="Calibri" w:hAnsi="Liberation Serif"/>
        </w:rPr>
        <w:t>установления границ территорий общего пользования (в том числе установление, изменение, отмена красных линий)</w:t>
      </w:r>
      <w:r>
        <w:rPr>
          <w:rFonts w:ascii="Liberation Serif" w:hAnsi="Liberation Serif"/>
        </w:rPr>
        <w:t xml:space="preserve">, </w:t>
      </w:r>
      <w:r>
        <w:rPr>
          <w:rFonts w:ascii="Liberation Serif" w:eastAsia="Calibri" w:hAnsi="Liberation Serif"/>
        </w:rPr>
        <w:t>установления границ зон планируемого размещения объектов капитального строительства (в том числе линейных объектов)</w:t>
      </w:r>
      <w:r>
        <w:rPr>
          <w:rFonts w:ascii="Liberation Serif" w:hAnsi="Liberation Serif"/>
        </w:rPr>
        <w:t xml:space="preserve">, </w:t>
      </w:r>
      <w:r>
        <w:rPr>
          <w:rFonts w:ascii="Liberation Serif" w:eastAsia="Calibri" w:hAnsi="Liberation Serif"/>
        </w:rPr>
        <w:t>определения местоположения границ, образуемых и изменяемых земельных участков</w:t>
      </w:r>
      <w:r>
        <w:rPr>
          <w:rFonts w:ascii="Liberation Serif" w:hAnsi="Liberation Serif"/>
        </w:rPr>
        <w:t>.</w:t>
      </w:r>
    </w:p>
    <w:p w:rsidR="006F2CB5" w:rsidRDefault="006F2CB5" w:rsidP="006F2CB5">
      <w:pPr>
        <w:pStyle w:val="aff0"/>
        <w:ind w:firstLine="709"/>
        <w:jc w:val="both"/>
        <w:rPr>
          <w:rFonts w:ascii="Liberation Serif" w:hAnsi="Liberation Serif"/>
          <w:b w:val="0"/>
          <w:sz w:val="24"/>
          <w:szCs w:val="24"/>
          <w:lang w:eastAsia="ar-SA"/>
        </w:rPr>
      </w:pPr>
      <w:r>
        <w:rPr>
          <w:rFonts w:ascii="Liberation Serif" w:hAnsi="Liberation Serif"/>
          <w:b w:val="0"/>
          <w:sz w:val="24"/>
          <w:szCs w:val="24"/>
          <w:lang w:eastAsia="ar-SA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округа. </w:t>
      </w:r>
    </w:p>
    <w:p w:rsidR="006F2CB5" w:rsidRDefault="006F2CB5" w:rsidP="006F2CB5">
      <w:pPr>
        <w:pStyle w:val="aff0"/>
        <w:ind w:firstLine="709"/>
        <w:jc w:val="both"/>
        <w:rPr>
          <w:rFonts w:ascii="Liberation Serif" w:hAnsi="Liberation Serif"/>
          <w:b w:val="0"/>
          <w:sz w:val="24"/>
          <w:szCs w:val="24"/>
          <w:lang w:eastAsia="ar-SA"/>
        </w:rPr>
      </w:pPr>
      <w:r>
        <w:rPr>
          <w:rFonts w:ascii="Liberation Serif" w:hAnsi="Liberation Serif"/>
          <w:b w:val="0"/>
          <w:sz w:val="24"/>
          <w:szCs w:val="24"/>
          <w:lang w:eastAsia="ar-SA"/>
        </w:rPr>
        <w:t>Особенности подготовки документации по планировке территории, разрабатываемой на основании решения органа местного самоуправления городского округа, устанавливаются </w:t>
      </w:r>
      <w:hyperlink r:id="rId7" w:anchor="dst100718" w:history="1">
        <w:r>
          <w:rPr>
            <w:rFonts w:ascii="Liberation Serif" w:hAnsi="Liberation Serif"/>
            <w:b w:val="0"/>
            <w:sz w:val="24"/>
            <w:szCs w:val="24"/>
            <w:lang w:eastAsia="ar-SA"/>
          </w:rPr>
          <w:t>статьей 46</w:t>
        </w:r>
      </w:hyperlink>
      <w:r>
        <w:rPr>
          <w:rFonts w:ascii="Liberation Serif" w:hAnsi="Liberation Serif"/>
          <w:b w:val="0"/>
          <w:sz w:val="24"/>
          <w:szCs w:val="24"/>
          <w:lang w:eastAsia="ar-SA"/>
        </w:rPr>
        <w:t xml:space="preserve"> Градостроительного кодекса Российской Федерации.</w:t>
      </w:r>
    </w:p>
    <w:p w:rsidR="006F2CB5" w:rsidRDefault="006F2CB5" w:rsidP="006F2CB5">
      <w:pPr>
        <w:pStyle w:val="aff0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Подготовка документации по планировке и межеванию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6F2CB5" w:rsidRDefault="006F2CB5" w:rsidP="006F2CB5">
      <w:pPr>
        <w:pStyle w:val="aff0"/>
        <w:ind w:firstLine="851"/>
        <w:jc w:val="both"/>
        <w:rPr>
          <w:rFonts w:ascii="Liberation Serif" w:hAnsi="Liberation Serif"/>
          <w:b w:val="0"/>
          <w:sz w:val="24"/>
          <w:szCs w:val="24"/>
        </w:rPr>
      </w:pPr>
    </w:p>
    <w:p w:rsidR="006F2CB5" w:rsidRDefault="006F2CB5" w:rsidP="006F2CB5">
      <w:pPr>
        <w:shd w:val="clear" w:color="auto" w:fill="FFFFFF"/>
        <w:ind w:left="720"/>
        <w:jc w:val="center"/>
        <w:textAlignment w:val="baseline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Глава 2. Проектные предложения</w:t>
      </w:r>
      <w:bookmarkStart w:id="1" w:name="_Toc74065564"/>
    </w:p>
    <w:p w:rsidR="006F2CB5" w:rsidRDefault="006F2CB5" w:rsidP="006F2CB5">
      <w:pPr>
        <w:pStyle w:val="2b"/>
        <w:ind w:firstLine="0"/>
        <w:jc w:val="center"/>
        <w:outlineLvl w:val="1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b/>
          <w:i w:val="0"/>
          <w:sz w:val="24"/>
          <w:szCs w:val="24"/>
          <w:u w:val="none"/>
        </w:rPr>
        <w:t>2.1. </w:t>
      </w:r>
      <w:bookmarkStart w:id="2" w:name="_Toc29231"/>
      <w:bookmarkEnd w:id="1"/>
      <w:r>
        <w:rPr>
          <w:rFonts w:ascii="Liberation Serif" w:hAnsi="Liberation Serif"/>
          <w:b/>
          <w:i w:val="0"/>
          <w:sz w:val="24"/>
          <w:szCs w:val="24"/>
          <w:u w:val="none"/>
        </w:rPr>
        <w:t>Планируемые к размещению объекты капитального строительства</w:t>
      </w:r>
      <w:bookmarkEnd w:id="2"/>
    </w:p>
    <w:p w:rsidR="006F2CB5" w:rsidRDefault="006F2CB5" w:rsidP="006F2CB5">
      <w:pPr>
        <w:rPr>
          <w:rFonts w:ascii="Liberation Serif" w:hAnsi="Liberation Serif"/>
        </w:rPr>
      </w:pP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bookmarkStart w:id="3" w:name="_Toc74065565"/>
      <w:r>
        <w:rPr>
          <w:rFonts w:ascii="Liberation Serif" w:hAnsi="Liberation Serif"/>
        </w:rPr>
        <w:t>Количество новых домов в индивидуальном жилищном строительстве составит – 27.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Количество земельных участков – 27.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Население на расчетный срок определено в количестве 73 человек (при коэффициенте семейности – 2,7).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Средняя площадь индивидуального дома – 95 кв.м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Жилищная обеспеченность – 35 кв.м/чел.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Объем нового жилищного фонда составит 2565 кв.м.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Средняя площадь земельного участка – 1348 кв.м.</w:t>
      </w:r>
    </w:p>
    <w:p w:rsidR="006F2CB5" w:rsidRDefault="006F2CB5" w:rsidP="006F2CB5">
      <w:pPr>
        <w:pStyle w:val="2b"/>
        <w:jc w:val="center"/>
        <w:outlineLvl w:val="1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b/>
          <w:i w:val="0"/>
          <w:sz w:val="24"/>
          <w:szCs w:val="24"/>
          <w:u w:val="none"/>
        </w:rPr>
        <w:t>2.2. </w:t>
      </w:r>
      <w:bookmarkStart w:id="4" w:name="_Toc28254"/>
      <w:bookmarkEnd w:id="3"/>
      <w:r>
        <w:rPr>
          <w:rFonts w:ascii="Liberation Serif" w:hAnsi="Liberation Serif"/>
          <w:b/>
          <w:i w:val="0"/>
          <w:sz w:val="24"/>
          <w:szCs w:val="24"/>
          <w:u w:val="none"/>
        </w:rPr>
        <w:t>Характеристика развития системы социального обслуживания</w:t>
      </w:r>
      <w:bookmarkEnd w:id="4"/>
    </w:p>
    <w:p w:rsidR="006F2CB5" w:rsidRDefault="006F2CB5" w:rsidP="006F2CB5">
      <w:pPr>
        <w:pStyle w:val="2b"/>
        <w:jc w:val="center"/>
        <w:outlineLvl w:val="2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b/>
          <w:i w:val="0"/>
          <w:sz w:val="24"/>
          <w:szCs w:val="24"/>
          <w:u w:val="none"/>
        </w:rPr>
        <w:t xml:space="preserve">2.2.1 </w:t>
      </w:r>
      <w:bookmarkStart w:id="5" w:name="_Hlk5718861"/>
      <w:r>
        <w:rPr>
          <w:rFonts w:ascii="Liberation Serif" w:hAnsi="Liberation Serif"/>
          <w:b/>
          <w:i w:val="0"/>
          <w:sz w:val="24"/>
          <w:szCs w:val="24"/>
          <w:u w:val="none"/>
        </w:rPr>
        <w:t>Образовательные организации</w:t>
      </w:r>
    </w:p>
    <w:bookmarkEnd w:id="5"/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 объектам образования относятся организации следующих типов: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дошкольные (далее – ДОУ); 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общеобразовательные (начального общего, основного общего, среднего (полного) общего образования) (далее – СОШ); 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организации начального профессионального и среднего профессионального образования; 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специальные (коррекционные) организации для обучающихся, воспитанников с ограниченными возможностями здоровья; 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организации для детей-сирот и детей, оставшихся без попечения родителей (законных представителей); 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организации дополнительного образования для детей; 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другие организации, осуществляющие образовательный процесс.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Согласно Местным нормативам градостроительного проектирования Артемовского городского округа, утвержденным решением Думы Артемовского городского округа от 30.05.2019 № 545, минимальные расчетные показатели обеспечения объектами дошкольного, начального, общего и среднего профессионального образования для детей следует принимать: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дошкольные образовательные организации из расчета 50 мест на 1000 человек. Расчетное количество мест в ДОУ на 73 человека – 4 места (0,073х50=3,65);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общеобразовательные организации из расчета 112 мест на 1000 человек. Расчетное количество мест в СОШ на 73 человека – 8 мест (0,073х112=8,176).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SimSun" w:hAnsi="Liberation Serif"/>
        </w:rPr>
        <w:t>Организации дополнительного образования детей</w:t>
      </w:r>
      <w:r>
        <w:rPr>
          <w:rFonts w:ascii="Liberation Serif" w:hAnsi="Liberation Serif"/>
        </w:rPr>
        <w:t xml:space="preserve"> из расчета 40 мест на 1000 человек. Расчетное количество мест в организациях дополнительного образования на 73 человека – 3 места (0,073х40=2,92).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Потребность в дополнительном размещении образовательных организаций отсутствует.</w:t>
      </w:r>
    </w:p>
    <w:p w:rsidR="006F2CB5" w:rsidRDefault="006F2CB5" w:rsidP="006F2CB5">
      <w:pPr>
        <w:pStyle w:val="2b"/>
        <w:tabs>
          <w:tab w:val="center" w:pos="5102"/>
        </w:tabs>
        <w:outlineLvl w:val="2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b/>
          <w:i w:val="0"/>
          <w:sz w:val="24"/>
          <w:szCs w:val="24"/>
          <w:u w:val="none"/>
        </w:rPr>
        <w:tab/>
        <w:t xml:space="preserve">2.2.2. </w:t>
      </w:r>
      <w:bookmarkStart w:id="6" w:name="_Toc15045"/>
      <w:r>
        <w:rPr>
          <w:rFonts w:ascii="Liberation Serif" w:hAnsi="Liberation Serif"/>
          <w:b/>
          <w:i w:val="0"/>
          <w:sz w:val="24"/>
          <w:szCs w:val="24"/>
          <w:u w:val="none"/>
        </w:rPr>
        <w:t>Учреждения культуры и искусства</w:t>
      </w:r>
      <w:bookmarkEnd w:id="6"/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 объектам культуры относятся универсальные спортивно-зрелищные залы, кинотеатры, концертные залы, профессиональные театры, цирки, выставочные залы, учреждения культуры клубного типа, музеи, библиотеки, детские школы искусств, школы эстетического воспитания.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Согласно Местным нормативам градостроительного проектирования Артемовского городского округа, утвержденным решением Думы </w:t>
      </w:r>
      <w:r>
        <w:rPr>
          <w:rFonts w:ascii="Liberation Serif" w:hAnsi="Liberation Serif"/>
        </w:rPr>
        <w:lastRenderedPageBreak/>
        <w:t>Артемовского городского округа от 30.05.2019 № 545, минимальные расчетные показатели обеспечения в учреждениях культуры и искусства следует принимать: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учреждения культуры клубного типа из расчета 100 мест на 1000 человек. Расчетное количество мест в учреждениях культуры клубного типа на 73 человек – 7 мест (0,073х100=7,3).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библиотеки из расчета 1 объект. Расчетное количество – 1.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Потребность в учреждениях культуры и искусства планируется обеспечивать за счет учреждений, расположенных на территории поселка Незевай: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hyperlink r:id="rId8" w:history="1">
        <w:r>
          <w:rPr>
            <w:rStyle w:val="ab"/>
            <w:rFonts w:ascii="Liberation Serif" w:eastAsia="Arial" w:hAnsi="Liberation Serif"/>
            <w:u w:val="none"/>
            <w:shd w:val="clear" w:color="auto" w:fill="FFFFFF"/>
          </w:rPr>
          <w:t>МБУК АГО ЦКС Незеваевский СДК</w:t>
        </w:r>
      </w:hyperlink>
      <w:r>
        <w:rPr>
          <w:rFonts w:ascii="Liberation Serif" w:hAnsi="Liberation Serif"/>
        </w:rPr>
        <w:t xml:space="preserve"> </w:t>
      </w:r>
      <w:r w:rsidRPr="00B35E82"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 xml:space="preserve">Свердловская область, п. Незевай, </w:t>
      </w:r>
      <w:r w:rsidRPr="00B35E82"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</w:rPr>
        <w:t xml:space="preserve">ул. </w:t>
      </w:r>
      <w:r>
        <w:rPr>
          <w:rFonts w:ascii="Liberation Serif" w:eastAsia="Arial" w:hAnsi="Liberation Serif"/>
          <w:shd w:val="clear" w:color="auto" w:fill="FFFFFF"/>
        </w:rPr>
        <w:t>Первомайская, д. 9.</w:t>
      </w:r>
    </w:p>
    <w:p w:rsidR="006F2CB5" w:rsidRDefault="006F2CB5" w:rsidP="006F2CB5">
      <w:pPr>
        <w:pStyle w:val="2b"/>
        <w:jc w:val="center"/>
        <w:outlineLvl w:val="2"/>
        <w:rPr>
          <w:rFonts w:ascii="Liberation Serif" w:hAnsi="Liberation Serif"/>
          <w:b/>
          <w:i w:val="0"/>
          <w:sz w:val="24"/>
          <w:szCs w:val="24"/>
          <w:u w:val="none"/>
        </w:rPr>
      </w:pPr>
      <w:bookmarkStart w:id="7" w:name="_Toc31616"/>
      <w:r>
        <w:rPr>
          <w:rFonts w:ascii="Liberation Serif" w:hAnsi="Liberation Serif"/>
          <w:b/>
          <w:i w:val="0"/>
          <w:sz w:val="24"/>
          <w:szCs w:val="24"/>
          <w:u w:val="none"/>
        </w:rPr>
        <w:t>2.2.3. Объекты здравоохранения</w:t>
      </w:r>
      <w:bookmarkEnd w:id="7"/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 объектам здравоохранения относятся стационары всех типов (больничные учреждения, госпитали, дома сестринского ухода, хосписы, лепрозории), амбулаторно-поликлинические учреждения (амбулатории, поликлиники), общие врачебные практики, фельдшерско-акушерские пункты, диспансеры, центры, учреждения скорой медицинской помощи и учреждения переливания крови.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Согласно Местным нормативам градостроительного проектирования Артемовского городского округа, утвержденным решением Думы Артемовского городского округа от 30.05.2019 № 545, минимальные расчетные показатели обеспечения в объектах здравоохранения следует принимать: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амбулаторно-поликлинические учреждения из расчета 20 посещений в смену на 1000 человек. Расчетное количество посещений на 73 человека – 1 посещение (0,073х20=1,46);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стационары всех типов из расчета 6 койко-мест на 1000 человек. Расчетное количество койко-мест на 73 человек – 0 (0,073х6=0,438);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фельдшерско-акушерские пункты из расчета 1 объект в населенном пункте с числом жителей 300-700 человек.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Потребность в объектах здравоохранения планируется обеспечить за счет объектов, расположенных на территории поселка Незевай и города Артемовский: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Фельдшерско-акушерский пункт</w:t>
      </w:r>
      <w:r>
        <w:rPr>
          <w:rFonts w:ascii="Liberation Serif" w:eastAsia="SimSun" w:hAnsi="Liberation Serif"/>
          <w:bCs/>
        </w:rPr>
        <w:t xml:space="preserve"> </w:t>
      </w:r>
      <w:r>
        <w:rPr>
          <w:rFonts w:ascii="Liberation Serif" w:hAnsi="Liberation Serif"/>
        </w:rPr>
        <w:t xml:space="preserve">по адресу: Свердловская область, п. Незевай, </w:t>
      </w:r>
      <w:r w:rsidRPr="00B35E82">
        <w:rPr>
          <w:rFonts w:ascii="Liberation Serif" w:hAnsi="Liberation Serif"/>
        </w:rPr>
        <w:t xml:space="preserve">                   </w:t>
      </w:r>
      <w:r>
        <w:rPr>
          <w:rFonts w:ascii="Liberation Serif" w:hAnsi="Liberation Serif"/>
        </w:rPr>
        <w:t xml:space="preserve">ул.  </w:t>
      </w:r>
      <w:r>
        <w:rPr>
          <w:rFonts w:ascii="Liberation Serif" w:eastAsia="Arial" w:hAnsi="Liberation Serif"/>
        </w:rPr>
        <w:t>Новая, д. 2А.;</w:t>
      </w:r>
    </w:p>
    <w:p w:rsidR="006F2CB5" w:rsidRDefault="006F2CB5" w:rsidP="006F2CB5">
      <w:pPr>
        <w:ind w:firstLine="709"/>
        <w:jc w:val="both"/>
        <w:rPr>
          <w:rFonts w:ascii="Liberation Serif" w:eastAsia="SimSun" w:hAnsi="Liberation Serif"/>
          <w:bCs/>
        </w:rPr>
      </w:pPr>
      <w:r>
        <w:rPr>
          <w:rFonts w:ascii="Liberation Serif" w:hAnsi="Liberation Serif"/>
          <w:bCs/>
        </w:rPr>
        <w:t xml:space="preserve">- </w:t>
      </w:r>
      <w:r>
        <w:rPr>
          <w:rFonts w:ascii="Liberation Serif" w:eastAsia="SimSun" w:hAnsi="Liberation Serif"/>
          <w:bCs/>
        </w:rPr>
        <w:t>ГАУЗ СО «Артёмовская ЦРБ»</w:t>
      </w:r>
      <w:r>
        <w:rPr>
          <w:rStyle w:val="ad"/>
          <w:rFonts w:ascii="Liberation Serif" w:hAnsi="Liberation Serif"/>
          <w:bCs w:val="0"/>
        </w:rPr>
        <w:t xml:space="preserve"> </w:t>
      </w:r>
      <w:r>
        <w:rPr>
          <w:rStyle w:val="ad"/>
          <w:rFonts w:ascii="Liberation Serif" w:hAnsi="Liberation Serif"/>
          <w:b w:val="0"/>
          <w:bCs w:val="0"/>
        </w:rPr>
        <w:t>по адресу:</w:t>
      </w:r>
      <w:r>
        <w:rPr>
          <w:rStyle w:val="ad"/>
          <w:rFonts w:ascii="Liberation Serif" w:hAnsi="Liberation Serif"/>
          <w:bCs w:val="0"/>
        </w:rPr>
        <w:t xml:space="preserve"> </w:t>
      </w:r>
      <w:r>
        <w:rPr>
          <w:rFonts w:ascii="Liberation Serif" w:eastAsia="SimSun" w:hAnsi="Liberation Serif"/>
          <w:bCs/>
        </w:rPr>
        <w:t>Свердловская область, г. Артемовский, ул. Энергетиков, 1.</w:t>
      </w:r>
    </w:p>
    <w:p w:rsidR="006F2CB5" w:rsidRDefault="006F2CB5" w:rsidP="006F2CB5">
      <w:pPr>
        <w:pStyle w:val="2b"/>
        <w:jc w:val="center"/>
        <w:outlineLvl w:val="2"/>
        <w:rPr>
          <w:rFonts w:ascii="Liberation Serif" w:hAnsi="Liberation Serif"/>
          <w:b/>
          <w:i w:val="0"/>
          <w:sz w:val="24"/>
          <w:szCs w:val="24"/>
          <w:u w:val="none"/>
        </w:rPr>
      </w:pPr>
      <w:bookmarkStart w:id="8" w:name="_Toc26122"/>
      <w:r>
        <w:rPr>
          <w:rFonts w:ascii="Liberation Serif" w:hAnsi="Liberation Serif"/>
          <w:b/>
          <w:i w:val="0"/>
          <w:sz w:val="24"/>
          <w:szCs w:val="24"/>
          <w:u w:val="none"/>
        </w:rPr>
        <w:t>2.2.4. Объекты торговли и общественного питания</w:t>
      </w:r>
      <w:bookmarkEnd w:id="8"/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объектам торговли и питания относятся торговые центры, магазины продовольственных и непродовольственных товаров, рынки (розничные, сельскохозяйственные), предприятия общественного питания (рестораны, </w:t>
      </w:r>
      <w:r>
        <w:rPr>
          <w:rFonts w:ascii="Liberation Serif" w:hAnsi="Liberation Serif"/>
        </w:rPr>
        <w:lastRenderedPageBreak/>
        <w:t>бары, кафе, столовые, закусочные, предприятия быстрого питания, буфеты, кафетерии, кофейни, магазины кулинарии), нестационарные торговые объекты.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Согласно Местным нормативам градостроительного проектирования Артемовского городского округа, утвержденным решением Думы Артемовского городского округа от 30.05.2019 № 545, минимальные расчётные показатели обеспечения в объектах торговли и общественного питания следует принимать: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продовольственные предприятия торговли из расчета 100 кв.м торговой площади на 1000 человек. Расчетное количество на 73 человека – 7,3 кв.м торговой площади (0,073х100=7,3);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непродовольственные предприятия торговли из расчета 200 кв.м торговой площади на 1000 человек. Расчетное количество на 73 человек – 14,6 кв.м торговой площади (0,073х200=14,6);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предприятия общественного питания из расчета 40 мест на 1000 человек. Расчетное количество мест на 73 человек составит 3 места (0,073х40=2,92).</w:t>
      </w:r>
    </w:p>
    <w:p w:rsidR="006F2CB5" w:rsidRPr="00E3763B" w:rsidRDefault="006F2CB5" w:rsidP="006F2CB5">
      <w:pPr>
        <w:ind w:firstLine="709"/>
        <w:rPr>
          <w:szCs w:val="28"/>
        </w:rPr>
      </w:pPr>
      <w:r>
        <w:rPr>
          <w:szCs w:val="28"/>
        </w:rPr>
        <w:t>В границах проектирования планируется размещение магазина площадью 50 кв.м.</w:t>
      </w:r>
    </w:p>
    <w:p w:rsidR="006F2CB5" w:rsidRDefault="006F2CB5" w:rsidP="006F2CB5">
      <w:pPr>
        <w:pStyle w:val="2b"/>
        <w:jc w:val="center"/>
        <w:outlineLvl w:val="2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b/>
          <w:i w:val="0"/>
          <w:sz w:val="24"/>
          <w:szCs w:val="24"/>
          <w:u w:val="none"/>
        </w:rPr>
        <w:t xml:space="preserve">Глава 3. </w:t>
      </w:r>
      <w:bookmarkStart w:id="9" w:name="_Toc4295"/>
      <w:r>
        <w:rPr>
          <w:rFonts w:ascii="Liberation Serif" w:hAnsi="Liberation Serif"/>
          <w:b/>
          <w:i w:val="0"/>
          <w:sz w:val="24"/>
          <w:szCs w:val="24"/>
          <w:u w:val="none"/>
        </w:rPr>
        <w:t>Характеристика развития системы транспортного обслуживания и красные линии улиц</w:t>
      </w:r>
      <w:bookmarkEnd w:id="9"/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Красные линии улиц и проездов определены в соответствии с СП 42.13330.2016 в зависимости от категории проектируемой улицы: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улица Новая 1 – границы улицы (красные линии) установить согласно категории улицы (улица в жилой застройке) – 20,0 м. Ширина проезжей части – 6,0 м (ширина полосы движения - 3,0 м, число полос движения - 2), ширина пешеходной части тротуара – 1,5 м, протяжённость 81,65 м.;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улица Новая 2 – границы улицы (красные линии) установить согласно категории улицы (местная улица) – 20,0 м. Ширина проезжей части – 6,0 м (ширина полосы движения - 3,0 м, число полос движения - 2), ширина пешеходной части тротуара – 1,5 м, протяженность 383,52 м.;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улица Новая 3 – границы улицы (красные линии) установить согласно категории улицы (местная улица) – 19,0 м. Ширина проезжей части – 6,0 м (ширина полосы движения - 3,0 м, число полос движения - 2), ширина пешеходной части тротуара – 1,5 м, протяженность 67,71 м.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</w:rPr>
        <w:t xml:space="preserve">Общая протяженность улично-дорожной сети в границах проектирования - </w:t>
      </w:r>
      <w:r>
        <w:rPr>
          <w:rFonts w:ascii="Liberation Serif" w:hAnsi="Liberation Serif"/>
          <w:lang w:eastAsia="en-US"/>
        </w:rPr>
        <w:t>0,685 км, в том числе протяженность проектируемых улиц и проездов – 0,532 км.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en-US"/>
        </w:rPr>
        <w:t>Проектом предусмотрена организация освещения вдоль улиц, а также устройство твердого покрытия на планируемых улицах и проездах.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Пешеходное движение организовано по улицам в границах проектирования.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Места постоянного хранения автомобилей предусмотрены в пределах земельных участков</w:t>
      </w:r>
      <w:r>
        <w:rPr>
          <w:rFonts w:ascii="Liberation Serif" w:eastAsia="SimSun" w:hAnsi="Liberation Serif"/>
        </w:rPr>
        <w:t xml:space="preserve"> не более чем на 2 транспортных средства (категории А, </w:t>
      </w:r>
      <w:r>
        <w:rPr>
          <w:rFonts w:ascii="Liberation Serif" w:eastAsia="SimSun" w:hAnsi="Liberation Serif"/>
        </w:rPr>
        <w:lastRenderedPageBreak/>
        <w:t xml:space="preserve">В) на 1 земельный участок </w:t>
      </w:r>
      <w:r>
        <w:rPr>
          <w:rFonts w:ascii="Liberation Serif" w:hAnsi="Liberation Serif"/>
        </w:rPr>
        <w:t xml:space="preserve">(п. </w:t>
      </w:r>
      <w:r>
        <w:rPr>
          <w:rFonts w:ascii="Liberation Serif" w:eastAsia="SimSun" w:hAnsi="Liberation Serif"/>
        </w:rPr>
        <w:t>6.35</w:t>
      </w:r>
      <w:r>
        <w:rPr>
          <w:rFonts w:ascii="Liberation Serif" w:hAnsi="Liberation Serif"/>
        </w:rPr>
        <w:t xml:space="preserve"> Местных нормативов градостроительного проектирования Артемовского городского округа).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Генеральным планом Артемовского городского округа не предусматривается организация движения общественного транспорта по территории населенного пункта. Ближайший остановочный пункт железнодорожного транспорта «Незевай» находится в 935 м в юго-восточном направлении от границ проектирования.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</w:rPr>
        <w:t xml:space="preserve">Согласно решению Думы Артемовского городского округа от </w:t>
      </w:r>
      <w:r>
        <w:rPr>
          <w:rFonts w:ascii="Liberation Serif" w:hAnsi="Liberation Serif"/>
          <w:bCs/>
        </w:rPr>
        <w:t>07.11.2019</w:t>
      </w:r>
      <w:r>
        <w:rPr>
          <w:rFonts w:ascii="Liberation Serif" w:hAnsi="Liberation Serif"/>
        </w:rPr>
        <w:t xml:space="preserve"> № 607 «Об утверждении Программы комплексного развития транспортной инфраструктуры Артемовского городского округа на 2019 - 2034 годы»,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</w:rPr>
        <w:t>прогнозный уровень автомобилизации до 2030 года составит 390 автомобилей на 1000 жителей. Проектом принят уровень автомобилизации – 390 автомобилей на 1000 жителей. Для проектируемой численности населения 73 человека - 29 автомобилей (0,39*73=29).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Необходимое количество топливораздаточных колонок – 0 (из расчета одна топливораздаточная колонка на 1000 легковых автомобилей)                          (29*0,001=0,029).</w:t>
      </w:r>
    </w:p>
    <w:p w:rsidR="006F2CB5" w:rsidRPr="00E3763B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Необходимость размещения АЗС и СТО на территории в границах проектирования отсутствует.</w:t>
      </w:r>
    </w:p>
    <w:p w:rsidR="006F2CB5" w:rsidRPr="00E3763B" w:rsidRDefault="006F2CB5" w:rsidP="006F2CB5">
      <w:pPr>
        <w:pStyle w:val="2b"/>
        <w:jc w:val="center"/>
        <w:outlineLvl w:val="2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b/>
          <w:i w:val="0"/>
          <w:sz w:val="24"/>
          <w:szCs w:val="24"/>
          <w:u w:val="none"/>
          <w:lang w:eastAsia="ar-SA"/>
        </w:rPr>
        <w:t xml:space="preserve">Глава 4. </w:t>
      </w:r>
      <w:bookmarkStart w:id="10" w:name="_Toc562"/>
      <w:r>
        <w:rPr>
          <w:rFonts w:ascii="Liberation Serif" w:hAnsi="Liberation Serif"/>
          <w:b/>
          <w:i w:val="0"/>
          <w:sz w:val="24"/>
          <w:szCs w:val="24"/>
          <w:u w:val="none"/>
        </w:rPr>
        <w:t>Основные направления развития инженерно-технического обеспечения территории</w:t>
      </w:r>
      <w:bookmarkStart w:id="11" w:name="_Toc74065572"/>
      <w:bookmarkEnd w:id="10"/>
    </w:p>
    <w:bookmarkEnd w:id="11"/>
    <w:p w:rsidR="006F2CB5" w:rsidRDefault="006F2CB5" w:rsidP="006F2CB5">
      <w:pPr>
        <w:pStyle w:val="affd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Местоположения объектов инженерной инфраструктуры представлены на «Схеме размещения линейных объектов инженерной инфраструктуры, М1:1000» (Приложение).</w:t>
      </w:r>
    </w:p>
    <w:p w:rsidR="006F2CB5" w:rsidRDefault="006F2CB5" w:rsidP="006F2CB5">
      <w:pPr>
        <w:pStyle w:val="affd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Развитие инженерной инфраструктуры выполнено на основе архитектурно-планировочных решений проекта планировки и расчетов по численности населения и общей площади жилищного строительства.</w:t>
      </w:r>
    </w:p>
    <w:p w:rsidR="006F2CB5" w:rsidRDefault="006F2CB5" w:rsidP="006F2CB5">
      <w:pPr>
        <w:pStyle w:val="affd"/>
        <w:spacing w:before="0" w:line="240" w:lineRule="auto"/>
        <w:rPr>
          <w:rFonts w:ascii="Liberation Serif" w:hAnsi="Liberation Serif"/>
          <w:highlight w:val="green"/>
        </w:rPr>
      </w:pPr>
      <w:r>
        <w:rPr>
          <w:rFonts w:ascii="Liberation Serif" w:hAnsi="Liberation Serif"/>
        </w:rPr>
        <w:t xml:space="preserve">На перспективу на территории подготовки проекта планировки предусмотрено создание следующих систем инженерного обеспечения: электроснабжение, водоснабжение хозяйственно-питьевое и противопожарное, водоотведение хозяйственно-бытовых стоков, газо- и теплоснабжение, средства связи. </w:t>
      </w:r>
    </w:p>
    <w:p w:rsidR="006F2CB5" w:rsidRDefault="006F2CB5" w:rsidP="006F2CB5">
      <w:pPr>
        <w:pStyle w:val="affd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Трассировки сетей инженерной инфраструктуры за границами настоящего Проекта планировки от/до точки подключения будут разработаны отдельным проектом, в том числе проектом планировки и межевания линейного объекта.</w:t>
      </w:r>
    </w:p>
    <w:p w:rsidR="006F2CB5" w:rsidRDefault="006F2CB5" w:rsidP="006F2CB5">
      <w:pPr>
        <w:pStyle w:val="affd"/>
        <w:tabs>
          <w:tab w:val="left" w:pos="8295"/>
        </w:tabs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Виды систем инженерного обеспечения приведены в таблице 1.</w:t>
      </w:r>
      <w:r>
        <w:rPr>
          <w:rFonts w:ascii="Liberation Serif" w:hAnsi="Liberation Serif"/>
        </w:rPr>
        <w:tab/>
      </w:r>
    </w:p>
    <w:p w:rsidR="006F2CB5" w:rsidRDefault="006F2CB5" w:rsidP="006F2CB5">
      <w:pPr>
        <w:pStyle w:val="affd"/>
        <w:spacing w:before="0" w:line="240" w:lineRule="auto"/>
        <w:ind w:firstLine="850"/>
        <w:rPr>
          <w:rFonts w:ascii="Liberation Serif" w:hAnsi="Liberation Serif"/>
        </w:rPr>
      </w:pPr>
    </w:p>
    <w:p w:rsidR="006F2CB5" w:rsidRDefault="006F2CB5" w:rsidP="006F2CB5">
      <w:pPr>
        <w:pStyle w:val="25"/>
        <w:spacing w:after="0" w:line="240" w:lineRule="auto"/>
        <w:ind w:left="28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Таблица 1</w:t>
      </w:r>
    </w:p>
    <w:p w:rsidR="006F2CB5" w:rsidRDefault="006F2CB5" w:rsidP="006F2CB5">
      <w:pPr>
        <w:pStyle w:val="25"/>
        <w:spacing w:after="0" w:line="240" w:lineRule="auto"/>
        <w:ind w:left="28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Виды систем инженерного обеспечения</w:t>
      </w:r>
      <w:r>
        <w:rPr>
          <w:rFonts w:ascii="Liberation Serif" w:hAnsi="Liberation Serif"/>
        </w:rPr>
        <w:t xml:space="preserve"> </w:t>
      </w:r>
    </w:p>
    <w:p w:rsidR="006F2CB5" w:rsidRDefault="006F2CB5" w:rsidP="006F2CB5">
      <w:pPr>
        <w:pStyle w:val="25"/>
        <w:spacing w:after="0" w:line="240" w:lineRule="auto"/>
        <w:ind w:left="284"/>
        <w:jc w:val="right"/>
        <w:rPr>
          <w:rFonts w:ascii="Liberation Serif" w:hAnsi="Liberation Serif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271"/>
        <w:gridCol w:w="4579"/>
      </w:tblGrid>
      <w:tr w:rsidR="006F2CB5" w:rsidTr="003F7653">
        <w:trPr>
          <w:trHeight w:val="525"/>
          <w:tblHeader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№</w:t>
            </w:r>
          </w:p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п/п</w:t>
            </w:r>
          </w:p>
        </w:tc>
        <w:tc>
          <w:tcPr>
            <w:tcW w:w="2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Виды систем инженерного обеспечения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Объекты капитального строительства</w:t>
            </w:r>
          </w:p>
        </w:tc>
      </w:tr>
      <w:tr w:rsidR="006F2CB5" w:rsidTr="003F7653">
        <w:trPr>
          <w:trHeight w:val="509"/>
          <w:tblHeader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</w:p>
        </w:tc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b/>
                <w:i/>
                <w:lang w:eastAsia="en-US"/>
              </w:rPr>
            </w:pPr>
            <w:r>
              <w:rPr>
                <w:rFonts w:ascii="Liberation Serif" w:eastAsia="Calibri" w:hAnsi="Liberation Serif"/>
                <w:b/>
                <w:i/>
                <w:lang w:eastAsia="en-US"/>
              </w:rPr>
              <w:t>Индивидуальные жилые дома</w:t>
            </w:r>
          </w:p>
        </w:tc>
      </w:tr>
      <w:tr w:rsidR="006F2CB5" w:rsidTr="003F7653">
        <w:trPr>
          <w:trHeight w:val="322"/>
          <w:tblHeader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6F2CB5" w:rsidTr="003F76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Электроснабжение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централизованное</w:t>
            </w:r>
          </w:p>
        </w:tc>
      </w:tr>
      <w:tr w:rsidR="006F2CB5" w:rsidTr="003F76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Водоснабжение (холодная вода)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централизованное</w:t>
            </w:r>
          </w:p>
        </w:tc>
      </w:tr>
      <w:tr w:rsidR="006F2CB5" w:rsidTr="003F76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contextualSpacing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Водоотведение хозяйственно-</w:t>
            </w:r>
            <w:r>
              <w:rPr>
                <w:rFonts w:ascii="Liberation Serif" w:eastAsia="Calibri" w:hAnsi="Liberation Serif"/>
                <w:lang w:eastAsia="en-US"/>
              </w:rPr>
              <w:lastRenderedPageBreak/>
              <w:t xml:space="preserve">бытовых стоков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lastRenderedPageBreak/>
              <w:t>децентрализованное (</w:t>
            </w:r>
            <w:r>
              <w:rPr>
                <w:rFonts w:ascii="Liberation Serif" w:eastAsia="Calibri" w:hAnsi="Liberation Serif"/>
              </w:rPr>
              <w:t xml:space="preserve">локальные </w:t>
            </w:r>
            <w:r>
              <w:rPr>
                <w:rFonts w:ascii="Liberation Serif" w:eastAsia="Calibri" w:hAnsi="Liberation Serif"/>
              </w:rPr>
              <w:lastRenderedPageBreak/>
              <w:t>очистные сооружения на каждом участке</w:t>
            </w:r>
            <w:r>
              <w:rPr>
                <w:rFonts w:ascii="Liberation Serif" w:eastAsia="Calibri" w:hAnsi="Liberation Serif"/>
                <w:lang w:eastAsia="en-US"/>
              </w:rPr>
              <w:t>)</w:t>
            </w:r>
          </w:p>
        </w:tc>
      </w:tr>
      <w:tr w:rsidR="006F2CB5" w:rsidTr="003F76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lastRenderedPageBreak/>
              <w:t>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Газоснабжение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централизованное</w:t>
            </w:r>
          </w:p>
        </w:tc>
      </w:tr>
      <w:tr w:rsidR="006F2CB5" w:rsidTr="003F76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Теплоснабжение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децентрализованное (от автономных и индивидуальных источников в каждом доме)</w:t>
            </w:r>
          </w:p>
        </w:tc>
      </w:tr>
      <w:tr w:rsidR="006F2CB5" w:rsidTr="003F76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Средства связи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децентрализованное (сотовая связь)</w:t>
            </w:r>
          </w:p>
        </w:tc>
      </w:tr>
    </w:tbl>
    <w:p w:rsidR="006F2CB5" w:rsidRDefault="006F2CB5" w:rsidP="006F2CB5">
      <w:pPr>
        <w:pStyle w:val="affd"/>
        <w:spacing w:before="0" w:line="240" w:lineRule="auto"/>
        <w:ind w:firstLine="850"/>
        <w:rPr>
          <w:rFonts w:ascii="Liberation Serif" w:hAnsi="Liberation Serif"/>
          <w:i/>
        </w:rPr>
      </w:pPr>
    </w:p>
    <w:p w:rsidR="006F2CB5" w:rsidRDefault="006F2CB5" w:rsidP="006F2CB5">
      <w:pPr>
        <w:pStyle w:val="affd"/>
        <w:spacing w:before="0" w:line="240" w:lineRule="auto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Параметры инженерной инфраструктуры</w:t>
      </w:r>
    </w:p>
    <w:p w:rsidR="006F2CB5" w:rsidRDefault="006F2CB5" w:rsidP="006F2CB5">
      <w:pPr>
        <w:pStyle w:val="affd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Предельные (минимальные и (или) максимальные) размеры земельных участков линейных ОКС определяются проектной документацией для конкретного типа ОКС и нормами отвода для данных линейных объектов.</w:t>
      </w:r>
    </w:p>
    <w:p w:rsidR="006F2CB5" w:rsidRDefault="006F2CB5" w:rsidP="006F2CB5">
      <w:pPr>
        <w:keepNext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Сведения о строительстве инженерных сетей на территории проекта планировки, характеристики зон с особыми условиями использования территории приведены в таблице 2.</w:t>
      </w:r>
    </w:p>
    <w:p w:rsidR="006F2CB5" w:rsidRDefault="006F2CB5" w:rsidP="006F2CB5">
      <w:pPr>
        <w:keepNext/>
        <w:jc w:val="right"/>
        <w:rPr>
          <w:rFonts w:ascii="Liberation Serif" w:hAnsi="Liberation Serif"/>
        </w:rPr>
      </w:pPr>
    </w:p>
    <w:p w:rsidR="006F2CB5" w:rsidRDefault="006F2CB5" w:rsidP="006F2CB5">
      <w:pPr>
        <w:keepNext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2</w:t>
      </w:r>
    </w:p>
    <w:p w:rsidR="006F2CB5" w:rsidRDefault="006F2CB5" w:rsidP="006F2CB5">
      <w:pPr>
        <w:keepNext/>
        <w:jc w:val="right"/>
        <w:rPr>
          <w:rFonts w:ascii="Liberation Serif" w:hAnsi="Liberation Serif"/>
          <w:b/>
        </w:rPr>
      </w:pPr>
    </w:p>
    <w:p w:rsidR="006F2CB5" w:rsidRDefault="006F2CB5" w:rsidP="006F2CB5">
      <w:pPr>
        <w:keepNext/>
        <w:ind w:firstLine="85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Сведения о строительстве инженерных сетей на территории проекта планировки, характеристики зон с особыми условиями использования территории</w:t>
      </w:r>
    </w:p>
    <w:p w:rsidR="006F2CB5" w:rsidRDefault="006F2CB5" w:rsidP="006F2CB5">
      <w:pPr>
        <w:pStyle w:val="25"/>
        <w:spacing w:after="0" w:line="240" w:lineRule="auto"/>
        <w:ind w:left="284"/>
        <w:jc w:val="right"/>
        <w:rPr>
          <w:rFonts w:ascii="Liberation Serif" w:hAnsi="Liberation Serif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4039"/>
        <w:gridCol w:w="990"/>
        <w:gridCol w:w="1575"/>
        <w:gridCol w:w="1882"/>
      </w:tblGrid>
      <w:tr w:rsidR="006F2CB5" w:rsidTr="003F7653">
        <w:trPr>
          <w:trHeight w:val="454"/>
          <w:tblHeader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b/>
              </w:rPr>
            </w:pPr>
            <w:r>
              <w:rPr>
                <w:rFonts w:ascii="Liberation Serif" w:eastAsia="Calibri" w:hAnsi="Liberation Serif"/>
                <w:b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eastAsia="Calibri" w:hAnsi="Liberation Serif"/>
                <w:b/>
              </w:rPr>
            </w:pPr>
            <w:r>
              <w:rPr>
                <w:rFonts w:ascii="Liberation Serif" w:eastAsia="Calibri" w:hAnsi="Liberation Serif"/>
                <w:b/>
              </w:rPr>
              <w:t>Наименование инженерных сетей и сооружений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b/>
              </w:rPr>
              <w:t>Ед. изм.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b/>
              </w:rPr>
              <w:t>Параметры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b/>
              </w:rPr>
              <w:t>Зоны ограничений, м</w:t>
            </w:r>
          </w:p>
        </w:tc>
      </w:tr>
      <w:tr w:rsidR="006F2CB5" w:rsidTr="003F7653">
        <w:trPr>
          <w:trHeight w:val="45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b/>
              </w:rPr>
              <w:t>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b/>
              </w:rPr>
              <w:t>Электроснабжение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</w:p>
        </w:tc>
      </w:tr>
      <w:tr w:rsidR="006F2CB5" w:rsidTr="003F7653">
        <w:trPr>
          <w:trHeight w:val="45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воздушные ЛЭП 0,4 кВ новое строительство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eastAsia="Calibri" w:hAnsi="Liberation Serif"/>
              </w:rPr>
              <w:t>км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0,512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2</w:t>
            </w:r>
            <w:r>
              <w:rPr>
                <w:rFonts w:ascii="Liberation Serif" w:eastAsia="Calibri" w:hAnsi="Liberation Serif"/>
                <w:vertAlign w:val="superscript"/>
              </w:rPr>
              <w:t>2</w:t>
            </w:r>
          </w:p>
        </w:tc>
      </w:tr>
      <w:tr w:rsidR="006F2CB5" w:rsidTr="003F7653">
        <w:trPr>
          <w:trHeight w:val="45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b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b/>
              </w:rPr>
              <w:t>Водоснабжение (холодная вода)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</w:p>
        </w:tc>
      </w:tr>
      <w:tr w:rsidR="006F2CB5" w:rsidTr="003F7653">
        <w:trPr>
          <w:trHeight w:val="45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2.1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водопровод хозяйственно-питьевой и противопожарный новое строительство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км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lang w:val="en-US"/>
              </w:rPr>
              <w:t>0</w:t>
            </w:r>
            <w:r>
              <w:rPr>
                <w:rFonts w:ascii="Liberation Serif" w:eastAsia="Calibri" w:hAnsi="Liberation Serif"/>
              </w:rPr>
              <w:t>,</w:t>
            </w:r>
            <w:r>
              <w:rPr>
                <w:rFonts w:ascii="Liberation Serif" w:eastAsia="Calibri" w:hAnsi="Liberation Serif"/>
                <w:lang w:val="en-US"/>
              </w:rPr>
              <w:t>5</w:t>
            </w:r>
            <w:r>
              <w:rPr>
                <w:rFonts w:ascii="Liberation Serif" w:eastAsia="Calibri" w:hAnsi="Liberation Serif"/>
              </w:rPr>
              <w:t>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–</w:t>
            </w:r>
          </w:p>
        </w:tc>
      </w:tr>
      <w:tr w:rsidR="006F2CB5" w:rsidTr="003F7653">
        <w:trPr>
          <w:trHeight w:val="45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>
              <w:rPr>
                <w:rFonts w:ascii="Liberation Serif" w:eastAsia="Calibri" w:hAnsi="Liberation Serif"/>
              </w:rPr>
              <w:t>2.</w:t>
            </w:r>
            <w:r>
              <w:rPr>
                <w:rFonts w:ascii="Liberation Serif" w:eastAsia="Calibri" w:hAnsi="Liberation Serif"/>
                <w:lang w:val="en-US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водопровод хозяйственно-питьевой и противопожарный реконструкция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км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0,008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–</w:t>
            </w:r>
          </w:p>
        </w:tc>
      </w:tr>
      <w:tr w:rsidR="006F2CB5" w:rsidTr="003F7653">
        <w:trPr>
          <w:trHeight w:val="45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b/>
              </w:rPr>
              <w:t>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b/>
              </w:rPr>
              <w:t xml:space="preserve">Газоснабжение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Calibri" w:hAnsi="Liberation Serif"/>
              </w:rPr>
            </w:pPr>
          </w:p>
        </w:tc>
      </w:tr>
      <w:tr w:rsidR="006F2CB5" w:rsidTr="003F7653">
        <w:trPr>
          <w:trHeight w:val="45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3.1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газопровод подземный низкого давления новое строительство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км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0,817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2</w:t>
            </w:r>
            <w:r>
              <w:rPr>
                <w:rFonts w:ascii="Liberation Serif" w:eastAsia="Calibri" w:hAnsi="Liberation Serif"/>
                <w:vertAlign w:val="superscript"/>
              </w:rPr>
              <w:t>3</w:t>
            </w:r>
          </w:p>
        </w:tc>
      </w:tr>
    </w:tbl>
    <w:p w:rsidR="006F2CB5" w:rsidRDefault="006F2CB5" w:rsidP="006F2CB5">
      <w:pPr>
        <w:spacing w:line="276" w:lineRule="auto"/>
        <w:ind w:firstLine="709"/>
        <w:rPr>
          <w:rFonts w:ascii="Liberation Serif" w:eastAsia="Calibri" w:hAnsi="Liberation Serif"/>
          <w:b/>
        </w:rPr>
      </w:pPr>
      <w:r>
        <w:rPr>
          <w:rFonts w:ascii="Liberation Serif" w:eastAsia="Calibri" w:hAnsi="Liberation Serif"/>
          <w:b/>
        </w:rPr>
        <w:t>Примечание</w:t>
      </w:r>
      <w:r>
        <w:rPr>
          <w:rFonts w:ascii="Liberation Serif" w:eastAsia="Calibri" w:hAnsi="Liberation Serif"/>
        </w:rPr>
        <w:t>:</w:t>
      </w:r>
      <w:r>
        <w:rPr>
          <w:rFonts w:ascii="Liberation Serif" w:eastAsia="Calibri" w:hAnsi="Liberation Serif"/>
          <w:b/>
        </w:rPr>
        <w:t xml:space="preserve"> </w:t>
      </w:r>
    </w:p>
    <w:p w:rsidR="006F2CB5" w:rsidRDefault="006F2CB5" w:rsidP="006F2CB5">
      <w:pPr>
        <w:spacing w:line="276" w:lineRule="auto"/>
        <w:ind w:firstLine="709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lastRenderedPageBreak/>
        <w:t xml:space="preserve">1.  Протяженность инженерных сетей вычислена графическим способом и указана в границах </w:t>
      </w:r>
      <w:bookmarkStart w:id="12" w:name="_Hlk512605240"/>
      <w:r>
        <w:rPr>
          <w:rFonts w:ascii="Liberation Serif" w:eastAsia="Calibri" w:hAnsi="Liberation Serif"/>
        </w:rPr>
        <w:t>проектирования</w:t>
      </w:r>
      <w:bookmarkEnd w:id="12"/>
      <w:r>
        <w:rPr>
          <w:rFonts w:ascii="Liberation Serif" w:eastAsia="Calibri" w:hAnsi="Liberation Serif"/>
        </w:rPr>
        <w:t>;</w:t>
      </w:r>
    </w:p>
    <w:p w:rsidR="006F2CB5" w:rsidRDefault="006F2CB5" w:rsidP="006F2CB5">
      <w:pPr>
        <w:spacing w:line="276" w:lineRule="auto"/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2. В соответствии с Постановлением Правительства Российской Федерации от 24.02.2009 № 160 охранные зоны устанавливаются:</w:t>
      </w:r>
    </w:p>
    <w:p w:rsidR="006F2CB5" w:rsidRDefault="006F2CB5" w:rsidP="006F2CB5">
      <w:pPr>
        <w:spacing w:line="276" w:lineRule="auto"/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- вдоль воздушных линий электропередачи 0,4 кВ устанавливается по обе стороны линии электропередачи от крайних проводов при не отклонённом их положении на расстоянии 2 м;</w:t>
      </w:r>
    </w:p>
    <w:p w:rsidR="006F2CB5" w:rsidRDefault="006F2CB5" w:rsidP="006F2CB5">
      <w:pPr>
        <w:spacing w:line="276" w:lineRule="auto"/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3. В соответствии с Правилами охраны газораспределительных сетей, утверждёнными Постановлением Правительства Российской Федерации от 20.11.2000                № 878, охранные зоны устанавливаются:</w:t>
      </w:r>
    </w:p>
    <w:p w:rsidR="006F2CB5" w:rsidRDefault="006F2CB5" w:rsidP="006F2CB5">
      <w:pPr>
        <w:spacing w:line="276" w:lineRule="auto"/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- вдоль трасс наружных газопроводов - в виде территории, ограниченной условными линиями, проходящими на расстоянии 2 м с каждой стороны от оси газопровода.</w:t>
      </w:r>
    </w:p>
    <w:p w:rsidR="006F2CB5" w:rsidRDefault="006F2CB5" w:rsidP="006F2CB5">
      <w:pPr>
        <w:keepNext/>
        <w:jc w:val="center"/>
        <w:rPr>
          <w:rFonts w:ascii="Liberation Serif" w:hAnsi="Liberation Serif"/>
          <w:u w:val="single"/>
        </w:rPr>
      </w:pPr>
    </w:p>
    <w:p w:rsidR="006F2CB5" w:rsidRDefault="006F2CB5" w:rsidP="006F2CB5">
      <w:pPr>
        <w:keepNext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4.1. Водоснабжение</w:t>
      </w:r>
    </w:p>
    <w:p w:rsidR="006F2CB5" w:rsidRDefault="006F2CB5" w:rsidP="006F2CB5">
      <w:pPr>
        <w:keepNext/>
        <w:jc w:val="center"/>
        <w:rPr>
          <w:rFonts w:ascii="Liberation Serif" w:hAnsi="Liberation Serif"/>
          <w:u w:val="single"/>
        </w:rPr>
      </w:pP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Проектируемая водопроводная сеть предназначается для централизованного хозяйственно-питьевого и противопожарного водоснабжения населения рассматриваемой территории. Водопотребление проектируемой индивидуальной жилой застройки составит 20,03 м</w:t>
      </w:r>
      <w:r>
        <w:rPr>
          <w:rFonts w:ascii="Liberation Serif" w:hAnsi="Liberation Serif"/>
          <w:vertAlign w:val="superscript"/>
        </w:rPr>
        <w:t>3</w:t>
      </w:r>
      <w:r>
        <w:rPr>
          <w:rFonts w:ascii="Liberation Serif" w:hAnsi="Liberation Serif"/>
        </w:rPr>
        <w:t>/сут.</w:t>
      </w:r>
    </w:p>
    <w:p w:rsidR="006F2CB5" w:rsidRPr="00C5016F" w:rsidRDefault="006F2CB5" w:rsidP="006F2CB5">
      <w:pPr>
        <w:pStyle w:val="affd"/>
        <w:spacing w:before="0" w:line="240" w:lineRule="auto"/>
        <w:rPr>
          <w:rFonts w:ascii="Liberation Serif" w:hAnsi="Liberation Serif"/>
        </w:rPr>
      </w:pPr>
      <w:r w:rsidRPr="00C5016F">
        <w:rPr>
          <w:rFonts w:ascii="Liberation Serif" w:hAnsi="Liberation Serif"/>
        </w:rPr>
        <w:t xml:space="preserve">На перспективу предусмотрено подключение территории проекта планировки к централизованной системе хозяйственно - питьевого и противопожарного водоснабжения, предложенной Генеральным планом Артемовского городского округа, утвержденным решением Думы Артемовского городского округа от 27.12.2012 № 226 (с изменениями). </w:t>
      </w: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  <w:shd w:val="clear" w:color="auto" w:fill="FFFFFF"/>
        </w:rPr>
      </w:pPr>
      <w:r>
        <w:rPr>
          <w:rFonts w:ascii="Liberation Serif" w:hAnsi="Liberation Serif"/>
          <w:shd w:val="clear" w:color="auto" w:fill="FFFFFF"/>
        </w:rPr>
        <w:t xml:space="preserve">Предусмотрено размещение водопроводов </w:t>
      </w:r>
      <w:r>
        <w:rPr>
          <w:rFonts w:ascii="Liberation Serif" w:hAnsi="Liberation Serif"/>
          <w:shd w:val="clear" w:color="auto" w:fill="FFFFFF"/>
          <w:lang w:val="en-US"/>
        </w:rPr>
        <w:t>d</w:t>
      </w:r>
      <w:r>
        <w:rPr>
          <w:rFonts w:ascii="Liberation Serif" w:hAnsi="Liberation Serif"/>
          <w:shd w:val="clear" w:color="auto" w:fill="FFFFFF"/>
        </w:rPr>
        <w:t>110 мм по улицам Новая 1, Новая 2, Новая 3 для централизованного хозяйственно - питьевого и противопожарного водоснабжения населения проектируемой территории. Проектируемые сети закольцовываются с существующими сетями от скважины п. Незевай № 1165 МУП «Мироновское ЖКХ» с необходимой реконструкцией с увеличением диаметров.</w:t>
      </w: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  <w:shd w:val="clear" w:color="auto" w:fill="FFFFFF"/>
        </w:rPr>
      </w:pPr>
      <w:r>
        <w:rPr>
          <w:rFonts w:ascii="Liberation Serif" w:hAnsi="Liberation Serif"/>
          <w:shd w:val="clear" w:color="auto" w:fill="FFFFFF"/>
        </w:rPr>
        <w:t>На первый этап реализации проекта планировки предусмотрено обеспечение хозяйственно - питьевым водоснабжением потребителей от индивидуальных питьевых скважин, обустроенных непосредственно на участках, до подключения населения к сети централизованного водоснабжения.</w:t>
      </w: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  <w:shd w:val="clear" w:color="auto" w:fill="FFFFFF"/>
        </w:rPr>
      </w:pPr>
    </w:p>
    <w:p w:rsidR="006F2CB5" w:rsidRDefault="006F2CB5" w:rsidP="006F2CB5">
      <w:pPr>
        <w:keepNext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4.2. Водоотведение</w:t>
      </w:r>
    </w:p>
    <w:p w:rsidR="006F2CB5" w:rsidRDefault="006F2CB5" w:rsidP="006F2CB5">
      <w:pPr>
        <w:keepNext/>
        <w:jc w:val="center"/>
        <w:rPr>
          <w:rFonts w:ascii="Liberation Serif" w:hAnsi="Liberation Serif"/>
          <w:b/>
        </w:rPr>
      </w:pP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bookmarkStart w:id="13" w:name="_Hlk8648820"/>
      <w:r>
        <w:rPr>
          <w:rFonts w:ascii="Liberation Serif" w:hAnsi="Liberation Serif"/>
        </w:rPr>
        <w:t>Водоотведение проектируемой индивидуальной жилой застройки составит 13,65 м</w:t>
      </w:r>
      <w:r>
        <w:rPr>
          <w:rFonts w:ascii="Liberation Serif" w:hAnsi="Liberation Serif"/>
          <w:vertAlign w:val="superscript"/>
        </w:rPr>
        <w:t>3</w:t>
      </w:r>
      <w:r>
        <w:rPr>
          <w:rFonts w:ascii="Liberation Serif" w:hAnsi="Liberation Serif"/>
        </w:rPr>
        <w:t>/сут. Предусмотрено оборудование всей жилой застройки локальными очистными сооружениями хозяйственно-бытовой канализации на каждом участке.</w:t>
      </w:r>
      <w:bookmarkEnd w:id="13"/>
    </w:p>
    <w:p w:rsidR="006F2CB5" w:rsidRDefault="006F2CB5" w:rsidP="006F2CB5">
      <w:pPr>
        <w:pStyle w:val="aff9"/>
        <w:spacing w:before="0" w:line="240" w:lineRule="auto"/>
        <w:ind w:firstLine="850"/>
        <w:rPr>
          <w:rFonts w:ascii="Liberation Serif" w:hAnsi="Liberation Serif"/>
        </w:rPr>
      </w:pPr>
    </w:p>
    <w:p w:rsidR="006F2CB5" w:rsidRDefault="006F2CB5" w:rsidP="006F2CB5">
      <w:pPr>
        <w:keepNext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4.3. Электроснабжение</w:t>
      </w:r>
    </w:p>
    <w:p w:rsidR="006F2CB5" w:rsidRDefault="006F2CB5" w:rsidP="006F2CB5">
      <w:pPr>
        <w:keepNext/>
        <w:jc w:val="center"/>
        <w:rPr>
          <w:rFonts w:ascii="Liberation Serif" w:hAnsi="Liberation Serif"/>
          <w:u w:val="single"/>
        </w:rPr>
      </w:pP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bookmarkStart w:id="14" w:name="_Toc374518426"/>
      <w:r>
        <w:rPr>
          <w:rFonts w:ascii="Liberation Serif" w:hAnsi="Liberation Serif"/>
        </w:rPr>
        <w:t>Электроснабжение рассматриваемой территории предусмотрено от единой централизованной системы электроснабжения, предложенной согласно Генеральному плану. На перспективу в проекте приняты жилые дома с кухонными плитами на газообразном топливе.</w:t>
      </w: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Электропотребление проектируемой индивидуальной жилой застройки составит </w:t>
      </w:r>
      <w:r>
        <w:rPr>
          <w:rFonts w:ascii="Liberation Serif" w:hAnsi="Liberation Serif"/>
          <w:lang w:eastAsia="zh-CN"/>
        </w:rPr>
        <w:t>60</w:t>
      </w:r>
      <w:r>
        <w:rPr>
          <w:rFonts w:ascii="Liberation Serif" w:hAnsi="Liberation Serif"/>
        </w:rPr>
        <w:t xml:space="preserve"> кВт на шинах 0,4 кВ трансформаторной подстанции, категория надежности электроснабжения - </w:t>
      </w:r>
      <w:r>
        <w:rPr>
          <w:rFonts w:ascii="Liberation Serif" w:hAnsi="Liberation Serif"/>
          <w:lang w:val="en-US"/>
        </w:rPr>
        <w:t>III</w:t>
      </w:r>
      <w:r>
        <w:rPr>
          <w:rFonts w:ascii="Liberation Serif" w:hAnsi="Liberation Serif"/>
        </w:rPr>
        <w:t xml:space="preserve">, уровень напряжения энергопринимающих устройств - 0,4 кВ. </w:t>
      </w:r>
    </w:p>
    <w:p w:rsidR="006F2CB5" w:rsidRPr="00FD5248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Предусмотрено размещение воздушных линий электропередачи (ЛЭП) 0,4 кВ по улицам Новая 1, Новая 2, Новая 3 до проектируемых объектов застройки. Подключение планируется от существующих воздушных ЛЭП 0,4 кВ в районе 2-х этажного жилого дома. При необходимости требуется выполнить реконструкцию существующей трансформаторной подстанции (ТП 10/0,4 кВ), расположенной за границами Проекта планировки, с увеличением мощности трансформаторов.</w:t>
      </w:r>
    </w:p>
    <w:p w:rsidR="006F2CB5" w:rsidRDefault="006F2CB5" w:rsidP="006F2CB5">
      <w:pPr>
        <w:keepNext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4.4. Теплоснабжение</w:t>
      </w:r>
      <w:bookmarkEnd w:id="14"/>
      <w:r>
        <w:rPr>
          <w:rFonts w:ascii="Liberation Serif" w:hAnsi="Liberation Serif"/>
          <w:b/>
        </w:rPr>
        <w:t xml:space="preserve"> </w:t>
      </w:r>
    </w:p>
    <w:p w:rsidR="006F2CB5" w:rsidRDefault="006F2CB5" w:rsidP="006F2CB5">
      <w:pPr>
        <w:keepNext/>
        <w:jc w:val="center"/>
        <w:rPr>
          <w:rFonts w:ascii="Liberation Serif" w:hAnsi="Liberation Serif"/>
          <w:u w:val="single"/>
        </w:rPr>
      </w:pP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Теплопотребление на отопление и горячее водоснабжение проектируемой индивидуальной жилой застройки составит 0,191 Гкал/час, 505,64 Гкал/год. Размещение сетей централизованного теплоснабжения не предусмотрено.</w:t>
      </w: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Отопление индивидуальной жилой застройки проектируемой территории предусматривается от индивидуальных газовых отопительных установок, приготовление воды для целей горячего водоснабжения предполагается в индивидуальных газовых водонагревателях, размещаемых в каждом доме.</w:t>
      </w: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Подачу газа на нужды теплоснабжения жилой застройки возможно осуществить по проектируемым подземным газопроводам низкого давления.</w:t>
      </w:r>
    </w:p>
    <w:p w:rsidR="006F2CB5" w:rsidRDefault="006F2CB5" w:rsidP="006F2CB5">
      <w:pPr>
        <w:keepNext/>
        <w:jc w:val="center"/>
        <w:rPr>
          <w:rFonts w:ascii="Liberation Serif" w:hAnsi="Liberation Serif"/>
          <w:u w:val="single"/>
        </w:rPr>
      </w:pPr>
    </w:p>
    <w:p w:rsidR="006F2CB5" w:rsidRDefault="006F2CB5" w:rsidP="006F2CB5">
      <w:pPr>
        <w:keepNext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4.5 Газоснабжение</w:t>
      </w:r>
    </w:p>
    <w:p w:rsidR="006F2CB5" w:rsidRDefault="006F2CB5" w:rsidP="006F2CB5">
      <w:pPr>
        <w:keepNext/>
        <w:jc w:val="center"/>
        <w:rPr>
          <w:rFonts w:ascii="Liberation Serif" w:hAnsi="Liberation Serif"/>
          <w:u w:val="single"/>
        </w:rPr>
      </w:pP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Газоснабжение рассматриваемой территории предусмотрено </w:t>
      </w:r>
      <w:r>
        <w:rPr>
          <w:rFonts w:ascii="Liberation Serif" w:hAnsi="Liberation Serif"/>
          <w:lang w:eastAsia="en-US"/>
        </w:rPr>
        <w:t xml:space="preserve">от системы газоснабжения, запроектированной согласно Генеральному плану </w:t>
      </w:r>
      <w:r w:rsidRPr="00C5016F">
        <w:rPr>
          <w:rFonts w:ascii="Liberation Serif" w:hAnsi="Liberation Serif"/>
        </w:rPr>
        <w:t>Артемовского городского округа, утвержденным решением Думы Артемовского городского округа от 27.12.2012 № 226 (с изменениями)</w:t>
      </w:r>
      <w:r>
        <w:rPr>
          <w:rFonts w:ascii="Liberation Serif" w:hAnsi="Liberation Serif"/>
          <w:lang w:eastAsia="en-US"/>
        </w:rPr>
        <w:t>, а именно от газорегуляторного пункта, планируемого к размещению севернее границ Проекта планировки.</w:t>
      </w: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Газопотребление проектируемой индивидуальной жилой застройки составит 41 м</w:t>
      </w:r>
      <w:r>
        <w:rPr>
          <w:rFonts w:ascii="Liberation Serif" w:hAnsi="Liberation Serif"/>
          <w:vertAlign w:val="superscript"/>
        </w:rPr>
        <w:t>3</w:t>
      </w:r>
      <w:r>
        <w:rPr>
          <w:rFonts w:ascii="Liberation Serif" w:hAnsi="Liberation Serif"/>
        </w:rPr>
        <w:t>/час; 97 тыс.м</w:t>
      </w:r>
      <w:r>
        <w:rPr>
          <w:rFonts w:ascii="Liberation Serif" w:hAnsi="Liberation Serif"/>
          <w:vertAlign w:val="superscript"/>
        </w:rPr>
        <w:t>3</w:t>
      </w:r>
      <w:r>
        <w:rPr>
          <w:rFonts w:ascii="Liberation Serif" w:hAnsi="Liberation Serif"/>
        </w:rPr>
        <w:t>/год. Газ планируется использовать на коммунально-бытовые нужды населения, на цели теплоснабжения.</w:t>
      </w: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На перспективу Проектом предлагается оборудование застройки газовыми плитами, водонагревателями, а также отопительными установками, работающими на газе.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границах Проекта планировки предусмотрена прокладка сетей газоснабжения низкого давления </w:t>
      </w:r>
      <w:r>
        <w:rPr>
          <w:rFonts w:ascii="Liberation Serif" w:hAnsi="Liberation Serif"/>
          <w:lang w:val="en-US"/>
        </w:rPr>
        <w:t>d</w:t>
      </w:r>
      <w:r>
        <w:rPr>
          <w:rFonts w:ascii="Liberation Serif" w:hAnsi="Liberation Serif"/>
        </w:rPr>
        <w:t>63 мм по улицам Новая 1, Новая 2, Новая 3 по тупиковой схеме. Способ прокладки сетей – подземный. К газопроводам низкого давления подключается жилая застройка.</w:t>
      </w:r>
    </w:p>
    <w:p w:rsidR="006F2CB5" w:rsidRDefault="006F2CB5" w:rsidP="006F2CB5">
      <w:pPr>
        <w:keepNext/>
        <w:jc w:val="center"/>
        <w:rPr>
          <w:rFonts w:ascii="Liberation Serif" w:hAnsi="Liberation Serif"/>
          <w:u w:val="single"/>
        </w:rPr>
      </w:pPr>
    </w:p>
    <w:p w:rsidR="006F2CB5" w:rsidRDefault="006F2CB5" w:rsidP="006F2CB5">
      <w:pPr>
        <w:keepNext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4.6 Связь</w:t>
      </w:r>
    </w:p>
    <w:p w:rsidR="006F2CB5" w:rsidRDefault="006F2CB5" w:rsidP="006F2CB5">
      <w:pPr>
        <w:keepNext/>
        <w:jc w:val="center"/>
        <w:rPr>
          <w:rFonts w:ascii="Liberation Serif" w:hAnsi="Liberation Serif"/>
          <w:b/>
        </w:rPr>
      </w:pPr>
    </w:p>
    <w:p w:rsidR="006F2CB5" w:rsidRDefault="006F2CB5" w:rsidP="006F2CB5">
      <w:pPr>
        <w:pStyle w:val="aff9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  <w:lang w:eastAsia="en-US"/>
        </w:rPr>
        <w:t xml:space="preserve">Размещение сетей связи не предусмотрено. </w:t>
      </w:r>
      <w:r>
        <w:rPr>
          <w:rFonts w:ascii="Liberation Serif" w:hAnsi="Liberation Serif"/>
        </w:rPr>
        <w:t>Рассматриваемую территорию планируется обеспечить сотовой связью от существующих (за границами проектирования) базовых станции сотовой связи.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Технико- экономические показатели проекта планировки территории приведены в таблицах 3, 4, 5.</w:t>
      </w:r>
    </w:p>
    <w:p w:rsidR="006F2CB5" w:rsidRDefault="006F2CB5" w:rsidP="006F2CB5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3</w:t>
      </w:r>
    </w:p>
    <w:p w:rsidR="006F2CB5" w:rsidRDefault="006F2CB5" w:rsidP="006F2CB5">
      <w:pPr>
        <w:pStyle w:val="2b"/>
        <w:jc w:val="center"/>
        <w:outlineLvl w:val="0"/>
        <w:rPr>
          <w:rFonts w:ascii="Liberation Serif" w:hAnsi="Liberation Serif"/>
          <w:b/>
          <w:i w:val="0"/>
          <w:sz w:val="24"/>
          <w:szCs w:val="24"/>
          <w:u w:val="none"/>
        </w:rPr>
      </w:pPr>
      <w:bookmarkStart w:id="15" w:name="_Toc17453"/>
      <w:r>
        <w:rPr>
          <w:rFonts w:ascii="Liberation Serif" w:hAnsi="Liberation Serif"/>
          <w:b/>
          <w:i w:val="0"/>
          <w:sz w:val="24"/>
          <w:szCs w:val="24"/>
          <w:u w:val="none"/>
        </w:rPr>
        <w:t>Глава 5. Технико-экономические показатели</w:t>
      </w:r>
      <w:bookmarkEnd w:id="15"/>
    </w:p>
    <w:p w:rsidR="006F2CB5" w:rsidRDefault="006F2CB5" w:rsidP="006F2CB5">
      <w:pPr>
        <w:jc w:val="right"/>
        <w:rPr>
          <w:rFonts w:ascii="Liberation Serif" w:hAnsi="Liberation Serif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454"/>
        <w:gridCol w:w="1561"/>
        <w:gridCol w:w="1702"/>
        <w:gridCol w:w="1972"/>
      </w:tblGrid>
      <w:tr w:rsidR="006F2CB5" w:rsidTr="003F765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lastRenderedPageBreak/>
              <w:t>№ пп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Наименование показателей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Современное состояние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Расчетный срок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Территория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6F2CB5" w:rsidTr="003F765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1.1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Площадь проектируемой территории</w:t>
            </w:r>
          </w:p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 xml:space="preserve"> 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5,84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5,84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том числе территории: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6F2CB5" w:rsidTr="003F7653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lang w:eastAsia="en-US"/>
              </w:rPr>
              <w:t>жилых зон: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из них: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0,1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4,09</w:t>
            </w:r>
          </w:p>
        </w:tc>
      </w:tr>
      <w:tr w:rsidR="006F2CB5" w:rsidTr="003F7653">
        <w:trPr>
          <w:trHeight w:val="90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индивидуальная жилая застройка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3,64</w:t>
            </w:r>
          </w:p>
        </w:tc>
      </w:tr>
      <w:tr w:rsidR="006F2CB5" w:rsidTr="003F7653">
        <w:trPr>
          <w:trHeight w:val="29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pStyle w:val="afff1"/>
              <w:spacing w:line="256" w:lineRule="auto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Малоэтажная жилая застройка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0,1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0,45</w:t>
            </w:r>
          </w:p>
        </w:tc>
      </w:tr>
      <w:tr w:rsidR="006F2CB5" w:rsidTr="003F7653">
        <w:trPr>
          <w:trHeight w:val="29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pStyle w:val="afff1"/>
              <w:spacing w:line="256" w:lineRule="auto"/>
              <w:ind w:left="0"/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  <w:t>- зон специализированной общественной застройки:</w:t>
            </w:r>
          </w:p>
          <w:p w:rsidR="006F2CB5" w:rsidRDefault="006F2CB5" w:rsidP="003F7653">
            <w:pPr>
              <w:pStyle w:val="afff1"/>
              <w:spacing w:line="256" w:lineRule="auto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0,16</w:t>
            </w:r>
          </w:p>
        </w:tc>
      </w:tr>
      <w:tr w:rsidR="006F2CB5" w:rsidTr="003F7653">
        <w:trPr>
          <w:trHeight w:val="29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pStyle w:val="afff1"/>
              <w:spacing w:line="256" w:lineRule="auto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зона объектов физической культуры и массового спорта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0,16</w:t>
            </w:r>
          </w:p>
        </w:tc>
      </w:tr>
      <w:tr w:rsidR="006F2CB5" w:rsidTr="003F7653">
        <w:trPr>
          <w:trHeight w:val="29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pStyle w:val="afff1"/>
              <w:spacing w:line="256" w:lineRule="auto"/>
              <w:ind w:left="0"/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  <w:t>- зон многофункциональной общественно-деловой застройки:</w:t>
            </w:r>
          </w:p>
          <w:p w:rsidR="006F2CB5" w:rsidRDefault="006F2CB5" w:rsidP="003F7653">
            <w:pPr>
              <w:pStyle w:val="afff1"/>
              <w:spacing w:line="256" w:lineRule="auto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из них: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0,17</w:t>
            </w:r>
          </w:p>
        </w:tc>
      </w:tr>
      <w:tr w:rsidR="006F2CB5" w:rsidTr="003F7653">
        <w:trPr>
          <w:trHeight w:val="29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pStyle w:val="afff1"/>
              <w:spacing w:line="256" w:lineRule="auto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зона объектов торговли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0,17</w:t>
            </w:r>
          </w:p>
        </w:tc>
      </w:tr>
      <w:tr w:rsidR="006F2CB5" w:rsidTr="003F7653">
        <w:trPr>
          <w:trHeight w:val="84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b/>
                <w:lang w:eastAsia="en-US"/>
              </w:rPr>
              <w:t xml:space="preserve"> зон инженерной и -транспортной инфраструктур</w:t>
            </w:r>
          </w:p>
          <w:p w:rsidR="006F2CB5" w:rsidRDefault="006F2CB5" w:rsidP="003F7653">
            <w:pPr>
              <w:pStyle w:val="afff1"/>
              <w:spacing w:line="256" w:lineRule="auto"/>
              <w:ind w:left="0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0,01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0,01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территории объектов инженерной инфраструктуры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0,01</w:t>
            </w:r>
          </w:p>
        </w:tc>
      </w:tr>
      <w:tr w:rsidR="006F2CB5" w:rsidTr="003F7653">
        <w:trPr>
          <w:trHeight w:val="5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pStyle w:val="afff1"/>
              <w:spacing w:line="256" w:lineRule="auto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- прочие территории:</w:t>
            </w:r>
          </w:p>
          <w:p w:rsidR="006F2CB5" w:rsidRDefault="006F2CB5" w:rsidP="003F7653">
            <w:pPr>
              <w:pStyle w:val="afff1"/>
              <w:spacing w:line="25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5,73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1,41</w:t>
            </w:r>
          </w:p>
        </w:tc>
      </w:tr>
      <w:tr w:rsidR="006F2CB5" w:rsidTr="003F7653">
        <w:trPr>
          <w:trHeight w:val="442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pStyle w:val="afff1"/>
              <w:spacing w:line="25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территории общего пользования,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6F2CB5" w:rsidTr="003F7653">
        <w:trPr>
          <w:trHeight w:val="25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pStyle w:val="afff1"/>
              <w:spacing w:line="256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проезжие части улиц и дорог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ind w:leftChars="-100" w:left="-280" w:firstLine="28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0,43</w:t>
            </w:r>
          </w:p>
        </w:tc>
      </w:tr>
      <w:tr w:rsidR="006F2CB5" w:rsidTr="003F7653">
        <w:trPr>
          <w:trHeight w:val="11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pStyle w:val="afff1"/>
              <w:spacing w:line="25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тротуары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0,02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0,1</w:t>
            </w:r>
          </w:p>
        </w:tc>
      </w:tr>
      <w:tr w:rsidR="006F2CB5" w:rsidTr="003F7653">
        <w:trPr>
          <w:trHeight w:val="244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pStyle w:val="afff1"/>
              <w:spacing w:line="25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прочие территории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5,6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0,88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Население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6F2CB5" w:rsidTr="003F765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2.1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Численность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тыс.чел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0,052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0,125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2.2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Плотность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чел/га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ind w:firstLineChars="282" w:firstLine="79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eastAsia="Arial Narrow" w:hAnsi="Liberation Serif"/>
                <w:color w:val="000000"/>
                <w:lang w:eastAsia="en-US"/>
              </w:rPr>
            </w:pPr>
            <w:r>
              <w:rPr>
                <w:rFonts w:ascii="Liberation Serif" w:eastAsia="Arial Narrow" w:hAnsi="Liberation Serif"/>
                <w:color w:val="000000"/>
                <w:lang w:val="en-US" w:eastAsia="zh-CN" w:bidi="ar"/>
              </w:rPr>
              <w:t>13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2.3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Коэффициент семейности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2,7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Жилищный фонд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eastAsia="Calibri" w:hAnsi="Liberation Serif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eastAsia="Calibri" w:hAnsi="Liberation Serif"/>
              </w:rPr>
            </w:pPr>
          </w:p>
        </w:tc>
      </w:tr>
      <w:tr w:rsidR="006F2CB5" w:rsidTr="003F765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lastRenderedPageBreak/>
              <w:t>3.1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Общая площадь жилых домов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кв. м общей площади квартир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1,264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3,819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3.2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Количество земельных участков индивидуальной жилой застройки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шт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27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3.3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Новое жилищное строительство</w:t>
            </w:r>
          </w:p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всего</w:t>
            </w:r>
          </w:p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из них: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кв. м общей площади квартир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2,565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индивидуальная жилая застройка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sym w:font="Symbol" w:char="F02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2,565</w:t>
            </w:r>
          </w:p>
        </w:tc>
      </w:tr>
      <w:tr w:rsidR="006F2CB5" w:rsidTr="003F765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3.4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Жилищная обеспеченность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кв.м/чел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35</w:t>
            </w:r>
          </w:p>
        </w:tc>
      </w:tr>
    </w:tbl>
    <w:p w:rsidR="006F2CB5" w:rsidRDefault="006F2CB5" w:rsidP="006F2CB5">
      <w:pPr>
        <w:pStyle w:val="2b"/>
        <w:ind w:firstLine="0"/>
        <w:rPr>
          <w:rFonts w:ascii="Liberation Serif" w:hAnsi="Liberation Serif"/>
          <w:i w:val="0"/>
          <w:sz w:val="24"/>
          <w:szCs w:val="24"/>
          <w:u w:val="none"/>
        </w:rPr>
      </w:pPr>
    </w:p>
    <w:p w:rsidR="006F2CB5" w:rsidRDefault="006F2CB5" w:rsidP="006F2CB5">
      <w:pPr>
        <w:pStyle w:val="2b"/>
        <w:jc w:val="right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i w:val="0"/>
          <w:sz w:val="24"/>
          <w:szCs w:val="24"/>
          <w:u w:val="none"/>
        </w:rPr>
        <w:t>Таблица 4</w:t>
      </w:r>
    </w:p>
    <w:p w:rsidR="006F2CB5" w:rsidRDefault="006F2CB5" w:rsidP="006F2CB5">
      <w:pPr>
        <w:pStyle w:val="2b"/>
        <w:jc w:val="center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b/>
          <w:i w:val="0"/>
          <w:sz w:val="24"/>
          <w:szCs w:val="24"/>
          <w:u w:val="none"/>
        </w:rPr>
        <w:t>5.1. Объекты транспортной инфраструктуры</w:t>
      </w:r>
    </w:p>
    <w:p w:rsidR="006F2CB5" w:rsidRDefault="006F2CB5" w:rsidP="006F2CB5">
      <w:pPr>
        <w:jc w:val="right"/>
        <w:rPr>
          <w:rFonts w:ascii="Liberation Serif" w:hAnsi="Liberation Serif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769"/>
        <w:gridCol w:w="1813"/>
        <w:gridCol w:w="1702"/>
        <w:gridCol w:w="2363"/>
      </w:tblGrid>
      <w:tr w:rsidR="006F2CB5" w:rsidTr="003F7653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№ пп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Наименование показателей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Современное состояние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Расчетный срок</w:t>
            </w:r>
          </w:p>
        </w:tc>
      </w:tr>
      <w:tr w:rsidR="006F2CB5" w:rsidTr="003F7653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</w:t>
            </w:r>
          </w:p>
        </w:tc>
      </w:tr>
      <w:tr w:rsidR="006F2CB5" w:rsidTr="003F7653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Протяженность улично-дорожной сети </w:t>
            </w:r>
          </w:p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0,153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0,685</w:t>
            </w:r>
          </w:p>
        </w:tc>
      </w:tr>
      <w:tr w:rsidR="006F2CB5" w:rsidTr="003F7653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Ширина полосы движения улиц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3,0</w:t>
            </w:r>
          </w:p>
        </w:tc>
      </w:tr>
      <w:tr w:rsidR="006F2CB5" w:rsidTr="003F7653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Число полос движения улиц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</w:tr>
      <w:tr w:rsidR="006F2CB5" w:rsidTr="003F7653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Ширина пешеходной части тротуаров улиц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1,5</w:t>
            </w:r>
          </w:p>
        </w:tc>
      </w:tr>
      <w:tr w:rsidR="006F2CB5" w:rsidTr="003F7653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Плотность улично-дорожной сети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км/км</w:t>
            </w:r>
            <w:r>
              <w:rPr>
                <w:rFonts w:ascii="Liberation Serif" w:hAnsi="Liberation Serif"/>
                <w:vertAlign w:val="superscript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2,6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11,7</w:t>
            </w:r>
          </w:p>
        </w:tc>
      </w:tr>
      <w:tr w:rsidR="006F2CB5" w:rsidTr="003F7653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Уровень автомобилизации на расчетный срок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Автомобиль на 1000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390</w:t>
            </w:r>
          </w:p>
        </w:tc>
      </w:tr>
    </w:tbl>
    <w:p w:rsidR="006F2CB5" w:rsidRDefault="006F2CB5" w:rsidP="006F2CB5">
      <w:pPr>
        <w:pStyle w:val="2b"/>
        <w:jc w:val="right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i w:val="0"/>
          <w:sz w:val="24"/>
          <w:szCs w:val="24"/>
          <w:u w:val="none"/>
        </w:rPr>
        <w:lastRenderedPageBreak/>
        <w:t>Таблица 5</w:t>
      </w:r>
    </w:p>
    <w:p w:rsidR="006F2CB5" w:rsidRDefault="006F2CB5" w:rsidP="006F2CB5">
      <w:pPr>
        <w:pStyle w:val="2b"/>
        <w:jc w:val="center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b/>
          <w:i w:val="0"/>
          <w:sz w:val="24"/>
          <w:szCs w:val="24"/>
          <w:u w:val="none"/>
        </w:rPr>
        <w:t>5.2. Объекты инженерной инфраструктуры</w:t>
      </w:r>
    </w:p>
    <w:p w:rsidR="006F2CB5" w:rsidRDefault="006F2CB5" w:rsidP="006F2CB5">
      <w:pPr>
        <w:jc w:val="right"/>
        <w:rPr>
          <w:rFonts w:ascii="Liberation Serif" w:hAnsi="Liberation Serif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308"/>
        <w:gridCol w:w="1561"/>
        <w:gridCol w:w="1702"/>
        <w:gridCol w:w="2076"/>
      </w:tblGrid>
      <w:tr w:rsidR="006F2CB5" w:rsidTr="003F7653">
        <w:trPr>
          <w:tblHeader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№ пп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Наименование показателей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Современное состояние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Расчетный срок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</w:rPr>
              <w:t>Водоснабжение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Водопотребление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Максимальный суточный расход воды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куб.м / сут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н/д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20</w:t>
            </w:r>
            <w:r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  <w:lang w:val="en-US"/>
              </w:rPr>
              <w:t>03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Протяженность сетей водоснабжения (в границах проекта)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0,044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0,583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Водоотведение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</w:rPr>
              <w:t>Среднесуточный расход воды хозяйственно-бытовых стоков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куб.м / сут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н/д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</w:p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13,65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Протяженность самотечных коллекторов хозяйственно-бытовой канализации (в границах проекта)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0,009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0,009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Электроснабжение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Электропотребление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кВт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н/д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zh-CN"/>
              </w:rPr>
              <w:t>60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Протяженность воздушных линий электропередачи 0,4 кВ </w:t>
            </w:r>
            <w:r>
              <w:rPr>
                <w:rFonts w:ascii="Liberation Serif" w:hAnsi="Liberation Serif"/>
              </w:rPr>
              <w:t>в границах проекта)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0,101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0,613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Теплоснабжение</w:t>
            </w:r>
          </w:p>
        </w:tc>
      </w:tr>
      <w:tr w:rsidR="006F2CB5" w:rsidTr="003F7653">
        <w:trPr>
          <w:trHeight w:val="478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Общее потребление тепла на отопление, горячее водоснабжение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Гкал/час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н/д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0,191</w:t>
            </w:r>
          </w:p>
        </w:tc>
      </w:tr>
      <w:tr w:rsidR="006F2CB5" w:rsidTr="003F7653">
        <w:trPr>
          <w:trHeight w:val="317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Гкал/год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н/д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505,64</w:t>
            </w:r>
          </w:p>
        </w:tc>
      </w:tr>
      <w:tr w:rsidR="006F2CB5" w:rsidTr="003F7653">
        <w:trPr>
          <w:trHeight w:val="317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Протяженность подземных сетей теплоснабжения (в двухтрубном исполнении)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0,171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0,171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Газоснабжение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Общее газопотребление коммунально-бытовые нужды населения, на цели теплоснабжения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куб.м/час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тыс.м</w:t>
            </w:r>
            <w:r>
              <w:rPr>
                <w:rFonts w:ascii="Liberation Serif" w:hAnsi="Liberation Serif"/>
                <w:vertAlign w:val="superscript"/>
              </w:rPr>
              <w:t>3</w:t>
            </w:r>
            <w:r>
              <w:rPr>
                <w:rFonts w:ascii="Liberation Serif" w:hAnsi="Liberation Serif"/>
              </w:rPr>
              <w:t>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Протяженность подземного газопровода низкого давления (в границах проекта)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0,817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val="en-US" w:eastAsia="en-US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Связь</w:t>
            </w:r>
          </w:p>
        </w:tc>
      </w:tr>
      <w:tr w:rsidR="006F2CB5" w:rsidTr="003F765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spacing w:line="25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Протяженность воздушной линии связи (в границах проекта)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0</w:t>
            </w:r>
            <w:r>
              <w:rPr>
                <w:rFonts w:ascii="Liberation Serif" w:hAnsi="Liberation Serif"/>
                <w:lang w:eastAsia="en-US"/>
              </w:rPr>
              <w:t>,194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0</w:t>
            </w:r>
            <w:r>
              <w:rPr>
                <w:rFonts w:ascii="Liberation Serif" w:hAnsi="Liberation Serif"/>
                <w:lang w:eastAsia="en-US"/>
              </w:rPr>
              <w:t>,194</w:t>
            </w:r>
          </w:p>
        </w:tc>
      </w:tr>
    </w:tbl>
    <w:p w:rsidR="006F2CB5" w:rsidRDefault="006F2CB5" w:rsidP="006F2CB5">
      <w:pPr>
        <w:pStyle w:val="2b"/>
        <w:jc w:val="center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b/>
          <w:i w:val="0"/>
          <w:sz w:val="24"/>
          <w:szCs w:val="24"/>
          <w:u w:val="none"/>
        </w:rPr>
        <w:t>Глава 6. Линии градостроительного регулирования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Проектом планировки установлены красные линии улиц и проездов. Перечень координат поворотных точек красных линий представлен в системе координат МСК 66 и приведен в таблице 6.</w:t>
      </w:r>
    </w:p>
    <w:p w:rsidR="006F2CB5" w:rsidRDefault="006F2CB5" w:rsidP="006F2CB5">
      <w:pPr>
        <w:jc w:val="right"/>
        <w:rPr>
          <w:rFonts w:ascii="Liberation Serif" w:hAnsi="Liberation Serif"/>
        </w:rPr>
      </w:pPr>
    </w:p>
    <w:p w:rsidR="006F2CB5" w:rsidRDefault="006F2CB5" w:rsidP="006F2CB5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6</w:t>
      </w:r>
    </w:p>
    <w:p w:rsidR="006F2CB5" w:rsidRDefault="006F2CB5" w:rsidP="006F2CB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Перечень координат поворотных точек красных линий</w:t>
      </w:r>
    </w:p>
    <w:tbl>
      <w:tblPr>
        <w:tblpPr w:leftFromText="181" w:rightFromText="181" w:vertAnchor="text" w:horzAnchor="page" w:tblpX="1809" w:tblpY="551"/>
        <w:tblOverlap w:val="never"/>
        <w:tblW w:w="4870" w:type="pct"/>
        <w:tblLook w:val="0000" w:firstRow="0" w:lastRow="0" w:firstColumn="0" w:lastColumn="0" w:noHBand="0" w:noVBand="0"/>
      </w:tblPr>
      <w:tblGrid>
        <w:gridCol w:w="1347"/>
        <w:gridCol w:w="1000"/>
        <w:gridCol w:w="1941"/>
        <w:gridCol w:w="5033"/>
      </w:tblGrid>
      <w:tr w:rsidR="006F2CB5" w:rsidTr="003F7653">
        <w:trPr>
          <w:trHeight w:val="593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ind w:left="87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Номер квартала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Номер точки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x</w:t>
            </w:r>
          </w:p>
        </w:tc>
        <w:tc>
          <w:tcPr>
            <w:tcW w:w="2760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y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</w:t>
            </w: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1604925.8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465537.18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2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1604893.87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465663.92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3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1604929.89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465664.84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1604931.17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465614.86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5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1604976.67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465596.02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6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1604978.15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465538.53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2</w:t>
            </w: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1604976.16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465616.02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2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1604950.83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465628.37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3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1604949.88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465665.36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1605069.84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465668.44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5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1605244.78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465672.95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6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1605244.39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465688.24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7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1605284.64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465688.98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8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1605283.78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465708.52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9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1605340.9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465708.49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10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1605340.69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465648.52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11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1605293.41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465648.79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12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1605286.41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465648.49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13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1605286.88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465637.83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14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1605246.07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465622.96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3</w:t>
            </w: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1604996.58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465539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2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1604996.58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465596.54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3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1605246.58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465602.97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1605311.65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465626.68</w:t>
            </w:r>
          </w:p>
        </w:tc>
      </w:tr>
      <w:tr w:rsidR="006F2CB5" w:rsidTr="003F7653">
        <w:trPr>
          <w:trHeight w:val="296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5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1605340.62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465626.58</w:t>
            </w:r>
          </w:p>
        </w:tc>
      </w:tr>
      <w:tr w:rsidR="006F2CB5" w:rsidTr="003F7653">
        <w:trPr>
          <w:trHeight w:val="311"/>
        </w:trPr>
        <w:tc>
          <w:tcPr>
            <w:tcW w:w="643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6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1605340.38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465555.92</w:t>
            </w:r>
          </w:p>
        </w:tc>
      </w:tr>
    </w:tbl>
    <w:p w:rsidR="006F2CB5" w:rsidRDefault="006F2CB5" w:rsidP="006F2CB5">
      <w:pPr>
        <w:pStyle w:val="2b"/>
        <w:jc w:val="center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b/>
          <w:i w:val="0"/>
          <w:sz w:val="24"/>
          <w:szCs w:val="24"/>
          <w:u w:val="none"/>
        </w:rPr>
        <w:t>Глава 7. Предельные параметры разрешенного строительства, реконструкции объектов капитального строительства в границах зон их планируемого размещения</w:t>
      </w:r>
    </w:p>
    <w:p w:rsidR="006F2CB5" w:rsidRDefault="006F2CB5" w:rsidP="006F2CB5"/>
    <w:p w:rsidR="006F2CB5" w:rsidRDefault="006F2CB5" w:rsidP="006F2CB5">
      <w:pPr>
        <w:widowControl w:val="0"/>
        <w:spacing w:before="12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</w:rPr>
        <w:t xml:space="preserve">В соответствии с </w:t>
      </w:r>
      <w:r>
        <w:rPr>
          <w:rFonts w:ascii="Liberation Serif" w:hAnsi="Liberation Serif"/>
        </w:rPr>
        <w:t>Правилами землепользования и застройки на территории Артемовского городского округа, утвержденными решением Думы Артемовского городского округа № 178 от 05.06.2017, н</w:t>
      </w:r>
      <w:r>
        <w:rPr>
          <w:rFonts w:ascii="Liberation Serif" w:eastAsia="Calibri" w:hAnsi="Liberation Serif"/>
        </w:rPr>
        <w:t>а территории проектирования установлена зона СХ-6</w:t>
      </w:r>
      <w:r>
        <w:rPr>
          <w:rFonts w:ascii="Liberation Serif" w:hAnsi="Liberation Serif"/>
        </w:rPr>
        <w:t>. Для реализации проекта планировки территории необходимо изменение зоны СХ-6 на Ж-1.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Правилами землепользования и застройки в зоне индивидуальной и блокированной жилой застройки – Ж-1 минимальное расстояние от дома до красной линии магистральных улиц, улиц местного значения и проездов – 5,0 м, минимальное расстояние от дома до границы соседнего участка – 3,0 м, в соответствии с чем установлена линия отступа от границ земельных участков в целях определения мест допустимого размещения зданий, строений, сооружений.</w:t>
      </w:r>
    </w:p>
    <w:p w:rsidR="006F2CB5" w:rsidRDefault="006F2CB5" w:rsidP="006F2CB5">
      <w:pPr>
        <w:keepNext/>
        <w:keepLines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Основные, вспомогательные, условные виды разрешенного использования приведены в таблицах 7, 8, 9.</w:t>
      </w:r>
    </w:p>
    <w:p w:rsidR="006F2CB5" w:rsidRDefault="006F2CB5" w:rsidP="006F2CB5">
      <w:pPr>
        <w:jc w:val="right"/>
        <w:rPr>
          <w:rFonts w:ascii="Liberation Serif" w:hAnsi="Liberation Serif"/>
        </w:rPr>
      </w:pPr>
    </w:p>
    <w:p w:rsidR="006F2CB5" w:rsidRDefault="006F2CB5" w:rsidP="006F2CB5">
      <w:pPr>
        <w:jc w:val="right"/>
        <w:rPr>
          <w:rFonts w:ascii="Liberation Serif" w:hAnsi="Liberation Serif"/>
        </w:rPr>
      </w:pPr>
    </w:p>
    <w:p w:rsidR="006F2CB5" w:rsidRDefault="006F2CB5" w:rsidP="006F2CB5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7</w:t>
      </w:r>
    </w:p>
    <w:p w:rsidR="006F2CB5" w:rsidRDefault="006F2CB5" w:rsidP="006F2CB5">
      <w:pPr>
        <w:keepNext/>
        <w:keepLines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Основные виды разрешенного использования</w:t>
      </w:r>
    </w:p>
    <w:p w:rsidR="006F2CB5" w:rsidRDefault="006F2CB5" w:rsidP="006F2CB5">
      <w:pPr>
        <w:keepNext/>
        <w:keepLines/>
        <w:ind w:firstLine="709"/>
        <w:jc w:val="center"/>
        <w:rPr>
          <w:rFonts w:ascii="Liberation Serif" w:hAnsi="Liberation Serif"/>
        </w:rPr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6639"/>
        <w:gridCol w:w="851"/>
      </w:tblGrid>
      <w:tr w:rsidR="006F2CB5" w:rsidTr="003F7653">
        <w:trPr>
          <w:trHeight w:val="444"/>
          <w:jc w:val="center"/>
        </w:trPr>
        <w:tc>
          <w:tcPr>
            <w:tcW w:w="2107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Для индивидуального жилищного строительства</w:t>
            </w:r>
          </w:p>
        </w:tc>
        <w:tc>
          <w:tcPr>
            <w:tcW w:w="6639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выращивание сельскохозяйственных культур;</w:t>
            </w:r>
          </w:p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размещение индивидуальных гаражей и хозяйственных построек</w:t>
            </w:r>
          </w:p>
        </w:tc>
        <w:tc>
          <w:tcPr>
            <w:tcW w:w="851" w:type="dxa"/>
            <w:vAlign w:val="center"/>
          </w:tcPr>
          <w:p w:rsidR="006F2CB5" w:rsidRDefault="006F2CB5" w:rsidP="003F7653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2.1</w:t>
            </w:r>
          </w:p>
        </w:tc>
      </w:tr>
      <w:tr w:rsidR="006F2CB5" w:rsidTr="003F7653">
        <w:trPr>
          <w:trHeight w:val="44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Для ведения личного подсобного </w:t>
            </w:r>
            <w:r>
              <w:rPr>
                <w:rFonts w:ascii="Liberation Serif" w:eastAsia="Calibri" w:hAnsi="Liberation Serif"/>
                <w:lang w:eastAsia="en-US"/>
              </w:rPr>
              <w:lastRenderedPageBreak/>
              <w:t>хозяйства (приусадебный земельный участок)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hyperlink r:id="rId9" w:history="1">
              <w:r>
                <w:rPr>
                  <w:rFonts w:ascii="Liberation Serif" w:eastAsia="Calibri" w:hAnsi="Liberation Serif"/>
                  <w:lang w:eastAsia="en-US"/>
                </w:rPr>
                <w:t>кодом 2.1</w:t>
              </w:r>
            </w:hyperlink>
            <w:r>
              <w:rPr>
                <w:rFonts w:ascii="Liberation Serif" w:eastAsia="Calibri" w:hAnsi="Liberation Serif"/>
                <w:lang w:eastAsia="en-US"/>
              </w:rPr>
              <w:t xml:space="preserve">; производство сельскохозяйственной продукции; </w:t>
            </w:r>
            <w:r>
              <w:rPr>
                <w:rFonts w:ascii="Liberation Serif" w:eastAsia="Calibri" w:hAnsi="Liberation Serif"/>
                <w:lang w:eastAsia="en-US"/>
              </w:rPr>
              <w:lastRenderedPageBreak/>
              <w:t>размещение гаража и иных вспомогательных сооружений; содержание сельскохозяйственных животных.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2.2</w:t>
            </w:r>
          </w:p>
        </w:tc>
      </w:tr>
      <w:tr w:rsidR="006F2CB5" w:rsidTr="003F7653">
        <w:trPr>
          <w:trHeight w:val="44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lastRenderedPageBreak/>
              <w:t>Блокированная жилая застройка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</w:t>
            </w:r>
          </w:p>
        </w:tc>
      </w:tr>
      <w:tr w:rsidR="006F2CB5" w:rsidTr="003F7653">
        <w:trPr>
          <w:trHeight w:val="44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3.5.1</w:t>
            </w:r>
          </w:p>
        </w:tc>
      </w:tr>
      <w:tr w:rsidR="006F2CB5" w:rsidTr="003F7653">
        <w:trPr>
          <w:trHeight w:val="44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pStyle w:val="aff4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eastAsia="serif" w:hAnsi="Liberation Serif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Земельные участки общего пользования.</w:t>
            </w:r>
          </w:p>
          <w:p w:rsidR="006F2CB5" w:rsidRDefault="006F2CB5" w:rsidP="003F7653">
            <w:pPr>
              <w:pStyle w:val="aff4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eastAsia="serif" w:hAnsi="Liberation Serif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block_11201" w:history="1">
              <w:r>
                <w:rPr>
                  <w:rStyle w:val="ab"/>
                  <w:rFonts w:ascii="Liberation Serif" w:eastAsia="serif" w:hAnsi="Liberation Serif"/>
                  <w:u w:val="none"/>
                  <w:shd w:val="clear" w:color="auto" w:fill="FFFFFF"/>
                </w:rPr>
                <w:t>кодами 12.0.1 - 12.0.2</w:t>
              </w:r>
            </w:hyperlink>
          </w:p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</w:t>
            </w:r>
          </w:p>
        </w:tc>
      </w:tr>
    </w:tbl>
    <w:p w:rsidR="006F2CB5" w:rsidRDefault="006F2CB5" w:rsidP="006F2CB5">
      <w:pPr>
        <w:keepNext/>
        <w:keepLines/>
        <w:ind w:firstLine="709"/>
        <w:jc w:val="center"/>
        <w:rPr>
          <w:rFonts w:ascii="Liberation Serif" w:hAnsi="Liberation Serif"/>
        </w:rPr>
      </w:pPr>
    </w:p>
    <w:p w:rsidR="006F2CB5" w:rsidRDefault="006F2CB5" w:rsidP="006F2CB5">
      <w:pPr>
        <w:keepNext/>
        <w:keepLines/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8</w:t>
      </w:r>
    </w:p>
    <w:p w:rsidR="006F2CB5" w:rsidRDefault="006F2CB5" w:rsidP="006F2CB5">
      <w:pPr>
        <w:keepNext/>
        <w:keepLines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Вспомогательные виды использования</w:t>
      </w:r>
    </w:p>
    <w:p w:rsidR="006F2CB5" w:rsidRDefault="006F2CB5" w:rsidP="006F2CB5">
      <w:pPr>
        <w:keepNext/>
        <w:keepLines/>
        <w:ind w:firstLine="709"/>
        <w:jc w:val="center"/>
        <w:rPr>
          <w:rFonts w:ascii="Liberation Serif" w:hAnsi="Liberation Serif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83"/>
        <w:gridCol w:w="6376"/>
        <w:gridCol w:w="981"/>
      </w:tblGrid>
      <w:tr w:rsidR="006F2CB5" w:rsidTr="003F7653">
        <w:trPr>
          <w:trHeight w:val="1135"/>
        </w:trPr>
        <w:tc>
          <w:tcPr>
            <w:tcW w:w="2062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Ведение огородничества</w:t>
            </w:r>
          </w:p>
        </w:tc>
        <w:tc>
          <w:tcPr>
            <w:tcW w:w="6585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</w:t>
            </w:r>
            <w:r>
              <w:rPr>
                <w:rFonts w:ascii="Liberation Serif" w:eastAsia="serif" w:hAnsi="Liberation Serif"/>
                <w:shd w:val="clear" w:color="auto" w:fill="FFFFFF"/>
              </w:rPr>
              <w:lastRenderedPageBreak/>
              <w:t>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13.1</w:t>
            </w:r>
          </w:p>
        </w:tc>
      </w:tr>
      <w:tr w:rsidR="006F2CB5" w:rsidTr="003F7653">
        <w:trPr>
          <w:trHeight w:val="1135"/>
        </w:trPr>
        <w:tc>
          <w:tcPr>
            <w:tcW w:w="2062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Коммунальное облуживание</w:t>
            </w:r>
          </w:p>
        </w:tc>
        <w:tc>
          <w:tcPr>
            <w:tcW w:w="6585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1" w:anchor="block_1311" w:history="1">
              <w:r>
                <w:rPr>
                  <w:rStyle w:val="ab"/>
                  <w:rFonts w:ascii="Liberation Serif" w:eastAsia="serif" w:hAnsi="Liberation Serif"/>
                  <w:u w:val="none"/>
                  <w:shd w:val="clear" w:color="auto" w:fill="FFFFFF"/>
                </w:rPr>
                <w:t>кодами 3.1.1-3.1.2</w:t>
              </w:r>
            </w:hyperlink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</w:rPr>
              <w:t>3.1</w:t>
            </w:r>
          </w:p>
        </w:tc>
      </w:tr>
      <w:tr w:rsidR="006F2CB5" w:rsidTr="003F7653">
        <w:trPr>
          <w:trHeight w:val="1135"/>
        </w:trPr>
        <w:tc>
          <w:tcPr>
            <w:tcW w:w="2062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Предоставление коммунальных услуг</w:t>
            </w:r>
          </w:p>
        </w:tc>
        <w:tc>
          <w:tcPr>
            <w:tcW w:w="6585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3.1.1</w:t>
            </w:r>
          </w:p>
        </w:tc>
      </w:tr>
      <w:tr w:rsidR="006F2CB5" w:rsidTr="003F7653">
        <w:trPr>
          <w:trHeight w:val="1135"/>
        </w:trPr>
        <w:tc>
          <w:tcPr>
            <w:tcW w:w="2062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Административ</w:t>
            </w:r>
          </w:p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ные здания организаций, обеспечивающих предоставление коммунальных услуг</w:t>
            </w:r>
          </w:p>
        </w:tc>
        <w:tc>
          <w:tcPr>
            <w:tcW w:w="6585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3.1.2</w:t>
            </w:r>
          </w:p>
        </w:tc>
      </w:tr>
      <w:tr w:rsidR="006F2CB5" w:rsidTr="003F7653">
        <w:tc>
          <w:tcPr>
            <w:tcW w:w="2062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Социальное обслуживание</w:t>
            </w:r>
          </w:p>
        </w:tc>
        <w:tc>
          <w:tcPr>
            <w:tcW w:w="6585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3.2</w:t>
            </w:r>
          </w:p>
        </w:tc>
      </w:tr>
      <w:tr w:rsidR="006F2CB5" w:rsidTr="003F7653">
        <w:tc>
          <w:tcPr>
            <w:tcW w:w="2062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Дома социального обслуживания</w:t>
            </w:r>
          </w:p>
        </w:tc>
        <w:tc>
          <w:tcPr>
            <w:tcW w:w="6585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3.2.1</w:t>
            </w:r>
          </w:p>
        </w:tc>
      </w:tr>
      <w:tr w:rsidR="006F2CB5" w:rsidTr="003F7653">
        <w:tc>
          <w:tcPr>
            <w:tcW w:w="2062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Оказание социальной помощи населению</w:t>
            </w:r>
          </w:p>
        </w:tc>
        <w:tc>
          <w:tcPr>
            <w:tcW w:w="6585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</w:t>
            </w:r>
            <w:r>
              <w:rPr>
                <w:rFonts w:ascii="Liberation Serif" w:eastAsia="Calibri" w:hAnsi="Liberation Serif"/>
                <w:lang w:eastAsia="en-US"/>
              </w:rPr>
              <w:lastRenderedPageBreak/>
              <w:t>пенсионных выплат, а также для размещения общественных некоммерческих организаций:</w:t>
            </w:r>
          </w:p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lastRenderedPageBreak/>
              <w:t>3.2.2</w:t>
            </w:r>
          </w:p>
        </w:tc>
      </w:tr>
      <w:tr w:rsidR="006F2CB5" w:rsidTr="003F7653">
        <w:tc>
          <w:tcPr>
            <w:tcW w:w="2062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lastRenderedPageBreak/>
              <w:t>Оказание услуг связи</w:t>
            </w:r>
          </w:p>
        </w:tc>
        <w:tc>
          <w:tcPr>
            <w:tcW w:w="6585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3.2.3</w:t>
            </w:r>
          </w:p>
        </w:tc>
      </w:tr>
      <w:tr w:rsidR="006F2CB5" w:rsidTr="003F7653">
        <w:tc>
          <w:tcPr>
            <w:tcW w:w="2062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Общежития</w:t>
            </w:r>
          </w:p>
        </w:tc>
        <w:tc>
          <w:tcPr>
            <w:tcW w:w="6585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12" w:history="1">
              <w:r>
                <w:rPr>
                  <w:rFonts w:ascii="Liberation Serif" w:eastAsia="Calibri" w:hAnsi="Liberation Serif"/>
                  <w:lang w:eastAsia="en-US"/>
                </w:rPr>
                <w:t>кодом 4.7</w:t>
              </w:r>
            </w:hyperlink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3.2.4</w:t>
            </w:r>
          </w:p>
        </w:tc>
      </w:tr>
      <w:tr w:rsidR="006F2CB5" w:rsidTr="003F7653">
        <w:trPr>
          <w:trHeight w:val="250"/>
        </w:trPr>
        <w:tc>
          <w:tcPr>
            <w:tcW w:w="2062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Хранение автотранспорта</w:t>
            </w:r>
          </w:p>
        </w:tc>
        <w:tc>
          <w:tcPr>
            <w:tcW w:w="6585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3" w:history="1">
              <w:r>
                <w:rPr>
                  <w:rFonts w:ascii="Liberation Serif" w:eastAsia="Calibri" w:hAnsi="Liberation Serif"/>
                  <w:lang w:eastAsia="en-US"/>
                </w:rPr>
                <w:t>кодом 4.9</w:t>
              </w:r>
            </w:hyperlink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2.7.1</w:t>
            </w:r>
          </w:p>
        </w:tc>
      </w:tr>
    </w:tbl>
    <w:p w:rsidR="006F2CB5" w:rsidRDefault="006F2CB5" w:rsidP="006F2CB5">
      <w:pPr>
        <w:keepNext/>
        <w:keepLines/>
        <w:ind w:firstLine="709"/>
        <w:jc w:val="center"/>
        <w:rPr>
          <w:rFonts w:ascii="Liberation Serif" w:hAnsi="Liberation Serif"/>
        </w:rPr>
      </w:pPr>
    </w:p>
    <w:p w:rsidR="006F2CB5" w:rsidRDefault="006F2CB5" w:rsidP="006F2CB5">
      <w:pPr>
        <w:keepNext/>
        <w:keepLines/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9</w:t>
      </w:r>
    </w:p>
    <w:p w:rsidR="006F2CB5" w:rsidRDefault="006F2CB5" w:rsidP="006F2CB5">
      <w:pPr>
        <w:keepNext/>
        <w:keepLines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Условно разрешенные виды использования</w:t>
      </w:r>
    </w:p>
    <w:p w:rsidR="006F2CB5" w:rsidRDefault="006F2CB5" w:rsidP="006F2CB5">
      <w:pPr>
        <w:keepNext/>
        <w:keepLines/>
        <w:ind w:firstLine="709"/>
        <w:jc w:val="center"/>
        <w:rPr>
          <w:rFonts w:ascii="Liberation Serif" w:hAnsi="Liberation Serif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520"/>
        <w:gridCol w:w="993"/>
      </w:tblGrid>
      <w:tr w:rsidR="006F2CB5" w:rsidTr="003F7653">
        <w:tc>
          <w:tcPr>
            <w:tcW w:w="20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Малоэтажная многоквартирная жилая застройка</w:t>
            </w:r>
          </w:p>
        </w:tc>
        <w:tc>
          <w:tcPr>
            <w:tcW w:w="6520" w:type="dxa"/>
            <w:vAlign w:val="center"/>
          </w:tcPr>
          <w:p w:rsidR="006F2CB5" w:rsidRDefault="006F2CB5" w:rsidP="003F7653">
            <w:pPr>
              <w:pStyle w:val="aff4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eastAsia="serif" w:hAnsi="Liberation Serif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F2CB5" w:rsidRDefault="006F2CB5" w:rsidP="003F7653">
            <w:pPr>
              <w:pStyle w:val="aff4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2.1.1</w:t>
            </w:r>
          </w:p>
        </w:tc>
      </w:tr>
      <w:tr w:rsidR="006F2CB5" w:rsidTr="003F7653">
        <w:tc>
          <w:tcPr>
            <w:tcW w:w="20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Хранение автотранспорта</w:t>
            </w:r>
          </w:p>
        </w:tc>
        <w:tc>
          <w:tcPr>
            <w:tcW w:w="6520" w:type="dxa"/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14" w:anchor="block_1049" w:history="1">
              <w:r>
                <w:rPr>
                  <w:rStyle w:val="ab"/>
                  <w:rFonts w:ascii="Liberation Serif" w:eastAsia="serif" w:hAnsi="Liberation Serif"/>
                  <w:u w:val="none"/>
                  <w:shd w:val="clear" w:color="auto" w:fill="FFFFFF"/>
                </w:rPr>
                <w:t>кодом 4.9</w:t>
              </w:r>
            </w:hyperlink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2.7.1</w:t>
            </w:r>
          </w:p>
        </w:tc>
      </w:tr>
      <w:tr w:rsidR="006F2CB5" w:rsidTr="003F7653">
        <w:tc>
          <w:tcPr>
            <w:tcW w:w="20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Магазины</w:t>
            </w:r>
          </w:p>
        </w:tc>
        <w:tc>
          <w:tcPr>
            <w:tcW w:w="6520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</w:t>
            </w:r>
          </w:p>
        </w:tc>
      </w:tr>
      <w:tr w:rsidR="006F2CB5" w:rsidTr="003F7653">
        <w:tc>
          <w:tcPr>
            <w:tcW w:w="20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Общественное питание</w:t>
            </w:r>
          </w:p>
        </w:tc>
        <w:tc>
          <w:tcPr>
            <w:tcW w:w="6520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Размещение объектов капитального строительства </w:t>
            </w:r>
          </w:p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</w:t>
            </w:r>
          </w:p>
        </w:tc>
      </w:tr>
      <w:tr w:rsidR="006F2CB5" w:rsidTr="003F7653">
        <w:tc>
          <w:tcPr>
            <w:tcW w:w="20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Служебные гаражи</w:t>
            </w:r>
          </w:p>
        </w:tc>
        <w:tc>
          <w:tcPr>
            <w:tcW w:w="6520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5" w:anchor="block_1030" w:history="1">
              <w:r>
                <w:rPr>
                  <w:rStyle w:val="ab"/>
                  <w:rFonts w:ascii="Liberation Serif" w:eastAsia="serif" w:hAnsi="Liberation Serif"/>
                  <w:u w:val="none"/>
                  <w:shd w:val="clear" w:color="auto" w:fill="FFFFFF"/>
                </w:rPr>
                <w:t>кодами 3.0</w:t>
              </w:r>
            </w:hyperlink>
            <w:r>
              <w:rPr>
                <w:rFonts w:ascii="Liberation Serif" w:eastAsia="serif" w:hAnsi="Liberation Serif"/>
                <w:shd w:val="clear" w:color="auto" w:fill="FFFFFF"/>
              </w:rPr>
              <w:t>, </w:t>
            </w:r>
            <w:hyperlink r:id="rId16" w:anchor="block_1040" w:history="1">
              <w:r>
                <w:rPr>
                  <w:rStyle w:val="ab"/>
                  <w:rFonts w:ascii="Liberation Serif" w:eastAsia="serif" w:hAnsi="Liberation Serif"/>
                  <w:u w:val="none"/>
                  <w:shd w:val="clear" w:color="auto" w:fill="FFFFFF"/>
                </w:rPr>
                <w:t>4.0</w:t>
              </w:r>
            </w:hyperlink>
            <w:r>
              <w:rPr>
                <w:rFonts w:ascii="Liberation Serif" w:eastAsia="serif" w:hAnsi="Liberation Serif"/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4.9</w:t>
            </w:r>
          </w:p>
        </w:tc>
      </w:tr>
      <w:tr w:rsidR="006F2CB5" w:rsidTr="003F7653">
        <w:tc>
          <w:tcPr>
            <w:tcW w:w="20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занятий спортом в помещениях</w:t>
            </w:r>
          </w:p>
        </w:tc>
        <w:tc>
          <w:tcPr>
            <w:tcW w:w="6520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5.1.2</w:t>
            </w:r>
          </w:p>
        </w:tc>
      </w:tr>
      <w:tr w:rsidR="006F2CB5" w:rsidTr="003F7653">
        <w:tc>
          <w:tcPr>
            <w:tcW w:w="20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Площадки для занятий спортом</w:t>
            </w:r>
          </w:p>
        </w:tc>
        <w:tc>
          <w:tcPr>
            <w:tcW w:w="6520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serif" w:hAnsi="Liberation Serif"/>
                <w:shd w:val="clear" w:color="auto" w:fill="FFFFFF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5.1.3</w:t>
            </w:r>
          </w:p>
        </w:tc>
      </w:tr>
      <w:tr w:rsidR="006F2CB5" w:rsidTr="003F7653">
        <w:tc>
          <w:tcPr>
            <w:tcW w:w="20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Амбулаторно-поликлиническое обслуживание</w:t>
            </w:r>
          </w:p>
        </w:tc>
        <w:tc>
          <w:tcPr>
            <w:tcW w:w="6520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eastAsia="serif" w:hAnsi="Liberation Serif"/>
                <w:shd w:val="clear" w:color="auto" w:fill="FFFFFF"/>
              </w:rPr>
            </w:pPr>
            <w:r>
              <w:rPr>
                <w:rFonts w:ascii="Liberation Serif" w:eastAsia="serif" w:hAnsi="Liberation Serif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3.4.1</w:t>
            </w:r>
          </w:p>
        </w:tc>
      </w:tr>
    </w:tbl>
    <w:p w:rsidR="006F2CB5" w:rsidRDefault="006F2CB5" w:rsidP="006F2CB5">
      <w:pPr>
        <w:jc w:val="right"/>
        <w:rPr>
          <w:rFonts w:ascii="Liberation Serif" w:hAnsi="Liberation Serif"/>
        </w:rPr>
      </w:pPr>
    </w:p>
    <w:p w:rsidR="006F2CB5" w:rsidRDefault="006F2CB5" w:rsidP="006F2CB5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10</w:t>
      </w:r>
    </w:p>
    <w:p w:rsidR="006F2CB5" w:rsidRDefault="006F2CB5" w:rsidP="006F2CB5">
      <w:pPr>
        <w:ind w:firstLine="709"/>
        <w:jc w:val="center"/>
        <w:rPr>
          <w:rFonts w:ascii="Liberation Serif" w:hAnsi="Liberation Serif"/>
          <w:iCs/>
        </w:rPr>
      </w:pPr>
    </w:p>
    <w:p w:rsidR="006F2CB5" w:rsidRDefault="006F2CB5" w:rsidP="006F2CB5">
      <w:pPr>
        <w:ind w:firstLine="709"/>
        <w:jc w:val="center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F2CB5" w:rsidRDefault="006F2CB5" w:rsidP="006F2CB5">
      <w:pPr>
        <w:ind w:firstLine="709"/>
        <w:jc w:val="center"/>
        <w:rPr>
          <w:rFonts w:ascii="Liberation Serif" w:hAnsi="Liberation Serif"/>
          <w:i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276"/>
        <w:gridCol w:w="1701"/>
      </w:tblGrid>
      <w:tr w:rsidR="006F2CB5" w:rsidTr="003F7653"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Предельные размеры земельных участков и параметры разрешенного строительства, реконструкции объектов капитального строительства</w:t>
            </w:r>
          </w:p>
        </w:tc>
      </w:tr>
      <w:tr w:rsidR="006F2CB5" w:rsidTr="003F76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ind w:left="-15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6F2CB5" w:rsidRDefault="006F2CB5" w:rsidP="003F7653">
            <w:pPr>
              <w:ind w:left="-15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ind w:left="-15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Размер</w:t>
            </w:r>
          </w:p>
        </w:tc>
      </w:tr>
      <w:tr w:rsidR="006F2CB5" w:rsidTr="003F76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Минимальное расстояние от дома до красной линии </w:t>
            </w:r>
            <w:r>
              <w:rPr>
                <w:rFonts w:ascii="Liberation Serif" w:hAnsi="Liberation Serif"/>
                <w:bCs/>
              </w:rPr>
              <w:t>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6F2CB5" w:rsidTr="003F76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Минимальное расстояние от дома до красной линии проезда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6F2CB5" w:rsidTr="003F76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Минимальное расстояние от дома до границы соседнего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6F2CB5" w:rsidTr="003F76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pStyle w:val="Iniiaiieoaeno"/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Минимальное расстояние от построек для содержания скота и птицы до соседнего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6F2CB5" w:rsidTr="003F76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Минимальное расстояние от прочих построек (бань, гаражей и др.) до соседнего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2CB5" w:rsidTr="003F76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6F2CB5" w:rsidTr="003F76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максимальное количество этажей (с возможностью использования дополнительно мансардного этажа)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6F2CB5" w:rsidTr="003F7653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Минимальная и максимальная площадь земельных участков: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</w:p>
        </w:tc>
      </w:tr>
      <w:tr w:rsidR="006F2CB5" w:rsidTr="003F7653">
        <w:trPr>
          <w:trHeight w:val="55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для размещения индивидуальных жилых домов (сельская территория)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500</w:t>
            </w:r>
          </w:p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более</w:t>
            </w:r>
          </w:p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2500</w:t>
            </w:r>
          </w:p>
        </w:tc>
      </w:tr>
      <w:tr w:rsidR="006F2CB5" w:rsidTr="003F76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5" w:rsidRDefault="006F2CB5" w:rsidP="003F7653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Коэффициент плотность застройки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0,4</w:t>
            </w:r>
          </w:p>
        </w:tc>
      </w:tr>
    </w:tbl>
    <w:p w:rsidR="006F2CB5" w:rsidRDefault="006F2CB5" w:rsidP="006F2CB5">
      <w:pPr>
        <w:pStyle w:val="aff0"/>
        <w:jc w:val="both"/>
        <w:rPr>
          <w:rFonts w:ascii="Liberation Serif" w:hAnsi="Liberation Serif"/>
          <w:b w:val="0"/>
          <w:sz w:val="24"/>
          <w:szCs w:val="24"/>
        </w:rPr>
      </w:pPr>
    </w:p>
    <w:p w:rsidR="006F2CB5" w:rsidRDefault="006F2CB5" w:rsidP="006F2CB5">
      <w:pPr>
        <w:ind w:left="360"/>
        <w:jc w:val="center"/>
        <w:rPr>
          <w:rFonts w:ascii="Liberation Serif" w:hAnsi="Liberation Serif"/>
          <w:b/>
        </w:rPr>
      </w:pPr>
    </w:p>
    <w:p w:rsidR="006F2CB5" w:rsidRDefault="006F2CB5" w:rsidP="006F2CB5">
      <w:pPr>
        <w:ind w:left="36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Раздел 2. Проект межевания</w:t>
      </w:r>
    </w:p>
    <w:p w:rsidR="006F2CB5" w:rsidRDefault="006F2CB5" w:rsidP="006F2CB5">
      <w:pPr>
        <w:rPr>
          <w:rFonts w:ascii="Liberation Serif" w:hAnsi="Liberation Serif"/>
        </w:rPr>
      </w:pPr>
    </w:p>
    <w:p w:rsidR="006F2CB5" w:rsidRDefault="006F2CB5" w:rsidP="006F2CB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Глава 8. Общая часть проекта межевания территории</w:t>
      </w:r>
    </w:p>
    <w:p w:rsidR="006F2CB5" w:rsidRDefault="006F2CB5" w:rsidP="006F2CB5">
      <w:pPr>
        <w:jc w:val="center"/>
        <w:rPr>
          <w:rFonts w:ascii="Liberation Serif" w:hAnsi="Liberation Serif"/>
          <w:b/>
        </w:rPr>
      </w:pP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Проект межевания территории выполнен на основе планировочных решений проекта планировки. Границы земельных участков определены в соответствии с планом красных линий, с учетом границ земельных участков, сведения о которых занесена в ЕГРН, с учетом фактически сложившихся объектов в пределах проектируемой территории.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действующими нормативными правовыми актами (Градостроительный кодекс Российской Федерации, Земельный кодекс Российской Федерации и другие нормативные документы) основная часть проект межевания территории включает в себя чертежи межевания территории, на которых отображаются: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6F2CB5" w:rsidRDefault="006F2CB5" w:rsidP="006F2C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5) границы публичных сервитутов.</w:t>
      </w:r>
    </w:p>
    <w:p w:rsidR="006F2CB5" w:rsidRDefault="006F2CB5" w:rsidP="006F2CB5">
      <w:pPr>
        <w:jc w:val="both"/>
        <w:rPr>
          <w:rFonts w:ascii="Liberation Serif" w:hAnsi="Liberation Serif"/>
        </w:rPr>
      </w:pPr>
    </w:p>
    <w:p w:rsidR="006F2CB5" w:rsidRDefault="006F2CB5" w:rsidP="006F2CB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6.1. Перечень и сведения о площади образуемых земельных участков, в том числе возможные способы их образования</w:t>
      </w:r>
    </w:p>
    <w:p w:rsidR="006F2CB5" w:rsidRPr="00FD5248" w:rsidRDefault="006F2CB5" w:rsidP="006F2CB5">
      <w:pPr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Земельные участки образуются путем перераспределения земельных участков с кадастровыми номерами </w:t>
      </w:r>
      <w:r>
        <w:rPr>
          <w:rFonts w:ascii="Liberation Serif" w:hAnsi="Liberation Serif"/>
          <w:lang w:eastAsia="zh-CN"/>
        </w:rPr>
        <w:t>66:02:0601001:352 и 66:02:0601001:876</w:t>
      </w:r>
      <w:r>
        <w:rPr>
          <w:rFonts w:ascii="Liberation Serif" w:hAnsi="Liberation Serif"/>
        </w:rPr>
        <w:t>, и путем образования земельных участков в соответствии с действующим законодательством из не распределенных земель в соответствии с планом красных линий, функциональным зонированием проектируемой территории.</w:t>
      </w:r>
    </w:p>
    <w:p w:rsidR="006F2CB5" w:rsidRDefault="006F2CB5" w:rsidP="006F2CB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Перечень образуемых земельных участков приведен в таблице 11.</w:t>
      </w: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Pr="00955896" w:rsidRDefault="006F2CB5" w:rsidP="006F2CB5">
      <w:pPr>
        <w:rPr>
          <w:rFonts w:ascii="Liberation Serif" w:hAnsi="Liberation Serif" w:cs="Liberation Serif"/>
        </w:rPr>
      </w:pPr>
    </w:p>
    <w:p w:rsidR="006F2CB5" w:rsidRDefault="006F2CB5" w:rsidP="006F2CB5">
      <w:pPr>
        <w:rPr>
          <w:rFonts w:ascii="Liberation Serif" w:hAnsi="Liberation Serif" w:cs="Liberation Serif"/>
        </w:rPr>
      </w:pPr>
    </w:p>
    <w:p w:rsidR="006F2CB5" w:rsidRDefault="006F2CB5" w:rsidP="006F2CB5">
      <w:pPr>
        <w:tabs>
          <w:tab w:val="left" w:pos="261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6F2CB5" w:rsidRPr="00955896" w:rsidRDefault="006F2CB5" w:rsidP="006F2CB5">
      <w:pPr>
        <w:tabs>
          <w:tab w:val="left" w:pos="2610"/>
        </w:tabs>
        <w:rPr>
          <w:rFonts w:ascii="Liberation Serif" w:hAnsi="Liberation Serif" w:cs="Liberation Serif"/>
        </w:rPr>
        <w:sectPr w:rsidR="006F2CB5" w:rsidRPr="00955896" w:rsidSect="006F2CB5">
          <w:headerReference w:type="default" r:id="rId17"/>
          <w:headerReference w:type="first" r:id="rId18"/>
          <w:pgSz w:w="11906" w:h="16838"/>
          <w:pgMar w:top="1134" w:right="851" w:bottom="1134" w:left="1701" w:header="425" w:footer="284" w:gutter="0"/>
          <w:cols w:space="720"/>
          <w:titlePg/>
          <w:docGrid w:linePitch="381"/>
        </w:sectPr>
      </w:pPr>
      <w:r>
        <w:rPr>
          <w:rFonts w:ascii="Liberation Serif" w:hAnsi="Liberation Serif" w:cs="Liberation Serif"/>
        </w:rPr>
        <w:tab/>
      </w:r>
    </w:p>
    <w:p w:rsidR="006F2CB5" w:rsidRDefault="006F2CB5" w:rsidP="006F2CB5">
      <w:pPr>
        <w:pStyle w:val="affffa"/>
        <w:spacing w:before="0" w:after="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lastRenderedPageBreak/>
        <w:t>Таблица 11</w:t>
      </w:r>
    </w:p>
    <w:p w:rsidR="006F2CB5" w:rsidRDefault="006F2CB5" w:rsidP="006F2CB5">
      <w:pPr>
        <w:pStyle w:val="affffb"/>
        <w:spacing w:after="0"/>
        <w:ind w:firstLine="284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Перечень образуемых земельных участков</w:t>
      </w:r>
    </w:p>
    <w:tbl>
      <w:tblPr>
        <w:tblW w:w="147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417"/>
        <w:gridCol w:w="1843"/>
        <w:gridCol w:w="1927"/>
        <w:gridCol w:w="1758"/>
        <w:gridCol w:w="2210"/>
        <w:gridCol w:w="2829"/>
      </w:tblGrid>
      <w:tr w:rsidR="006F2CB5" w:rsidRPr="001D1B7B" w:rsidTr="003F7653">
        <w:trPr>
          <w:trHeight w:val="23"/>
          <w:tblHeader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№ земельного участка на плане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eastAsia="zh-CN" w:bidi="ar"/>
              </w:rPr>
              <w:t>Площадь исходного земельного участка, кв.м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eastAsia="zh-CN" w:bidi="ar"/>
              </w:rPr>
              <w:t>Проектная площадь земельного участка, кв.м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Наименование объекта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eastAsia="zh-CN" w:bidi="ar"/>
              </w:rPr>
              <w:t>Виды разрешенного использования земельных участков ПЗЗ*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eastAsia="zh-CN" w:bidi="ar"/>
              </w:rPr>
              <w:t>Виды разрешенного использования земельных участков по классификатору ВРИ**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eastAsia="zh-CN" w:bidi="ar"/>
              </w:rPr>
              <w:t>Возможные способы образования земельного участка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Координаты</w:t>
            </w:r>
          </w:p>
        </w:tc>
      </w:tr>
      <w:tr w:rsidR="006F2CB5" w:rsidRPr="001D1B7B" w:rsidTr="003F7653">
        <w:trPr>
          <w:trHeight w:val="23"/>
          <w:tblHeader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1087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(465665.36;1604949.87)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(465666.01;1604974.86)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(465616.03;1604976.15)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(465628.37;1604950.83)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(465665.36;1604949.87)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(465666.01;1604974.86)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(465666.52;1604994.87)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(465616.54;1604996.16)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(465616.03;1604976.15)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(465666.01;1604974.86)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(465666.52;1604994.87)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(465667.16;1605019.86)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(465617.18;1605021.15)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(465616.54;1604996.16)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(465666.52;1604994.87)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ного жилищного строительства 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>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Образование земельного участка из земель, находящихся в государственной или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>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lastRenderedPageBreak/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(465667.16;1605019.86)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(465667.81;1605044.85)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(465617.83;1605046.14)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(465617.18;1605021.15)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(465667.16;1605019.86)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lastRenderedPageBreak/>
              <w:t>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(465667.81;1605044.85)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(465668.45;1605069.84)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(465618.46;1605071.13)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(465617.83;1605046.14)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(465667.81;1605044.85)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(465668.45;1605069.84)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(465669.10;1605094.83)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(465619.10;1605096.12)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(465618.46;1605071.13)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(465668.45;1605069.84)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(465669.10;1605094.83)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(465669.73;1605119.82)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(465619.75;1605121.11)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(465619.10;1605096.12)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(465669.10;1605094.83)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ного жилищного строительства 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>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Образование земельного участка из земель, находящихся в государственной или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>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lastRenderedPageBreak/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(465669.73;1605119.82)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(465670.37;1605144.81)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(465620.39;1605146.10)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(465619.75;1605121.11)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(465669.73;1605119.82)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lastRenderedPageBreak/>
              <w:t>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(465670.37;1605144.81)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(465671.02;1605169.80)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(465621.04;1605171.09)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(465620.39;1605146.10)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(465670.37;1605144.81)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(465671.02;1605169.80)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(465671.66;1605194.79)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(465621.68;1605196.08)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(465621.04;1605171.09)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(465671.02;1605169.80)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(465671.66;1605194.79)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(465672.31;1605219.78)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(465622.33;1605221.07)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(465621.68;1605196.08)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(465671.66;1605194.79)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ного жилищного строительства 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>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Образование земельного участка из земель, находящихся в государственной или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>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lastRenderedPageBreak/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(465672.31;1605219.78)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(465672.95;1605244.77)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(465622.96;1605246.06)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(465622.33;1605221.07)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(465672.31;1605219.78)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lastRenderedPageBreak/>
              <w:t>13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2375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(465688.24;1605244.38)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(465688.97;1605284.64)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(465678.49;1605285.09)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(465656.48;1605286.05)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(465648.49;1605286.41)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(6)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(465637.84;1605286.89)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(7)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(465622.96;1605246.06)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(8)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(465672.95;1605244.77)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(465688.24;1605244.38)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4388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1693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Магазин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Магазины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4.4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Магазины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4.4</w:t>
            </w:r>
          </w:p>
        </w:tc>
        <w:tc>
          <w:tcPr>
            <w:tcW w:w="2210" w:type="dxa"/>
            <w:vMerge w:val="restart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двух земельных участков путем перераспределения земельного участка с кадастровым номером 66:02:0601001:876 и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(465708.52;1605283.77)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(465708.49;1605340.89)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(465678.49;1605340.80)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(465678.49;1605285.09)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(465688.97;1605284.64)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(465708.52;1605283.77)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4388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1585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Площадка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Спорт 5.1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Спорт 5.1</w:t>
            </w:r>
          </w:p>
        </w:tc>
        <w:tc>
          <w:tcPr>
            <w:tcW w:w="2210" w:type="dxa"/>
            <w:vMerge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(465678.49;1605285.09)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(465678.49;1605340.80)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(465648.52;1605340.68)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(465648.79;1605293.40)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(465656.80;1605293.04)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(6)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(465656.48;1605286.05)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(465678.49;1605285.09)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1461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2041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A62D47" w:rsidRDefault="006F2CB5" w:rsidP="003F7653">
            <w:pPr>
              <w:jc w:val="center"/>
              <w:textAlignment w:val="center"/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Многоквартир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</w:p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ный жилой дом (существующий)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Малоэтажная многоквартирная жилая застройка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2.1.1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Малоэтажная многоквартир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ная жилая застройка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2.1.1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Образование земельного участка путем перераспределения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>земельного участка с кадастровым номером 66:02:0601001:352 и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lastRenderedPageBreak/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(465626.68;1605311.64)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(465626.59;1605340.62)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(465555.92;1605340.38)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(465555.98;1605311.62)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lastRenderedPageBreak/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(465626.68;1605311.64)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lastRenderedPageBreak/>
              <w:t>17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1351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Хранение автотранспорта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2.7.1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Хранение автотранспорта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2.7.1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Fonts w:ascii="Liberation Serif" w:eastAsia="SimSun" w:hAnsi="Liberation Serif"/>
                <w:bCs/>
                <w:color w:val="000000"/>
                <w:sz w:val="22"/>
                <w:szCs w:val="22"/>
                <w:lang w:val="en-US" w:eastAsia="zh-CN" w:bidi="ar"/>
              </w:rPr>
              <w:t xml:space="preserve">(465612.01;1605271.35) </w:t>
            </w: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Fonts w:ascii="Liberation Serif" w:eastAsia="SimSun" w:hAnsi="Liberation Serif"/>
                <w:bCs/>
                <w:color w:val="000000"/>
                <w:sz w:val="22"/>
                <w:szCs w:val="22"/>
                <w:lang w:val="en-US" w:eastAsia="zh-CN" w:bidi="ar"/>
              </w:rPr>
              <w:t xml:space="preserve">(465620.25;1605293.98) </w:t>
            </w: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Fonts w:ascii="Liberation Serif" w:eastAsia="SimSun" w:hAnsi="Liberation Serif"/>
                <w:bCs/>
                <w:color w:val="000000"/>
                <w:sz w:val="22"/>
                <w:szCs w:val="22"/>
                <w:lang w:val="en-US" w:eastAsia="zh-CN" w:bidi="ar"/>
              </w:rPr>
              <w:t xml:space="preserve">(465599.94;1605294.60) </w:t>
            </w: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Fonts w:ascii="Liberation Serif" w:eastAsia="SimSun" w:hAnsi="Liberation Serif"/>
                <w:bCs/>
                <w:color w:val="000000"/>
                <w:sz w:val="22"/>
                <w:szCs w:val="22"/>
                <w:lang w:val="en-US" w:eastAsia="zh-CN" w:bidi="ar"/>
              </w:rPr>
              <w:t xml:space="preserve">(465556.02;1605294.54) </w:t>
            </w: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Fonts w:ascii="Liberation Serif" w:eastAsia="SimSun" w:hAnsi="Liberation Serif"/>
                <w:bCs/>
                <w:color w:val="000000"/>
                <w:sz w:val="22"/>
                <w:szCs w:val="22"/>
                <w:lang w:val="en-US" w:eastAsia="zh-CN" w:bidi="ar"/>
              </w:rPr>
              <w:t>(465556.07;1605272.79)</w:t>
            </w: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 xml:space="preserve"> (6)</w:t>
            </w:r>
            <w:r w:rsidRPr="001D1B7B">
              <w:rPr>
                <w:rFonts w:ascii="Liberation Serif" w:eastAsia="SimSun" w:hAnsi="Liberation Serif"/>
                <w:bCs/>
                <w:color w:val="000000"/>
                <w:sz w:val="22"/>
                <w:szCs w:val="22"/>
                <w:lang w:val="en-US" w:eastAsia="zh-CN" w:bidi="ar"/>
              </w:rPr>
              <w:t xml:space="preserve">(465561.32;1605272.67) </w:t>
            </w: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Fonts w:ascii="Liberation Serif" w:eastAsia="SimSun" w:hAnsi="Liberation Serif"/>
                <w:bCs/>
                <w:color w:val="000000"/>
                <w:sz w:val="22"/>
                <w:szCs w:val="22"/>
                <w:lang w:val="en-US" w:eastAsia="zh-CN" w:bidi="ar"/>
              </w:rPr>
              <w:t>(465612.01;1605271.35)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1180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(465602.98;1605246.57)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(465612.01;1605271.35)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(465561.32;1605272.67)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(465560.27;1605259.41)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(465559.34;1605247.71)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(465602.98;1605246.57)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1108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Образование земельного участка из земель, находящихся в государственной или муниципальной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>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lastRenderedPageBreak/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(465602.33;1605221.58)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(465602.98;1605246.57)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(465559.34;1605247.71)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(465558.58;1605238.08)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(465557.41;1605222.75)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(465602.33;1605221.58)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lastRenderedPageBreak/>
              <w:t>20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1136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(465601.69;1605196.59)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(465602.33;1605221.58)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(465557.41;1605222.75)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(465556.94;1605216.54)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(465555.77;1605197.79)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(465601.69;1605196.59)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1162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(465601.04;1605171.57)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(465601.69;1605196.59)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(465555.77;1605197.79)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(465554.08;1605172.83)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(465601.04;1605171.57)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1183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(465600.40;1605146.58)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(465601.04;1605171.57)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(465554.08;1605172.83)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(465552.76;1605147.84)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(465600.40;1605146.58)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1199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Образование земельного участка из земель, находящихся в государственной или муниципальной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>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lastRenderedPageBreak/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(465599.75;1605121.59)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(465600.40;1605146.58)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(465552.76;1605147.84)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(465551.48;1605122.88)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(465599.75;1605121.59)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lastRenderedPageBreak/>
              <w:t>24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1231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(465599.11;1605096.57)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(465599.75;1605121.59)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(465551.48;1605122.88)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(465549.02;1605097.92)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(465599.11;1605096.57)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1276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(465598.46;1605071.58)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(465599.11;1605096.57)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(465549.02;1605097.92)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(465546.49;1605072.99)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(465598.46;1605071.58)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1326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(465597.83;1605046.59)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(465598.46;1605071.58)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(465546.49;1605072.99)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(465543.79;1605048.03)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(465597.83;1605046.59)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1375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Образование земельного участка из земель, находящихся в государственной или муниципальной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>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lastRenderedPageBreak/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(465597.19;1605021.57)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(465597.83;1605046.59)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(465543.79;1605048.03)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(465541.30;1605023.10)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(465597.19;1605021.57)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lastRenderedPageBreak/>
              <w:t>28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1462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(465596.54;1604996.58)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(465597.19;1605021.57)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(465541.30;1605023.10)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(465539;1604996.58)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(465596.54;1604996.58)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2122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(465574.48;1604916.48)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(465576.04;1604977.20)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(465538.54;1604978.16)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(465537.19;1604925.81)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(465550.60;1604922.45)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(465574.48;1604916.48)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2157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(465614.23;1604906.55)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(465614.86;1604931.18)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(465596.03;1604976.66)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(465576.04;1604977.20)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(465574.48;1604916.48)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(465614.23;1604906.55)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1517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Индивидуальная жилая застройка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Для индивидуального жилищного строительства 2.1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Для индивидуаль</w:t>
            </w:r>
            <w:r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-</w:t>
            </w:r>
            <w:r w:rsidRPr="00A62D47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ного жилищного строительства 2.1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 xml:space="preserve">Образование земельного участка из земель, находящихся в государственной или муниципальной </w:t>
            </w: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lastRenderedPageBreak/>
              <w:t>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lastRenderedPageBreak/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(465663.92;1604893.86)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(465664.21;1604905.23)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(465664.85;1604929.89)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(465614.86;1604931.18)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(465614.23;1604906.55)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(465663.92;1604893.86)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lastRenderedPageBreak/>
              <w:t>32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4388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3943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(территории) общего пользования 12.0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(территории) общего пользования 12.0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путем перераспределения земельного участка с кадастровым номером 66:02:0601001:876 и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(465708.49;1605340.89)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(465708.49;1605366.03)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(465615.34;1605366.60)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(465556.10;1605366.96)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(465556;1605353.79)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(6)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(465555.92;1605340.38)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(7)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(465626.59;1605340.62)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(8)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(465648.52;1605340.68)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(9)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(465678.49;1605340.80)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(465708.49;1605340.89)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10229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noWrap/>
            <w:vAlign w:val="center"/>
          </w:tcPr>
          <w:p w:rsidR="006F2CB5" w:rsidRPr="001D1B7B" w:rsidRDefault="006F2CB5" w:rsidP="003F765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(территории) общего пользования 12.0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(территории) общего пользования 12.0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(465664.85;1604929.89)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(465665.36;1604949.87)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(465628.37;1604950.83)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(465616.03;1604976.15)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(465616.54;1604996.16)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(6)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(465617.18;1605021.15)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(7)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(465617.83;1605046.14)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(8)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(465618.46;1605071.13)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(9)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(465619.10;1605096.12)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(10)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(465622.96;1605246.06)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(465637.84;1605286.89)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(465648.49;1605286.41)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(465648.79;1605293.40)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(465648.52;1605340.68)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(15)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(465626.59;1605340.62)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lastRenderedPageBreak/>
              <w:t>(16)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(465626.68;1605311.64)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(17)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(465612.01;1605271.35)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(18)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(465602.98;1605246.57)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(19)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(465602.33;1605221.58)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(20)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(465596.54;1604996.58)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(465539;1604996.58)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(22)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(465538.54;1604978.16)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(23)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(465596.03;1604976.66)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(24)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 xml:space="preserve">(465614.86;1604931.18) </w:t>
            </w:r>
            <w:r w:rsidRPr="001D1B7B">
              <w:rPr>
                <w:rStyle w:val="font2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(1)</w:t>
            </w:r>
            <w:r w:rsidRPr="001D1B7B">
              <w:rPr>
                <w:rStyle w:val="font41"/>
                <w:rFonts w:ascii="Liberation Serif" w:eastAsia="SimSun" w:hAnsi="Liberation Serif"/>
                <w:sz w:val="22"/>
                <w:szCs w:val="22"/>
                <w:lang w:val="en-US" w:eastAsia="zh-CN" w:bidi="ar"/>
              </w:rPr>
              <w:t>(465664.85;1604929.89)</w:t>
            </w:r>
          </w:p>
        </w:tc>
      </w:tr>
      <w:tr w:rsidR="006F2CB5" w:rsidRPr="001D1B7B" w:rsidTr="003F7653">
        <w:trPr>
          <w:trHeight w:val="23"/>
          <w:jc w:val="center"/>
        </w:trPr>
        <w:tc>
          <w:tcPr>
            <w:tcW w:w="1384" w:type="dxa"/>
            <w:tcBorders>
              <w:tl2br w:val="nil"/>
              <w:tr2bl w:val="nil"/>
            </w:tcBorders>
            <w:noWrap/>
            <w:vAlign w:val="center"/>
          </w:tcPr>
          <w:p w:rsidR="006F2CB5" w:rsidRPr="001D1B7B" w:rsidRDefault="006F2CB5" w:rsidP="003F7653">
            <w:pPr>
              <w:jc w:val="right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lastRenderedPageBreak/>
              <w:t>34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 w:rsidR="006F2CB5" w:rsidRPr="001D1B7B" w:rsidRDefault="006F2CB5" w:rsidP="003F765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1158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noWrap/>
            <w:vAlign w:val="center"/>
          </w:tcPr>
          <w:p w:rsidR="006F2CB5" w:rsidRPr="001D1B7B" w:rsidRDefault="006F2CB5" w:rsidP="003F765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(территории) общего пользования 12.0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jc w:val="center"/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val="en-US" w:eastAsia="zh-CN" w:bidi="ar"/>
              </w:rPr>
              <w:t>(территории) общего пользования 12.0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color w:val="000000"/>
                <w:sz w:val="22"/>
                <w:szCs w:val="22"/>
                <w:lang w:eastAsia="zh-CN" w:bidi="ar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2829" w:type="dxa"/>
            <w:tcBorders>
              <w:tl2br w:val="nil"/>
              <w:tr2bl w:val="nil"/>
            </w:tcBorders>
            <w:vAlign w:val="center"/>
          </w:tcPr>
          <w:p w:rsidR="006F2CB5" w:rsidRPr="001D1B7B" w:rsidRDefault="006F2CB5" w:rsidP="003F7653">
            <w:pPr>
              <w:textAlignment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D1B7B">
              <w:rPr>
                <w:rFonts w:ascii="Liberation Serif" w:eastAsia="SimSun" w:hAnsi="Liberation Serif"/>
                <w:b/>
                <w:bCs/>
                <w:color w:val="000000"/>
                <w:sz w:val="22"/>
                <w:szCs w:val="22"/>
                <w:lang w:val="en-US" w:eastAsia="zh-CN" w:bidi="ar"/>
              </w:rPr>
              <w:t>(1)(465620.25;1605293.98) (2)(465626.68;1605311.64) (3)(465555.98;1605311.62) (4)(465556.02;1605294.54) (5)(465599.94;1605294.60) (1)(465620.25;1605293.98)</w:t>
            </w:r>
          </w:p>
        </w:tc>
      </w:tr>
    </w:tbl>
    <w:p w:rsidR="006F2CB5" w:rsidRDefault="006F2CB5" w:rsidP="006F2CB5">
      <w:pPr>
        <w:pStyle w:val="affffc"/>
      </w:pPr>
    </w:p>
    <w:p w:rsidR="006F2CB5" w:rsidRDefault="006F2CB5" w:rsidP="006F2CB5">
      <w:pPr>
        <w:pStyle w:val="afffffa"/>
        <w:keepNext/>
        <w:spacing w:before="0" w:after="0"/>
        <w:rPr>
          <w:rFonts w:ascii="Liberation Serif" w:hAnsi="Liberation Serif" w:cs="Liberation Serif"/>
        </w:rPr>
      </w:pPr>
      <w:bookmarkStart w:id="16" w:name="_Hlk21255443"/>
    </w:p>
    <w:p w:rsidR="006F2CB5" w:rsidRDefault="006F2CB5" w:rsidP="006F2CB5">
      <w:pPr>
        <w:pStyle w:val="afffffa"/>
        <w:keepNext/>
        <w:spacing w:before="0" w:after="0"/>
        <w:ind w:firstLine="0"/>
        <w:rPr>
          <w:rFonts w:ascii="Liberation Serif" w:hAnsi="Liberation Serif" w:cs="Liberation Serif"/>
        </w:rPr>
      </w:pPr>
    </w:p>
    <w:p w:rsidR="006F2CB5" w:rsidRDefault="006F2CB5" w:rsidP="006F2CB5">
      <w:pPr>
        <w:pStyle w:val="afffffa"/>
        <w:keepNext/>
        <w:spacing w:before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Примечание.</w:t>
      </w:r>
    </w:p>
    <w:p w:rsidR="006F2CB5" w:rsidRDefault="006F2CB5" w:rsidP="006F2CB5">
      <w:pPr>
        <w:pStyle w:val="afffffa"/>
        <w:spacing w:before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 Приказ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участков».</w:t>
      </w:r>
    </w:p>
    <w:p w:rsidR="006F2CB5" w:rsidRDefault="006F2CB5" w:rsidP="006F2CB5">
      <w:pPr>
        <w:pStyle w:val="afffffa"/>
        <w:spacing w:before="0" w:after="0"/>
        <w:rPr>
          <w:rFonts w:ascii="Liberation Serif" w:hAnsi="Liberation Serif" w:cs="Liberation Serif"/>
        </w:rPr>
        <w:sectPr w:rsidR="006F2CB5" w:rsidSect="00955896">
          <w:headerReference w:type="first" r:id="rId19"/>
          <w:pgSz w:w="16838" w:h="11906" w:orient="landscape"/>
          <w:pgMar w:top="1701" w:right="1134" w:bottom="851" w:left="1134" w:header="425" w:footer="284" w:gutter="0"/>
          <w:pgNumType w:start="18"/>
          <w:cols w:space="720"/>
          <w:docGrid w:linePitch="381"/>
        </w:sectPr>
      </w:pPr>
      <w:bookmarkStart w:id="17" w:name="_Hlk52195997"/>
      <w:r>
        <w:rPr>
          <w:rFonts w:ascii="Liberation Serif" w:hAnsi="Liberation Serif" w:cs="Liberation Serif"/>
        </w:rPr>
        <w:t>Земельные участки относятся к категории земель – земли населенных пунктов</w:t>
      </w:r>
      <w:bookmarkEnd w:id="17"/>
      <w:r>
        <w:rPr>
          <w:rFonts w:ascii="Liberation Serif" w:hAnsi="Liberation Serif" w:cs="Liberation Serif"/>
        </w:rPr>
        <w:t>.</w:t>
      </w:r>
    </w:p>
    <w:bookmarkEnd w:id="16"/>
    <w:p w:rsidR="006F2CB5" w:rsidRDefault="006F2CB5" w:rsidP="006F2CB5">
      <w:pPr>
        <w:pStyle w:val="2b"/>
        <w:ind w:firstLine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u w:val="none"/>
        </w:rPr>
        <w:lastRenderedPageBreak/>
        <w:t xml:space="preserve">6.2. </w:t>
      </w:r>
      <w:r>
        <w:rPr>
          <w:rFonts w:ascii="Liberation Serif" w:hAnsi="Liberation Serif"/>
          <w:b/>
          <w:sz w:val="24"/>
          <w:szCs w:val="24"/>
          <w:u w:val="none"/>
        </w:rPr>
        <w:t>Технико-экономические показатели проекта межевания</w:t>
      </w:r>
    </w:p>
    <w:p w:rsidR="006F2CB5" w:rsidRDefault="006F2CB5" w:rsidP="006F2CB5">
      <w:pPr>
        <w:pStyle w:val="2b"/>
        <w:jc w:val="both"/>
        <w:rPr>
          <w:rFonts w:ascii="Liberation Serif" w:hAnsi="Liberation Serif"/>
          <w:i w:val="0"/>
          <w:sz w:val="24"/>
          <w:szCs w:val="24"/>
          <w:u w:val="none"/>
        </w:rPr>
      </w:pPr>
      <w:r>
        <w:rPr>
          <w:rFonts w:ascii="Liberation Serif" w:hAnsi="Liberation Serif" w:cs="Liberation Serif"/>
          <w:i w:val="0"/>
          <w:sz w:val="24"/>
          <w:szCs w:val="24"/>
          <w:u w:val="none"/>
        </w:rPr>
        <w:t xml:space="preserve">Основные </w:t>
      </w:r>
      <w:r>
        <w:rPr>
          <w:rFonts w:ascii="Liberation Serif" w:hAnsi="Liberation Serif"/>
          <w:i w:val="0"/>
          <w:sz w:val="24"/>
          <w:szCs w:val="24"/>
          <w:u w:val="none"/>
        </w:rPr>
        <w:t>Технико-экономические показатели проекта межевания приведены в таблице 12.</w:t>
      </w:r>
    </w:p>
    <w:p w:rsidR="006F2CB5" w:rsidRDefault="006F2CB5" w:rsidP="006F2CB5">
      <w:pPr>
        <w:pStyle w:val="2b"/>
        <w:jc w:val="right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i w:val="0"/>
          <w:sz w:val="24"/>
          <w:szCs w:val="24"/>
          <w:u w:val="none"/>
        </w:rPr>
        <w:t>Таблица 12</w:t>
      </w:r>
    </w:p>
    <w:p w:rsidR="006F2CB5" w:rsidRDefault="006F2CB5" w:rsidP="006F2CB5">
      <w:pPr>
        <w:rPr>
          <w:rFonts w:ascii="Liberation Serif" w:hAnsi="Liberation Serif"/>
          <w:b/>
        </w:rPr>
      </w:pPr>
    </w:p>
    <w:p w:rsidR="006F2CB5" w:rsidRDefault="006F2CB5" w:rsidP="006F2CB5">
      <w:pPr>
        <w:jc w:val="right"/>
        <w:rPr>
          <w:rFonts w:ascii="Liberation Serif" w:hAnsi="Liberation Serif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561"/>
        <w:gridCol w:w="1702"/>
        <w:gridCol w:w="2410"/>
      </w:tblGrid>
      <w:tr w:rsidR="006F2CB5" w:rsidTr="003F765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Наименование показателей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Современное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Расчетный срок</w:t>
            </w:r>
          </w:p>
        </w:tc>
      </w:tr>
      <w:tr w:rsidR="006F2CB5" w:rsidTr="003F765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4</w:t>
            </w:r>
          </w:p>
        </w:tc>
      </w:tr>
      <w:tr w:rsidR="006F2CB5" w:rsidTr="003F765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Площадь проектируемой территории</w:t>
            </w:r>
          </w:p>
          <w:p w:rsidR="006F2CB5" w:rsidRDefault="006F2CB5" w:rsidP="003F765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sym w:font="Symbol" w:char="F02D"/>
            </w:r>
            <w:r>
              <w:rPr>
                <w:rFonts w:ascii="Liberation Serif" w:hAnsi="Liberation Serif"/>
                <w:lang w:eastAsia="en-US"/>
              </w:rPr>
              <w:t xml:space="preserve"> 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5,8</w:t>
            </w:r>
          </w:p>
        </w:tc>
      </w:tr>
      <w:tr w:rsidR="006F2CB5" w:rsidTr="003F765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том числе территории: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6F2CB5" w:rsidTr="003F765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Для индивидуального</w:t>
            </w:r>
          </w:p>
          <w:p w:rsidR="006F2CB5" w:rsidRDefault="006F2CB5" w:rsidP="003F7653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жилищного</w:t>
            </w:r>
          </w:p>
          <w:p w:rsidR="006F2CB5" w:rsidRDefault="006F2CB5" w:rsidP="003F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строительства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3,68</w:t>
            </w:r>
          </w:p>
        </w:tc>
      </w:tr>
      <w:tr w:rsidR="006F2CB5" w:rsidTr="003F7653">
        <w:trPr>
          <w:trHeight w:val="34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Спорт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0,15</w:t>
            </w:r>
          </w:p>
        </w:tc>
      </w:tr>
      <w:tr w:rsidR="006F2CB5" w:rsidTr="003F765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Объекты торговли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0,125</w:t>
            </w:r>
          </w:p>
        </w:tc>
      </w:tr>
      <w:tr w:rsidR="006F2CB5" w:rsidTr="003F765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Малоэтажная многоквартирная жилая застройка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0,455</w:t>
            </w:r>
          </w:p>
        </w:tc>
      </w:tr>
      <w:tr w:rsidR="006F2CB5" w:rsidTr="003F765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Земельные участки (территории) общего пользования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5" w:rsidRDefault="006F2CB5" w:rsidP="003F765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1,417</w:t>
            </w:r>
          </w:p>
        </w:tc>
      </w:tr>
    </w:tbl>
    <w:p w:rsidR="006F2CB5" w:rsidRDefault="006F2CB5" w:rsidP="006F2CB5">
      <w:pPr>
        <w:pStyle w:val="2b"/>
        <w:jc w:val="center"/>
        <w:rPr>
          <w:rFonts w:ascii="Liberation Serif" w:hAnsi="Liberation Serif"/>
          <w:b/>
          <w:i w:val="0"/>
          <w:sz w:val="24"/>
          <w:szCs w:val="24"/>
          <w:u w:val="none"/>
        </w:rPr>
      </w:pPr>
      <w:r>
        <w:rPr>
          <w:rFonts w:ascii="Liberation Serif" w:hAnsi="Liberation Serif"/>
          <w:b/>
          <w:i w:val="0"/>
          <w:sz w:val="24"/>
          <w:szCs w:val="24"/>
          <w:u w:val="none"/>
        </w:rPr>
        <w:t>6.3. Граница проекта планировки и проекта межевания территории</w:t>
      </w:r>
    </w:p>
    <w:p w:rsidR="006F2CB5" w:rsidRDefault="006F2CB5" w:rsidP="006F2CB5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13</w:t>
      </w:r>
    </w:p>
    <w:p w:rsidR="006F2CB5" w:rsidRDefault="006F2CB5" w:rsidP="006F2CB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Площадь проекта планировки 5,84 Га</w:t>
      </w:r>
    </w:p>
    <w:tbl>
      <w:tblPr>
        <w:tblpPr w:leftFromText="180" w:rightFromText="180" w:vertAnchor="text" w:horzAnchor="page" w:tblpX="1804" w:tblpY="353"/>
        <w:tblOverlap w:val="never"/>
        <w:tblW w:w="9356" w:type="dxa"/>
        <w:tblLook w:val="0000" w:firstRow="0" w:lastRow="0" w:firstColumn="0" w:lastColumn="0" w:noHBand="0" w:noVBand="0"/>
      </w:tblPr>
      <w:tblGrid>
        <w:gridCol w:w="1877"/>
        <w:gridCol w:w="3544"/>
        <w:gridCol w:w="3935"/>
      </w:tblGrid>
      <w:tr w:rsidR="006F2CB5" w:rsidTr="003F7653">
        <w:trPr>
          <w:trHeight w:val="6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eastAsia="zh-CN" w:bidi="ar"/>
              </w:rPr>
              <w:t>Номер точки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x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y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eastAsia="zh-CN" w:bidi="ar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eastAsia="zh-CN" w:bidi="ar"/>
              </w:rPr>
              <w:t>1604925.8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eastAsia="zh-CN" w:bidi="ar"/>
              </w:rPr>
              <w:t>465537.18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eastAsia="zh-CN" w:bidi="ar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eastAsia="zh-CN" w:bidi="ar"/>
              </w:rPr>
              <w:t>1604893.87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eastAsia="zh-CN" w:bidi="ar"/>
              </w:rPr>
              <w:t>465663.92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eastAsia="zh-CN" w:bidi="ar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eastAsia="zh-CN" w:bidi="ar"/>
              </w:rPr>
              <w:t>1604929.89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465664.84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1604949.88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465665.36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1605069.84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465668.44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1605244.78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465672.95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1605244.39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465688.24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1605284.64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465688.98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1605283.78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465708.52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1605340.9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465708.49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1605366.02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465708.49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1605366.96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465556.09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1605340.38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465555.92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1605272.8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465556.07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1605272.66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465561.33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1605259.41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465560.27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1605247.71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465559.34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1605238.07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465558.57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1605222.75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465557.41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1605216.55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imSun" w:hAnsi="Liberation Serif"/>
                <w:color w:val="000000"/>
                <w:lang w:val="en-US" w:eastAsia="zh-CN" w:bidi="ar"/>
              </w:rPr>
              <w:t>465556.94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1605197.78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465555.77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1605172.82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465554.08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1605147.84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465552.75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1605122.87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465551.48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1605097.92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465549.02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1605072.98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465546.48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1605048.04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465543.79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1605023.1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465541.3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1604996.58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465539</w:t>
            </w:r>
          </w:p>
        </w:tc>
      </w:tr>
      <w:tr w:rsidR="006F2CB5" w:rsidTr="003F7653">
        <w:trPr>
          <w:trHeight w:val="30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jc w:val="center"/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1604978.15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CB5" w:rsidRDefault="006F2CB5" w:rsidP="003F7653">
            <w:pPr>
              <w:textAlignment w:val="bottom"/>
              <w:rPr>
                <w:rFonts w:ascii="Liberation Serif" w:hAnsi="Liberation Serif" w:cs="Arial Narrow"/>
                <w:color w:val="000000"/>
              </w:rPr>
            </w:pPr>
            <w:r>
              <w:rPr>
                <w:rFonts w:ascii="Liberation Serif" w:eastAsia="SimSun" w:hAnsi="Liberation Serif" w:cs="Arial Narrow"/>
                <w:color w:val="000000"/>
                <w:lang w:val="en-US" w:eastAsia="zh-CN" w:bidi="ar"/>
              </w:rPr>
              <w:t>465538.53</w:t>
            </w:r>
          </w:p>
        </w:tc>
      </w:tr>
    </w:tbl>
    <w:p w:rsidR="006F2CB5" w:rsidRDefault="006F2CB5" w:rsidP="006F2CB5">
      <w:pPr>
        <w:rPr>
          <w:rFonts w:ascii="Liberation Serif" w:hAnsi="Liberation Serif" w:cs="Arial Narrow"/>
          <w:highlight w:val="yellow"/>
        </w:rPr>
      </w:pPr>
    </w:p>
    <w:p w:rsidR="006F2CB5" w:rsidRDefault="006F2CB5" w:rsidP="006F2CB5">
      <w:pPr>
        <w:rPr>
          <w:rFonts w:ascii="Liberation Serif" w:hAnsi="Liberation Serif" w:cs="Liberation Serif"/>
        </w:rPr>
      </w:pPr>
    </w:p>
    <w:p w:rsidR="006F2CB5" w:rsidRPr="00167738" w:rsidRDefault="006F2CB5" w:rsidP="00F83BF3">
      <w:pPr>
        <w:rPr>
          <w:sz w:val="24"/>
          <w:szCs w:val="24"/>
        </w:rPr>
      </w:pPr>
    </w:p>
    <w:sectPr w:rsidR="006F2CB5" w:rsidRPr="00167738" w:rsidSect="00E82B3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Arial"/>
    <w:charset w:val="CC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erif">
    <w:altName w:val="AMGD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47" w:rsidRDefault="006F2CB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A62D47" w:rsidRDefault="006F2C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A" w:rsidRDefault="006F2CB5">
    <w:pPr>
      <w:pStyle w:val="affff7"/>
      <w:spacing w:after="24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A" w:rsidRPr="00BD0CB0" w:rsidRDefault="006F2CB5" w:rsidP="00955896">
    <w:pPr>
      <w:pStyle w:val="a7"/>
      <w:jc w:val="center"/>
    </w:pPr>
    <w: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3BC3548"/>
    <w:multiLevelType w:val="singleLevel"/>
    <w:tmpl w:val="43BC3548"/>
    <w:lvl w:ilvl="0">
      <w:start w:val="2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3">
    <w:nsid w:val="5F2426C7"/>
    <w:multiLevelType w:val="multilevel"/>
    <w:tmpl w:val="5F2426C7"/>
    <w:lvl w:ilvl="0">
      <w:start w:val="1"/>
      <w:numFmt w:val="bullet"/>
      <w:lvlText w:val="–"/>
      <w:lvlJc w:val="left"/>
      <w:pPr>
        <w:ind w:left="1212" w:hanging="360"/>
      </w:pPr>
      <w:rPr>
        <w:rFonts w:ascii="Academy" w:hAnsi="Academy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16C55"/>
    <w:multiLevelType w:val="multilevel"/>
    <w:tmpl w:val="61D16C5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4B0A4A"/>
    <w:multiLevelType w:val="multilevel"/>
    <w:tmpl w:val="634B0A4A"/>
    <w:lvl w:ilvl="0">
      <w:start w:val="1"/>
      <w:numFmt w:val="decimal"/>
      <w:lvlText w:val="%1)"/>
      <w:lvlJc w:val="left"/>
      <w:pPr>
        <w:ind w:left="2498" w:hanging="108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E52A08"/>
    <w:multiLevelType w:val="multilevel"/>
    <w:tmpl w:val="75E52A0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096632"/>
    <w:rsid w:val="001558D6"/>
    <w:rsid w:val="00167738"/>
    <w:rsid w:val="0019767E"/>
    <w:rsid w:val="001D58A8"/>
    <w:rsid w:val="00294B4E"/>
    <w:rsid w:val="00334C82"/>
    <w:rsid w:val="00367ACF"/>
    <w:rsid w:val="00383C92"/>
    <w:rsid w:val="003E6D73"/>
    <w:rsid w:val="00401B48"/>
    <w:rsid w:val="00484D8A"/>
    <w:rsid w:val="0049280F"/>
    <w:rsid w:val="004B10AB"/>
    <w:rsid w:val="00544F37"/>
    <w:rsid w:val="00573170"/>
    <w:rsid w:val="005B1B76"/>
    <w:rsid w:val="006017B6"/>
    <w:rsid w:val="006136BE"/>
    <w:rsid w:val="006F2CB5"/>
    <w:rsid w:val="00746C7E"/>
    <w:rsid w:val="007863DE"/>
    <w:rsid w:val="007A4BB2"/>
    <w:rsid w:val="007F25E3"/>
    <w:rsid w:val="00850E36"/>
    <w:rsid w:val="008E4421"/>
    <w:rsid w:val="00A44C21"/>
    <w:rsid w:val="00C037CB"/>
    <w:rsid w:val="00CC51C5"/>
    <w:rsid w:val="00D40853"/>
    <w:rsid w:val="00D70D1D"/>
    <w:rsid w:val="00DC1C90"/>
    <w:rsid w:val="00DD0EA3"/>
    <w:rsid w:val="00E62569"/>
    <w:rsid w:val="00E70C16"/>
    <w:rsid w:val="00E82B3C"/>
    <w:rsid w:val="00E9605E"/>
    <w:rsid w:val="00F83BF3"/>
    <w:rsid w:val="00F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171E-4934-4B77-A140-4DDB5FFF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CB5"/>
    <w:pPr>
      <w:keepNext/>
      <w:keepLines/>
      <w:spacing w:before="480"/>
      <w:ind w:left="708"/>
      <w:outlineLvl w:val="0"/>
    </w:pPr>
    <w:rPr>
      <w:b/>
      <w:bCs/>
      <w:sz w:val="32"/>
      <w:szCs w:val="28"/>
      <w:u w:val="single"/>
    </w:rPr>
  </w:style>
  <w:style w:type="paragraph" w:styleId="2">
    <w:name w:val="heading 2"/>
    <w:basedOn w:val="a"/>
    <w:next w:val="a"/>
    <w:link w:val="20"/>
    <w:qFormat/>
    <w:rsid w:val="006F2CB5"/>
    <w:pPr>
      <w:keepNext/>
      <w:keepLines/>
      <w:jc w:val="center"/>
      <w:outlineLvl w:val="1"/>
    </w:pPr>
    <w:rPr>
      <w:rFonts w:ascii="Liberation Serif" w:eastAsia="Calibri" w:hAnsi="Liberation Serif"/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6F2CB5"/>
    <w:pPr>
      <w:keepNext/>
      <w:keepLines/>
      <w:spacing w:before="200"/>
      <w:ind w:left="708"/>
      <w:outlineLvl w:val="2"/>
    </w:pPr>
    <w:rPr>
      <w:bCs/>
      <w:i/>
      <w:u w:val="single"/>
    </w:rPr>
  </w:style>
  <w:style w:type="paragraph" w:styleId="4">
    <w:name w:val="heading 4"/>
    <w:basedOn w:val="a"/>
    <w:next w:val="a"/>
    <w:link w:val="40"/>
    <w:qFormat/>
    <w:rsid w:val="006F2CB5"/>
    <w:pPr>
      <w:keepNext/>
      <w:keepLines/>
      <w:spacing w:before="200"/>
      <w:ind w:left="708"/>
      <w:outlineLvl w:val="3"/>
    </w:pPr>
    <w:rPr>
      <w:bCs/>
      <w:i/>
      <w:iCs/>
      <w:u w:val="single"/>
    </w:rPr>
  </w:style>
  <w:style w:type="paragraph" w:styleId="5">
    <w:name w:val="heading 5"/>
    <w:basedOn w:val="a"/>
    <w:next w:val="a"/>
    <w:link w:val="50"/>
    <w:uiPriority w:val="9"/>
    <w:qFormat/>
    <w:rsid w:val="006F2CB5"/>
    <w:pPr>
      <w:keepNext/>
      <w:keepLines/>
      <w:spacing w:before="200"/>
      <w:ind w:left="708"/>
      <w:outlineLvl w:val="4"/>
    </w:pPr>
    <w:rPr>
      <w:sz w:val="24"/>
      <w:u w:val="single"/>
    </w:rPr>
  </w:style>
  <w:style w:type="paragraph" w:styleId="6">
    <w:name w:val="heading 6"/>
    <w:basedOn w:val="a"/>
    <w:next w:val="a"/>
    <w:link w:val="60"/>
    <w:qFormat/>
    <w:rsid w:val="006F2CB5"/>
    <w:pPr>
      <w:keepNext/>
      <w:keepLines/>
      <w:spacing w:before="200"/>
      <w:ind w:left="708"/>
      <w:outlineLvl w:val="5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qFormat/>
    <w:rsid w:val="006F2CB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qFormat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qFormat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F2CB5"/>
    <w:rPr>
      <w:rFonts w:ascii="Times New Roman" w:eastAsia="Times New Roman" w:hAnsi="Times New Roman" w:cs="Times New Roman"/>
      <w:b/>
      <w:bCs/>
      <w:sz w:val="32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qFormat/>
    <w:rsid w:val="006F2CB5"/>
    <w:rPr>
      <w:rFonts w:ascii="Liberation Serif" w:eastAsia="Calibri" w:hAnsi="Liberation Serif" w:cs="Times New Roman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6F2CB5"/>
    <w:rPr>
      <w:rFonts w:ascii="Times New Roman" w:eastAsia="Times New Roman" w:hAnsi="Times New Roman" w:cs="Times New Roman"/>
      <w:bCs/>
      <w:i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qFormat/>
    <w:rsid w:val="006F2CB5"/>
    <w:rPr>
      <w:rFonts w:ascii="Times New Roman" w:eastAsia="Times New Roman" w:hAnsi="Times New Roman" w:cs="Times New Roman"/>
      <w:bCs/>
      <w:i/>
      <w:iCs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2CB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qFormat/>
    <w:rsid w:val="006F2CB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2CB5"/>
    <w:rPr>
      <w:rFonts w:ascii="Calibri Light" w:eastAsia="Times New Roman" w:hAnsi="Calibri Light" w:cs="Times New Roman"/>
      <w:lang w:eastAsia="ru-RU"/>
    </w:rPr>
  </w:style>
  <w:style w:type="character" w:styleId="a9">
    <w:name w:val="FollowedHyperlink"/>
    <w:uiPriority w:val="99"/>
    <w:unhideWhenUsed/>
    <w:qFormat/>
    <w:rsid w:val="006F2CB5"/>
    <w:rPr>
      <w:color w:val="800080"/>
      <w:u w:val="none"/>
    </w:rPr>
  </w:style>
  <w:style w:type="character" w:styleId="aa">
    <w:name w:val="annotation reference"/>
    <w:uiPriority w:val="99"/>
    <w:unhideWhenUsed/>
    <w:qFormat/>
    <w:rsid w:val="006F2CB5"/>
    <w:rPr>
      <w:sz w:val="16"/>
      <w:szCs w:val="16"/>
    </w:rPr>
  </w:style>
  <w:style w:type="character" w:styleId="ab">
    <w:name w:val="Hyperlink"/>
    <w:uiPriority w:val="99"/>
    <w:unhideWhenUsed/>
    <w:qFormat/>
    <w:rsid w:val="006F2CB5"/>
    <w:rPr>
      <w:color w:val="0000FF"/>
      <w:u w:val="single"/>
    </w:rPr>
  </w:style>
  <w:style w:type="character" w:styleId="ac">
    <w:name w:val="page number"/>
    <w:qFormat/>
    <w:rsid w:val="006F2CB5"/>
  </w:style>
  <w:style w:type="character" w:styleId="ad">
    <w:name w:val="Strong"/>
    <w:uiPriority w:val="22"/>
    <w:qFormat/>
    <w:rsid w:val="006F2CB5"/>
    <w:rPr>
      <w:b/>
      <w:bCs/>
    </w:rPr>
  </w:style>
  <w:style w:type="paragraph" w:styleId="21">
    <w:name w:val="Body Text 2"/>
    <w:basedOn w:val="a"/>
    <w:link w:val="22"/>
    <w:uiPriority w:val="99"/>
    <w:unhideWhenUsed/>
    <w:rsid w:val="006F2CB5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F2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basedOn w:val="a"/>
    <w:link w:val="af"/>
    <w:unhideWhenUsed/>
    <w:qFormat/>
    <w:rsid w:val="006F2CB5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qFormat/>
    <w:rsid w:val="006F2C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6F2CB5"/>
    <w:pPr>
      <w:suppressAutoHyphens/>
      <w:adjustRightInd w:val="0"/>
      <w:spacing w:after="120"/>
      <w:ind w:left="283" w:firstLine="851"/>
      <w:jc w:val="both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qFormat/>
    <w:rsid w:val="006F2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6F2CB5"/>
    <w:pPr>
      <w:keepNext/>
      <w:keepLines/>
      <w:spacing w:before="200"/>
      <w:jc w:val="center"/>
    </w:pPr>
    <w:rPr>
      <w:b/>
      <w:bCs/>
    </w:rPr>
  </w:style>
  <w:style w:type="paragraph" w:styleId="af1">
    <w:name w:val="annotation text"/>
    <w:basedOn w:val="a"/>
    <w:link w:val="af2"/>
    <w:uiPriority w:val="99"/>
    <w:unhideWhenUsed/>
    <w:qFormat/>
    <w:rsid w:val="006F2CB5"/>
    <w:pPr>
      <w:suppressAutoHyphens/>
      <w:adjustRightInd w:val="0"/>
      <w:ind w:firstLine="851"/>
      <w:jc w:val="both"/>
      <w:textAlignment w:val="baseline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qFormat/>
    <w:rsid w:val="006F2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qFormat/>
    <w:rsid w:val="006F2CB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qFormat/>
    <w:rsid w:val="006F2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Document Map"/>
    <w:basedOn w:val="a"/>
    <w:link w:val="af6"/>
    <w:qFormat/>
    <w:rsid w:val="006F2CB5"/>
    <w:pPr>
      <w:shd w:val="clear" w:color="auto" w:fill="000080"/>
      <w:spacing w:after="200" w:line="276" w:lineRule="auto"/>
    </w:pPr>
    <w:rPr>
      <w:rFonts w:ascii="Tahoma" w:eastAsia="Calibri" w:hAnsi="Tahoma"/>
      <w:sz w:val="20"/>
      <w:lang w:eastAsia="en-US"/>
    </w:rPr>
  </w:style>
  <w:style w:type="character" w:customStyle="1" w:styleId="af6">
    <w:name w:val="Схема документа Знак"/>
    <w:basedOn w:val="a0"/>
    <w:link w:val="af5"/>
    <w:qFormat/>
    <w:rsid w:val="006F2CB5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af7">
    <w:name w:val="Body Text"/>
    <w:basedOn w:val="a"/>
    <w:link w:val="af8"/>
    <w:unhideWhenUsed/>
    <w:qFormat/>
    <w:rsid w:val="006F2CB5"/>
    <w:pPr>
      <w:spacing w:after="120"/>
    </w:pPr>
    <w:rPr>
      <w:rFonts w:ascii="Calibri" w:hAnsi="Calibri"/>
      <w:sz w:val="20"/>
    </w:rPr>
  </w:style>
  <w:style w:type="character" w:customStyle="1" w:styleId="af8">
    <w:name w:val="Основной текст Знак"/>
    <w:basedOn w:val="a0"/>
    <w:link w:val="af7"/>
    <w:qFormat/>
    <w:rsid w:val="006F2CB5"/>
    <w:rPr>
      <w:rFonts w:ascii="Calibri" w:eastAsia="Times New Roman" w:hAnsi="Calibri" w:cs="Times New Roman"/>
      <w:sz w:val="20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6F2CB5"/>
    <w:pPr>
      <w:tabs>
        <w:tab w:val="right" w:leader="dot" w:pos="9345"/>
      </w:tabs>
      <w:spacing w:after="100"/>
    </w:pPr>
    <w:rPr>
      <w:sz w:val="24"/>
      <w:szCs w:val="24"/>
      <w:lang w:val="ru-RU" w:eastAsia="ru-RU"/>
    </w:rPr>
  </w:style>
  <w:style w:type="paragraph" w:styleId="33">
    <w:name w:val="toc 3"/>
    <w:basedOn w:val="a"/>
    <w:next w:val="a"/>
    <w:uiPriority w:val="39"/>
    <w:unhideWhenUsed/>
    <w:qFormat/>
    <w:rsid w:val="006F2CB5"/>
    <w:pPr>
      <w:spacing w:after="100"/>
      <w:ind w:left="440"/>
    </w:pPr>
    <w:rPr>
      <w:sz w:val="24"/>
      <w:szCs w:val="24"/>
    </w:rPr>
  </w:style>
  <w:style w:type="paragraph" w:styleId="23">
    <w:name w:val="toc 2"/>
    <w:basedOn w:val="a"/>
    <w:next w:val="a"/>
    <w:uiPriority w:val="39"/>
    <w:unhideWhenUsed/>
    <w:qFormat/>
    <w:rsid w:val="006F2CB5"/>
    <w:pPr>
      <w:tabs>
        <w:tab w:val="right" w:leader="dot" w:pos="9356"/>
      </w:tabs>
      <w:spacing w:after="100"/>
      <w:ind w:left="851" w:right="-690"/>
    </w:pPr>
    <w:rPr>
      <w:sz w:val="24"/>
      <w:szCs w:val="24"/>
    </w:rPr>
  </w:style>
  <w:style w:type="paragraph" w:styleId="41">
    <w:name w:val="toc 4"/>
    <w:basedOn w:val="a"/>
    <w:next w:val="a"/>
    <w:uiPriority w:val="39"/>
    <w:unhideWhenUsed/>
    <w:qFormat/>
    <w:rsid w:val="006F2CB5"/>
    <w:pPr>
      <w:tabs>
        <w:tab w:val="right" w:leader="dot" w:pos="9923"/>
      </w:tabs>
      <w:suppressAutoHyphens/>
      <w:adjustRightInd w:val="0"/>
      <w:spacing w:before="120"/>
      <w:ind w:left="1701" w:right="567" w:hanging="1701"/>
      <w:textAlignment w:val="baseline"/>
    </w:pPr>
    <w:rPr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6F2CB5"/>
    <w:pPr>
      <w:jc w:val="center"/>
    </w:pPr>
    <w:rPr>
      <w:rFonts w:ascii="Arial" w:hAnsi="Arial"/>
      <w:b/>
      <w:sz w:val="32"/>
      <w:szCs w:val="24"/>
      <w:lang w:eastAsia="en-US"/>
    </w:rPr>
  </w:style>
  <w:style w:type="character" w:customStyle="1" w:styleId="afa">
    <w:name w:val="Заголовок записки Знак"/>
    <w:basedOn w:val="a0"/>
    <w:link w:val="af9"/>
    <w:uiPriority w:val="99"/>
    <w:rsid w:val="006F2CB5"/>
    <w:rPr>
      <w:rFonts w:ascii="Arial" w:eastAsia="Times New Roman" w:hAnsi="Arial" w:cs="Times New Roman"/>
      <w:b/>
      <w:sz w:val="32"/>
      <w:szCs w:val="24"/>
    </w:rPr>
  </w:style>
  <w:style w:type="paragraph" w:styleId="afb">
    <w:name w:val="Date"/>
    <w:basedOn w:val="a"/>
    <w:next w:val="a"/>
    <w:link w:val="afc"/>
    <w:uiPriority w:val="99"/>
    <w:unhideWhenUsed/>
    <w:rsid w:val="006F2CB5"/>
    <w:pPr>
      <w:suppressAutoHyphens/>
      <w:ind w:firstLine="851"/>
      <w:jc w:val="both"/>
    </w:pPr>
    <w:rPr>
      <w:szCs w:val="24"/>
    </w:rPr>
  </w:style>
  <w:style w:type="character" w:customStyle="1" w:styleId="afc">
    <w:name w:val="Дата Знак"/>
    <w:basedOn w:val="a0"/>
    <w:link w:val="afb"/>
    <w:uiPriority w:val="99"/>
    <w:rsid w:val="006F2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Body Text Indent"/>
    <w:basedOn w:val="a"/>
    <w:link w:val="afe"/>
    <w:qFormat/>
    <w:rsid w:val="006F2CB5"/>
    <w:pPr>
      <w:suppressAutoHyphens/>
      <w:adjustRightInd w:val="0"/>
      <w:spacing w:line="360" w:lineRule="auto"/>
      <w:ind w:firstLine="567"/>
      <w:jc w:val="both"/>
      <w:textAlignment w:val="baseline"/>
    </w:pPr>
    <w:rPr>
      <w:sz w:val="26"/>
    </w:rPr>
  </w:style>
  <w:style w:type="character" w:customStyle="1" w:styleId="afe">
    <w:name w:val="Основной текст с отступом Знак"/>
    <w:basedOn w:val="a0"/>
    <w:link w:val="afd"/>
    <w:qFormat/>
    <w:rsid w:val="006F2C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">
    <w:name w:val="List Bullet"/>
    <w:basedOn w:val="a"/>
    <w:rsid w:val="006F2CB5"/>
    <w:pPr>
      <w:suppressAutoHyphens/>
      <w:adjustRightInd w:val="0"/>
      <w:ind w:left="924" w:hanging="357"/>
      <w:jc w:val="both"/>
      <w:textAlignment w:val="baseline"/>
    </w:pPr>
    <w:rPr>
      <w:szCs w:val="24"/>
    </w:rPr>
  </w:style>
  <w:style w:type="paragraph" w:styleId="aff0">
    <w:name w:val="Title"/>
    <w:basedOn w:val="a"/>
    <w:link w:val="aff1"/>
    <w:qFormat/>
    <w:rsid w:val="006F2CB5"/>
    <w:pPr>
      <w:jc w:val="center"/>
    </w:pPr>
    <w:rPr>
      <w:b/>
    </w:rPr>
  </w:style>
  <w:style w:type="character" w:customStyle="1" w:styleId="aff1">
    <w:name w:val="Название Знак"/>
    <w:basedOn w:val="a0"/>
    <w:link w:val="aff0"/>
    <w:rsid w:val="006F2C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footer"/>
    <w:basedOn w:val="a"/>
    <w:link w:val="aff3"/>
    <w:uiPriority w:val="99"/>
    <w:unhideWhenUsed/>
    <w:qFormat/>
    <w:rsid w:val="006F2CB5"/>
    <w:pPr>
      <w:tabs>
        <w:tab w:val="center" w:pos="4677"/>
        <w:tab w:val="right" w:pos="9355"/>
      </w:tabs>
    </w:pPr>
    <w:rPr>
      <w:rFonts w:ascii="Calibri" w:hAnsi="Calibri"/>
      <w:sz w:val="20"/>
    </w:rPr>
  </w:style>
  <w:style w:type="character" w:customStyle="1" w:styleId="aff3">
    <w:name w:val="Нижний колонтитул Знак"/>
    <w:basedOn w:val="a0"/>
    <w:link w:val="aff2"/>
    <w:uiPriority w:val="99"/>
    <w:qFormat/>
    <w:rsid w:val="006F2CB5"/>
    <w:rPr>
      <w:rFonts w:ascii="Calibri" w:eastAsia="Times New Roman" w:hAnsi="Calibri" w:cs="Times New Roman"/>
      <w:sz w:val="20"/>
      <w:szCs w:val="20"/>
      <w:lang w:eastAsia="ru-RU"/>
    </w:rPr>
  </w:style>
  <w:style w:type="paragraph" w:styleId="24">
    <w:name w:val="List Number 2"/>
    <w:basedOn w:val="a"/>
    <w:uiPriority w:val="99"/>
    <w:unhideWhenUsed/>
    <w:rsid w:val="006F2CB5"/>
    <w:pPr>
      <w:numPr>
        <w:numId w:val="1"/>
      </w:numPr>
      <w:tabs>
        <w:tab w:val="left" w:pos="643"/>
      </w:tabs>
      <w:suppressAutoHyphens/>
      <w:adjustRightInd w:val="0"/>
      <w:contextualSpacing/>
      <w:jc w:val="both"/>
      <w:textAlignment w:val="baseline"/>
    </w:pPr>
    <w:rPr>
      <w:szCs w:val="24"/>
    </w:rPr>
  </w:style>
  <w:style w:type="paragraph" w:styleId="aff4">
    <w:name w:val="Normal (Web)"/>
    <w:basedOn w:val="a"/>
    <w:uiPriority w:val="99"/>
    <w:unhideWhenUsed/>
    <w:qFormat/>
    <w:rsid w:val="006F2CB5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Indent 2"/>
    <w:basedOn w:val="a"/>
    <w:link w:val="26"/>
    <w:unhideWhenUsed/>
    <w:qFormat/>
    <w:rsid w:val="006F2CB5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qFormat/>
    <w:rsid w:val="006F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next w:val="a"/>
    <w:link w:val="aff6"/>
    <w:qFormat/>
    <w:rsid w:val="006F2CB5"/>
    <w:pPr>
      <w:keepNext/>
      <w:numPr>
        <w:ilvl w:val="1"/>
      </w:numPr>
      <w:suppressAutoHyphens/>
      <w:adjustRightInd w:val="0"/>
      <w:spacing w:before="180" w:after="60"/>
      <w:ind w:firstLine="851"/>
      <w:textAlignment w:val="baseline"/>
    </w:pPr>
    <w:rPr>
      <w:i/>
      <w:iCs/>
      <w:szCs w:val="24"/>
      <w:u w:val="single"/>
    </w:rPr>
  </w:style>
  <w:style w:type="character" w:customStyle="1" w:styleId="aff6">
    <w:name w:val="Подзаголовок Знак"/>
    <w:basedOn w:val="a0"/>
    <w:link w:val="aff5"/>
    <w:rsid w:val="006F2CB5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6F2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F2CB5"/>
    <w:rPr>
      <w:rFonts w:ascii="Courier New" w:eastAsia="Times New Roman" w:hAnsi="Courier New" w:cs="Courier New"/>
      <w:sz w:val="20"/>
      <w:szCs w:val="20"/>
      <w:lang w:eastAsia="ru-RU"/>
    </w:rPr>
  </w:style>
  <w:style w:type="table" w:styleId="aff7">
    <w:name w:val="Table Grid"/>
    <w:basedOn w:val="a1"/>
    <w:uiPriority w:val="59"/>
    <w:qFormat/>
    <w:rsid w:val="006F2CB5"/>
    <w:pPr>
      <w:spacing w:after="0" w:line="240" w:lineRule="auto"/>
      <w:ind w:firstLine="851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"/>
    <w:next w:val="a"/>
    <w:uiPriority w:val="39"/>
    <w:qFormat/>
    <w:rsid w:val="006F2CB5"/>
    <w:pPr>
      <w:outlineLvl w:val="9"/>
    </w:pPr>
    <w:rPr>
      <w:color w:val="000000"/>
      <w:lang w:eastAsia="en-US"/>
    </w:rPr>
  </w:style>
  <w:style w:type="paragraph" w:customStyle="1" w:styleId="aff9">
    <w:name w:val="Основной ГП"/>
    <w:link w:val="affa"/>
    <w:qFormat/>
    <w:rsid w:val="006F2CB5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ГП Знак"/>
    <w:link w:val="aff9"/>
    <w:locked/>
    <w:rsid w:val="006F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Маркированный ГП"/>
    <w:basedOn w:val="a3"/>
    <w:link w:val="affc"/>
    <w:qFormat/>
    <w:rsid w:val="006F2CB5"/>
    <w:pPr>
      <w:numPr>
        <w:numId w:val="2"/>
      </w:numPr>
      <w:spacing w:before="120" w:line="276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Маркированный ГП Знак"/>
    <w:link w:val="affb"/>
    <w:rsid w:val="006F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 ПП"/>
    <w:basedOn w:val="aff9"/>
    <w:qFormat/>
    <w:rsid w:val="006F2CB5"/>
  </w:style>
  <w:style w:type="paragraph" w:customStyle="1" w:styleId="affe">
    <w:name w:val="Таблица_НОМЕР СТОЛБ"/>
    <w:basedOn w:val="a"/>
    <w:qFormat/>
    <w:rsid w:val="006F2CB5"/>
    <w:pPr>
      <w:keepNext/>
      <w:suppressAutoHyphens/>
      <w:spacing w:before="120" w:after="120"/>
      <w:jc w:val="center"/>
    </w:pPr>
    <w:rPr>
      <w:rFonts w:cs="Courier New"/>
      <w:sz w:val="16"/>
      <w:szCs w:val="16"/>
    </w:rPr>
  </w:style>
  <w:style w:type="paragraph" w:customStyle="1" w:styleId="afff">
    <w:name w:val="Таблица_ШАПКА"/>
    <w:next w:val="af7"/>
    <w:qFormat/>
    <w:rsid w:val="006F2CB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0">
    <w:name w:val="Таблица_Текст_ЦЕНТР"/>
    <w:qFormat/>
    <w:rsid w:val="006F2CB5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fff1">
    <w:name w:val="Таблица_Текст_ЛЕВО"/>
    <w:basedOn w:val="afff0"/>
    <w:uiPriority w:val="99"/>
    <w:qFormat/>
    <w:rsid w:val="006F2CB5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6F2C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uiPriority w:val="99"/>
    <w:rsid w:val="006F2C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2">
    <w:name w:val="Подпись к таблице"/>
    <w:rsid w:val="006F2C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1">
    <w:name w:val="Стиль По ширине Перед:  6 пт1"/>
    <w:basedOn w:val="a"/>
    <w:rsid w:val="006F2CB5"/>
    <w:pPr>
      <w:numPr>
        <w:numId w:val="3"/>
      </w:numPr>
      <w:tabs>
        <w:tab w:val="left" w:pos="1080"/>
      </w:tabs>
      <w:spacing w:before="120"/>
      <w:jc w:val="both"/>
    </w:pPr>
    <w:rPr>
      <w:sz w:val="26"/>
      <w:szCs w:val="24"/>
    </w:rPr>
  </w:style>
  <w:style w:type="paragraph" w:customStyle="1" w:styleId="afff3">
    <w:name w:val="Таблица ГП"/>
    <w:basedOn w:val="affd"/>
    <w:next w:val="affd"/>
    <w:link w:val="afff4"/>
    <w:uiPriority w:val="99"/>
    <w:qFormat/>
    <w:rsid w:val="006F2CB5"/>
    <w:pPr>
      <w:spacing w:before="0"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fff4">
    <w:name w:val="Таблица ГП Знак"/>
    <w:link w:val="afff3"/>
    <w:uiPriority w:val="99"/>
    <w:rsid w:val="006F2CB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8">
    <w:name w:val="Основной текст (2) + Полужирный"/>
    <w:rsid w:val="006F2C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курсив"/>
    <w:rsid w:val="006F2C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;Не курсив"/>
    <w:rsid w:val="006F2C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6F2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5">
    <w:name w:val="МК Знак"/>
    <w:uiPriority w:val="99"/>
    <w:locked/>
    <w:rsid w:val="006F2CB5"/>
    <w:rPr>
      <w:sz w:val="24"/>
    </w:rPr>
  </w:style>
  <w:style w:type="paragraph" w:customStyle="1" w:styleId="afff6">
    <w:name w:val="Таблица_название_ГП"/>
    <w:basedOn w:val="afff3"/>
    <w:link w:val="afff7"/>
    <w:uiPriority w:val="99"/>
    <w:qFormat/>
    <w:rsid w:val="006F2CB5"/>
    <w:rPr>
      <w:rFonts w:eastAsia="Times New Roman"/>
      <w:b/>
      <w:sz w:val="24"/>
    </w:rPr>
  </w:style>
  <w:style w:type="character" w:customStyle="1" w:styleId="afff7">
    <w:name w:val="Таблица_название_ГП Знак"/>
    <w:link w:val="afff6"/>
    <w:uiPriority w:val="99"/>
    <w:rsid w:val="006F2C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7pt">
    <w:name w:val="Заголовок №1 + 27 pt;Не курсив"/>
    <w:rsid w:val="006F2C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afff8">
    <w:name w:val="Таблица_НОМЕР"/>
    <w:basedOn w:val="a"/>
    <w:next w:val="a"/>
    <w:link w:val="afff9"/>
    <w:qFormat/>
    <w:rsid w:val="006F2CB5"/>
    <w:pPr>
      <w:keepNext/>
      <w:suppressAutoHyphens/>
      <w:spacing w:before="240" w:after="60"/>
      <w:ind w:firstLine="851"/>
      <w:jc w:val="right"/>
      <w:outlineLvl w:val="3"/>
    </w:pPr>
    <w:rPr>
      <w:szCs w:val="24"/>
    </w:rPr>
  </w:style>
  <w:style w:type="character" w:customStyle="1" w:styleId="afff9">
    <w:name w:val="Таблица_НОМЕР Знак"/>
    <w:link w:val="afff8"/>
    <w:qFormat/>
    <w:rsid w:val="006F2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a">
    <w:name w:val="Подзаголовок_ГП"/>
    <w:basedOn w:val="a"/>
    <w:qFormat/>
    <w:rsid w:val="006F2CB5"/>
    <w:pPr>
      <w:keepNext/>
      <w:keepLines/>
      <w:spacing w:before="120"/>
      <w:ind w:firstLine="709"/>
      <w:outlineLvl w:val="2"/>
    </w:pPr>
    <w:rPr>
      <w:rFonts w:ascii="Tahoma" w:eastAsia="Calibri" w:hAnsi="Tahoma"/>
      <w:b/>
      <w:i/>
      <w:sz w:val="24"/>
      <w:szCs w:val="24"/>
    </w:rPr>
  </w:style>
  <w:style w:type="character" w:customStyle="1" w:styleId="afffb">
    <w:name w:val="Нумерованный ГП Знак"/>
    <w:link w:val="afffc"/>
    <w:locked/>
    <w:rsid w:val="006F2CB5"/>
    <w:rPr>
      <w:rFonts w:ascii="Times New Roman" w:eastAsia="Times New Roman" w:hAnsi="Times New Roman"/>
      <w:sz w:val="24"/>
      <w:szCs w:val="28"/>
    </w:rPr>
  </w:style>
  <w:style w:type="paragraph" w:customStyle="1" w:styleId="afffc">
    <w:name w:val="Нумерованный ГП"/>
    <w:basedOn w:val="aff9"/>
    <w:link w:val="afffb"/>
    <w:qFormat/>
    <w:rsid w:val="006F2CB5"/>
    <w:pPr>
      <w:numPr>
        <w:numId w:val="4"/>
      </w:numPr>
      <w:ind w:left="0" w:firstLine="709"/>
    </w:pPr>
    <w:rPr>
      <w:rFonts w:cstheme="minorBidi"/>
      <w:szCs w:val="28"/>
      <w:lang w:eastAsia="en-US"/>
    </w:rPr>
  </w:style>
  <w:style w:type="character" w:customStyle="1" w:styleId="afffd">
    <w:name w:val="Статья ГП Знак"/>
    <w:link w:val="afffe"/>
    <w:locked/>
    <w:rsid w:val="006F2CB5"/>
    <w:rPr>
      <w:rFonts w:ascii="Times New Roman" w:hAnsi="Times New Roman" w:cs="Times New Roman"/>
      <w:b/>
      <w:bCs/>
      <w:sz w:val="28"/>
      <w:szCs w:val="28"/>
    </w:rPr>
  </w:style>
  <w:style w:type="paragraph" w:customStyle="1" w:styleId="afffe">
    <w:name w:val="Статья ГП"/>
    <w:basedOn w:val="3"/>
    <w:next w:val="aff9"/>
    <w:link w:val="afffd"/>
    <w:qFormat/>
    <w:rsid w:val="006F2CB5"/>
    <w:pPr>
      <w:spacing w:before="120"/>
      <w:ind w:left="0" w:firstLine="709"/>
    </w:pPr>
    <w:rPr>
      <w:rFonts w:eastAsiaTheme="minorHAnsi"/>
      <w:b/>
      <w:i w:val="0"/>
      <w:szCs w:val="28"/>
      <w:u w:val="none"/>
      <w:lang w:eastAsia="en-US"/>
    </w:rPr>
  </w:style>
  <w:style w:type="paragraph" w:customStyle="1" w:styleId="affff">
    <w:name w:val="Основной_примечание"/>
    <w:basedOn w:val="affd"/>
    <w:rsid w:val="006F2CB5"/>
    <w:rPr>
      <w:sz w:val="20"/>
    </w:rPr>
  </w:style>
  <w:style w:type="paragraph" w:customStyle="1" w:styleId="affff0">
    <w:name w:val="Таблица ГП название"/>
    <w:basedOn w:val="afff3"/>
    <w:qFormat/>
    <w:rsid w:val="006F2CB5"/>
    <w:pPr>
      <w:spacing w:before="120"/>
    </w:pPr>
    <w:rPr>
      <w:rFonts w:ascii="Tahoma" w:hAnsi="Tahoma" w:cs="Tahoma"/>
      <w:b/>
    </w:rPr>
  </w:style>
  <w:style w:type="character" w:customStyle="1" w:styleId="12">
    <w:name w:val="Маркированный Знак1"/>
    <w:rsid w:val="006F2CB5"/>
    <w:rPr>
      <w:rFonts w:cs="Times New Roman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13"/>
    <w:locked/>
    <w:rsid w:val="006F2CB5"/>
    <w:rPr>
      <w:sz w:val="28"/>
      <w:szCs w:val="20"/>
    </w:rPr>
  </w:style>
  <w:style w:type="paragraph" w:customStyle="1" w:styleId="13">
    <w:name w:val="Абзац списка1"/>
    <w:basedOn w:val="a"/>
    <w:link w:val="ListParagraphChar"/>
    <w:qFormat/>
    <w:rsid w:val="006F2C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1">
    <w:name w:val="Название таблицы"/>
    <w:basedOn w:val="afff3"/>
    <w:qFormat/>
    <w:rsid w:val="006F2CB5"/>
    <w:pPr>
      <w:jc w:val="left"/>
    </w:pPr>
    <w:rPr>
      <w:b/>
      <w:sz w:val="24"/>
    </w:rPr>
  </w:style>
  <w:style w:type="character" w:customStyle="1" w:styleId="affff2">
    <w:name w:val="МК Знак Знак Знак"/>
    <w:link w:val="affff3"/>
    <w:uiPriority w:val="99"/>
    <w:locked/>
    <w:rsid w:val="006F2CB5"/>
    <w:rPr>
      <w:sz w:val="24"/>
    </w:rPr>
  </w:style>
  <w:style w:type="paragraph" w:customStyle="1" w:styleId="affff3">
    <w:name w:val="МК Знак Знак"/>
    <w:basedOn w:val="a"/>
    <w:link w:val="affff2"/>
    <w:uiPriority w:val="99"/>
    <w:rsid w:val="006F2CB5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affff4">
    <w:name w:val="Book Title"/>
    <w:uiPriority w:val="33"/>
    <w:qFormat/>
    <w:rsid w:val="006F2CB5"/>
    <w:rPr>
      <w:b/>
      <w:bCs/>
      <w:smallCaps/>
      <w:spacing w:val="5"/>
    </w:rPr>
  </w:style>
  <w:style w:type="paragraph" w:customStyle="1" w:styleId="affff5">
    <w:name w:val="ГП Основной"/>
    <w:qFormat/>
    <w:rsid w:val="006F2CB5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62">
    <w:name w:val="çàãîëîâîê 6"/>
    <w:basedOn w:val="a"/>
    <w:next w:val="a"/>
    <w:rsid w:val="006F2CB5"/>
    <w:pPr>
      <w:keepNext/>
      <w:autoSpaceDE w:val="0"/>
      <w:autoSpaceDN w:val="0"/>
      <w:adjustRightInd w:val="0"/>
      <w:jc w:val="center"/>
    </w:pPr>
    <w:rPr>
      <w:szCs w:val="28"/>
    </w:rPr>
  </w:style>
  <w:style w:type="paragraph" w:customStyle="1" w:styleId="headertext">
    <w:name w:val="headertext"/>
    <w:basedOn w:val="a"/>
    <w:rsid w:val="006F2C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F2CB5"/>
  </w:style>
  <w:style w:type="paragraph" w:customStyle="1" w:styleId="s1">
    <w:name w:val="s_1"/>
    <w:basedOn w:val="a"/>
    <w:rsid w:val="006F2CB5"/>
    <w:pPr>
      <w:spacing w:before="100" w:beforeAutospacing="1" w:after="100" w:afterAutospacing="1"/>
    </w:pPr>
    <w:rPr>
      <w:sz w:val="24"/>
      <w:szCs w:val="24"/>
    </w:rPr>
  </w:style>
  <w:style w:type="character" w:customStyle="1" w:styleId="29">
    <w:name w:val="Основной текст (2)_"/>
    <w:locked/>
    <w:rsid w:val="006F2CB5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character" w:customStyle="1" w:styleId="250">
    <w:name w:val="Заголовок №2 (5)_"/>
    <w:link w:val="251"/>
    <w:locked/>
    <w:rsid w:val="006F2CB5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paragraph" w:customStyle="1" w:styleId="251">
    <w:name w:val="Заголовок №2 (5)"/>
    <w:basedOn w:val="a"/>
    <w:link w:val="250"/>
    <w:rsid w:val="006F2CB5"/>
    <w:pPr>
      <w:widowControl w:val="0"/>
      <w:shd w:val="clear" w:color="auto" w:fill="FFFFFF"/>
      <w:spacing w:before="300" w:line="258" w:lineRule="exact"/>
      <w:jc w:val="both"/>
      <w:outlineLvl w:val="1"/>
    </w:pPr>
    <w:rPr>
      <w:rFonts w:ascii="Arial" w:eastAsia="Arial" w:hAnsi="Arial" w:cs="Arial"/>
      <w:i/>
      <w:iCs/>
      <w:spacing w:val="-20"/>
      <w:sz w:val="14"/>
      <w:szCs w:val="14"/>
      <w:lang w:eastAsia="en-US"/>
    </w:rPr>
  </w:style>
  <w:style w:type="character" w:customStyle="1" w:styleId="260">
    <w:name w:val="Заголовок №2 (6)_"/>
    <w:link w:val="261"/>
    <w:locked/>
    <w:rsid w:val="006F2CB5"/>
    <w:rPr>
      <w:rFonts w:ascii="Arial" w:eastAsia="Arial" w:hAnsi="Arial" w:cs="Arial"/>
      <w:i/>
      <w:iCs/>
      <w:spacing w:val="-10"/>
      <w:sz w:val="17"/>
      <w:szCs w:val="17"/>
      <w:shd w:val="clear" w:color="auto" w:fill="FFFFFF"/>
    </w:rPr>
  </w:style>
  <w:style w:type="paragraph" w:customStyle="1" w:styleId="261">
    <w:name w:val="Заголовок №2 (6)"/>
    <w:basedOn w:val="a"/>
    <w:link w:val="260"/>
    <w:rsid w:val="006F2CB5"/>
    <w:pPr>
      <w:widowControl w:val="0"/>
      <w:shd w:val="clear" w:color="auto" w:fill="FFFFFF"/>
      <w:spacing w:before="60" w:line="0" w:lineRule="atLeast"/>
      <w:jc w:val="both"/>
      <w:outlineLvl w:val="1"/>
    </w:pPr>
    <w:rPr>
      <w:rFonts w:ascii="Arial" w:eastAsia="Arial" w:hAnsi="Arial" w:cs="Arial"/>
      <w:i/>
      <w:iCs/>
      <w:spacing w:val="-10"/>
      <w:sz w:val="17"/>
      <w:szCs w:val="17"/>
      <w:lang w:eastAsia="en-US"/>
    </w:rPr>
  </w:style>
  <w:style w:type="character" w:customStyle="1" w:styleId="28pt">
    <w:name w:val="Основной текст (2) + 8 pt"/>
    <w:rsid w:val="006F2CB5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8pt">
    <w:name w:val="Заголовок №2 (6) + 8 pt"/>
    <w:aliases w:val="Интервал -1 pt"/>
    <w:rsid w:val="006F2CB5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Интервал 0 pt"/>
    <w:rsid w:val="006F2CB5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mb5">
    <w:name w:val="mb5"/>
    <w:basedOn w:val="a"/>
    <w:rsid w:val="006F2CB5"/>
    <w:pPr>
      <w:spacing w:before="100" w:beforeAutospacing="1" w:after="100" w:afterAutospacing="1"/>
    </w:pPr>
    <w:rPr>
      <w:sz w:val="24"/>
      <w:szCs w:val="24"/>
    </w:rPr>
  </w:style>
  <w:style w:type="paragraph" w:customStyle="1" w:styleId="affff6">
    <w:name w:val="Заголовок таблиц и рисунков"/>
    <w:basedOn w:val="a"/>
    <w:qFormat/>
    <w:rsid w:val="006F2CB5"/>
    <w:pPr>
      <w:spacing w:before="240" w:after="240" w:line="360" w:lineRule="auto"/>
      <w:jc w:val="center"/>
    </w:pPr>
    <w:rPr>
      <w:rFonts w:eastAsia="Calibri"/>
      <w:b/>
      <w:sz w:val="24"/>
      <w:lang w:eastAsia="en-US"/>
    </w:rPr>
  </w:style>
  <w:style w:type="paragraph" w:styleId="affff7">
    <w:name w:val="No Spacing"/>
    <w:uiPriority w:val="1"/>
    <w:qFormat/>
    <w:rsid w:val="006F2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8">
    <w:name w:val="Таблица шапка Знак"/>
    <w:link w:val="affff9"/>
    <w:locked/>
    <w:rsid w:val="006F2C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f9">
    <w:name w:val="Таблица шапка"/>
    <w:link w:val="affff8"/>
    <w:qFormat/>
    <w:rsid w:val="006F2CB5"/>
    <w:pPr>
      <w:keepNext/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6F2C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6F2C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sNewRoman">
    <w:name w:val="Обычный + Times New Roman"/>
    <w:basedOn w:val="a"/>
    <w:uiPriority w:val="99"/>
    <w:rsid w:val="006F2CB5"/>
    <w:pPr>
      <w:tabs>
        <w:tab w:val="left" w:pos="10065"/>
        <w:tab w:val="left" w:pos="10800"/>
      </w:tabs>
      <w:spacing w:after="200" w:line="360" w:lineRule="auto"/>
      <w:ind w:left="284" w:firstLine="425"/>
      <w:jc w:val="both"/>
    </w:pPr>
    <w:rPr>
      <w:rFonts w:ascii="GOST type A" w:eastAsia="Calibri" w:hAnsi="GOST type A"/>
      <w:i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6F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F2CB5"/>
    <w:rPr>
      <w:rFonts w:ascii="Arial" w:eastAsia="Times New Roman" w:hAnsi="Arial" w:cs="Times New Roman"/>
      <w:lang w:eastAsia="ru-RU"/>
    </w:rPr>
  </w:style>
  <w:style w:type="paragraph" w:customStyle="1" w:styleId="110">
    <w:name w:val="Таблица ГП + 11 пт"/>
    <w:basedOn w:val="a"/>
    <w:uiPriority w:val="99"/>
    <w:rsid w:val="006F2CB5"/>
    <w:pPr>
      <w:spacing w:after="200" w:line="276" w:lineRule="auto"/>
      <w:jc w:val="center"/>
    </w:pPr>
    <w:rPr>
      <w:rFonts w:eastAsia="Calibri"/>
      <w:i/>
      <w:iCs/>
      <w:color w:val="000000"/>
      <w:spacing w:val="-4"/>
      <w:sz w:val="20"/>
      <w:lang w:eastAsia="en-US"/>
    </w:rPr>
  </w:style>
  <w:style w:type="character" w:customStyle="1" w:styleId="nobr">
    <w:name w:val="nobr"/>
    <w:rsid w:val="006F2CB5"/>
  </w:style>
  <w:style w:type="paragraph" w:customStyle="1" w:styleId="120">
    <w:name w:val="Основной текст12"/>
    <w:basedOn w:val="a"/>
    <w:rsid w:val="006F2CB5"/>
    <w:pPr>
      <w:shd w:val="clear" w:color="auto" w:fill="FFFFFF"/>
      <w:spacing w:before="660" w:line="264" w:lineRule="exact"/>
    </w:pPr>
    <w:rPr>
      <w:color w:val="000000"/>
      <w:sz w:val="23"/>
      <w:szCs w:val="23"/>
      <w:lang w:val="ru"/>
    </w:rPr>
  </w:style>
  <w:style w:type="paragraph" w:customStyle="1" w:styleId="affffa">
    <w:name w:val="ТАБЛИЦА_НОМЕР"/>
    <w:basedOn w:val="a"/>
    <w:next w:val="affffb"/>
    <w:link w:val="Char"/>
    <w:qFormat/>
    <w:rsid w:val="006F2CB5"/>
    <w:pPr>
      <w:keepNext/>
      <w:tabs>
        <w:tab w:val="left" w:pos="2268"/>
        <w:tab w:val="right" w:pos="10206"/>
      </w:tabs>
      <w:suppressAutoHyphens/>
      <w:adjustRightInd w:val="0"/>
      <w:spacing w:before="240" w:after="120"/>
      <w:ind w:left="1985" w:hanging="1701"/>
      <w:jc w:val="right"/>
      <w:textAlignment w:val="baseline"/>
      <w:outlineLvl w:val="3"/>
    </w:pPr>
    <w:rPr>
      <w:szCs w:val="24"/>
    </w:rPr>
  </w:style>
  <w:style w:type="character" w:customStyle="1" w:styleId="Char">
    <w:name w:val="ТАБЛИЦА_НОМЕР Char"/>
    <w:link w:val="affffa"/>
    <w:rsid w:val="006F2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ТАБЛИЦА_НАЗВАНИЕ"/>
    <w:basedOn w:val="a"/>
    <w:next w:val="affffc"/>
    <w:link w:val="Char0"/>
    <w:qFormat/>
    <w:rsid w:val="006F2CB5"/>
    <w:pPr>
      <w:keepNext/>
      <w:suppressAutoHyphens/>
      <w:adjustRightInd w:val="0"/>
      <w:spacing w:after="120"/>
      <w:jc w:val="center"/>
      <w:textAlignment w:val="baseline"/>
    </w:pPr>
    <w:rPr>
      <w:bCs/>
      <w:szCs w:val="24"/>
    </w:rPr>
  </w:style>
  <w:style w:type="character" w:customStyle="1" w:styleId="Char0">
    <w:name w:val="ТАБЛИЦА_НАЗВАНИЕ Char"/>
    <w:link w:val="affffb"/>
    <w:rsid w:val="006F2C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ffffc">
    <w:name w:val="ТАБЛИЦА_ШАПКА"/>
    <w:basedOn w:val="affffd"/>
    <w:qFormat/>
    <w:rsid w:val="006F2CB5"/>
    <w:pPr>
      <w:keepNext/>
      <w:keepLines/>
    </w:pPr>
  </w:style>
  <w:style w:type="paragraph" w:customStyle="1" w:styleId="affffd">
    <w:name w:val="ТАБЛИЦА_Текст_ЦЕНТР"/>
    <w:basedOn w:val="ae"/>
    <w:qFormat/>
    <w:rsid w:val="006F2CB5"/>
    <w:pPr>
      <w:adjustRightInd w:val="0"/>
      <w:jc w:val="center"/>
      <w:textAlignment w:val="baseline"/>
    </w:pPr>
    <w:rPr>
      <w:rFonts w:ascii="Times New Roman" w:eastAsia="Calibri" w:hAnsi="Times New Roman"/>
      <w:sz w:val="24"/>
    </w:rPr>
  </w:style>
  <w:style w:type="paragraph" w:customStyle="1" w:styleId="affffe">
    <w:name w:val="ТАБЛИЦА_Тескт_ЛЕВО"/>
    <w:basedOn w:val="affffd"/>
    <w:qFormat/>
    <w:rsid w:val="006F2CB5"/>
    <w:pPr>
      <w:ind w:left="57" w:right="57"/>
      <w:jc w:val="left"/>
    </w:pPr>
  </w:style>
  <w:style w:type="paragraph" w:customStyle="1" w:styleId="310">
    <w:name w:val="Основной текст с отступом 31"/>
    <w:basedOn w:val="a"/>
    <w:rsid w:val="006F2CB5"/>
    <w:pPr>
      <w:suppressAutoHyphens/>
      <w:adjustRightInd w:val="0"/>
      <w:spacing w:after="120"/>
      <w:ind w:left="283" w:firstLine="851"/>
      <w:jc w:val="both"/>
      <w:textAlignment w:val="baseline"/>
    </w:pPr>
    <w:rPr>
      <w:sz w:val="16"/>
      <w:szCs w:val="16"/>
      <w:lang w:eastAsia="ar-SA"/>
    </w:rPr>
  </w:style>
  <w:style w:type="paragraph" w:customStyle="1" w:styleId="afffff">
    <w:name w:val="курсив"/>
    <w:basedOn w:val="af7"/>
    <w:next w:val="a"/>
    <w:link w:val="afffff0"/>
    <w:qFormat/>
    <w:rsid w:val="006F2CB5"/>
    <w:pPr>
      <w:keepNext/>
      <w:tabs>
        <w:tab w:val="right" w:pos="10206"/>
      </w:tabs>
      <w:suppressAutoHyphens/>
      <w:adjustRightInd w:val="0"/>
      <w:spacing w:before="240" w:after="80"/>
      <w:ind w:firstLine="851"/>
      <w:textAlignment w:val="baseline"/>
    </w:pPr>
    <w:rPr>
      <w:rFonts w:ascii="Times New Roman" w:hAnsi="Times New Roman"/>
      <w:i/>
      <w:color w:val="4F81BD"/>
      <w:sz w:val="28"/>
      <w:szCs w:val="28"/>
    </w:rPr>
  </w:style>
  <w:style w:type="character" w:customStyle="1" w:styleId="afffff0">
    <w:name w:val="курсив Знак"/>
    <w:link w:val="afffff"/>
    <w:rsid w:val="006F2CB5"/>
    <w:rPr>
      <w:rFonts w:ascii="Times New Roman" w:eastAsia="Times New Roman" w:hAnsi="Times New Roman" w:cs="Times New Roman"/>
      <w:i/>
      <w:color w:val="4F81BD"/>
      <w:sz w:val="28"/>
      <w:szCs w:val="28"/>
      <w:lang w:eastAsia="ru-RU"/>
    </w:rPr>
  </w:style>
  <w:style w:type="paragraph" w:customStyle="1" w:styleId="afffff1">
    <w:name w:val="Заголовок темы"/>
    <w:basedOn w:val="a"/>
    <w:next w:val="a"/>
    <w:link w:val="afffff2"/>
    <w:qFormat/>
    <w:rsid w:val="006F2CB5"/>
    <w:pPr>
      <w:keepNext/>
      <w:suppressAutoHyphens/>
      <w:adjustRightInd w:val="0"/>
      <w:spacing w:before="60" w:after="60"/>
      <w:ind w:firstLine="851"/>
      <w:jc w:val="both"/>
      <w:textAlignment w:val="baseline"/>
    </w:pPr>
    <w:rPr>
      <w:b/>
      <w:szCs w:val="28"/>
    </w:rPr>
  </w:style>
  <w:style w:type="character" w:customStyle="1" w:styleId="afffff2">
    <w:name w:val="Заголовок темы Знак"/>
    <w:link w:val="afffff1"/>
    <w:rsid w:val="006F2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3">
    <w:name w:val="Кол.уч"/>
    <w:basedOn w:val="a7"/>
    <w:qFormat/>
    <w:rsid w:val="006F2CB5"/>
    <w:pPr>
      <w:tabs>
        <w:tab w:val="clear" w:pos="4153"/>
        <w:tab w:val="clear" w:pos="8306"/>
        <w:tab w:val="center" w:pos="4677"/>
        <w:tab w:val="right" w:pos="9355"/>
      </w:tabs>
      <w:suppressAutoHyphens/>
      <w:adjustRightInd w:val="0"/>
      <w:jc w:val="center"/>
      <w:textAlignment w:val="baseline"/>
    </w:pPr>
    <w:rPr>
      <w:rFonts w:ascii="Arial Narrow" w:hAnsi="Arial Narrow"/>
      <w:spacing w:val="-14"/>
      <w:sz w:val="22"/>
    </w:rPr>
  </w:style>
  <w:style w:type="paragraph" w:customStyle="1" w:styleId="afffff4">
    <w:name w:val="ТАБЛИЦА_НОМЕР СТОЛБ"/>
    <w:basedOn w:val="affffd"/>
    <w:qFormat/>
    <w:rsid w:val="006F2CB5"/>
    <w:pPr>
      <w:keepNext/>
    </w:pPr>
    <w:rPr>
      <w:szCs w:val="16"/>
    </w:rPr>
  </w:style>
  <w:style w:type="paragraph" w:customStyle="1" w:styleId="16">
    <w:name w:val="Титульный 16"/>
    <w:basedOn w:val="a"/>
    <w:rsid w:val="006F2CB5"/>
    <w:pPr>
      <w:suppressAutoHyphens/>
      <w:adjustRightInd w:val="0"/>
      <w:ind w:firstLine="851"/>
      <w:jc w:val="center"/>
      <w:textAlignment w:val="baseline"/>
    </w:pPr>
    <w:rPr>
      <w:b/>
      <w:bCs/>
      <w:sz w:val="32"/>
    </w:rPr>
  </w:style>
  <w:style w:type="paragraph" w:customStyle="1" w:styleId="afffff5">
    <w:name w:val="Номер таблицы"/>
    <w:basedOn w:val="a"/>
    <w:link w:val="afffff6"/>
    <w:qFormat/>
    <w:rsid w:val="006F2CB5"/>
    <w:pPr>
      <w:keepNext/>
      <w:suppressAutoHyphens/>
      <w:adjustRightInd w:val="0"/>
      <w:spacing w:after="60"/>
      <w:ind w:firstLine="851"/>
      <w:jc w:val="right"/>
      <w:textAlignment w:val="baseline"/>
    </w:pPr>
    <w:rPr>
      <w:szCs w:val="24"/>
    </w:rPr>
  </w:style>
  <w:style w:type="character" w:customStyle="1" w:styleId="afffff6">
    <w:name w:val="Номер таблицы Знак"/>
    <w:link w:val="afffff5"/>
    <w:rsid w:val="006F2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7">
    <w:name w:val="Название приложения"/>
    <w:basedOn w:val="affffa"/>
    <w:link w:val="afffff8"/>
    <w:qFormat/>
    <w:rsid w:val="006F2CB5"/>
    <w:pPr>
      <w:jc w:val="center"/>
    </w:pPr>
    <w:rPr>
      <w:b/>
    </w:rPr>
  </w:style>
  <w:style w:type="character" w:customStyle="1" w:styleId="afffff8">
    <w:name w:val="Название приложения Знак"/>
    <w:link w:val="afffff7"/>
    <w:rsid w:val="006F2CB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fff9">
    <w:name w:val="Стиль курсив"/>
    <w:basedOn w:val="a"/>
    <w:rsid w:val="006F2CB5"/>
    <w:pPr>
      <w:suppressAutoHyphens/>
      <w:adjustRightInd w:val="0"/>
      <w:spacing w:before="240" w:after="240"/>
      <w:ind w:firstLine="851"/>
      <w:jc w:val="both"/>
      <w:textAlignment w:val="baseline"/>
    </w:pPr>
    <w:rPr>
      <w:i/>
      <w:iCs/>
      <w:szCs w:val="24"/>
    </w:rPr>
  </w:style>
  <w:style w:type="paragraph" w:customStyle="1" w:styleId="15">
    <w:name w:val="Обычный1"/>
    <w:rsid w:val="006F2CB5"/>
    <w:pPr>
      <w:widowControl w:val="0"/>
      <w:suppressAutoHyphens/>
      <w:adjustRightInd w:val="0"/>
      <w:spacing w:before="120" w:after="0" w:line="256" w:lineRule="auto"/>
      <w:ind w:left="284" w:right="567" w:firstLine="220"/>
      <w:jc w:val="both"/>
      <w:textAlignment w:val="baseline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afffffa">
    <w:name w:val="Примечание"/>
    <w:basedOn w:val="a"/>
    <w:link w:val="Char1"/>
    <w:qFormat/>
    <w:rsid w:val="006F2CB5"/>
    <w:pPr>
      <w:suppressAutoHyphens/>
      <w:adjustRightInd w:val="0"/>
      <w:spacing w:before="120" w:after="240"/>
      <w:ind w:firstLine="851"/>
      <w:contextualSpacing/>
      <w:jc w:val="both"/>
      <w:textAlignment w:val="baseline"/>
    </w:pPr>
    <w:rPr>
      <w:rFonts w:eastAsia="Calibri"/>
      <w:sz w:val="24"/>
      <w:szCs w:val="24"/>
    </w:rPr>
  </w:style>
  <w:style w:type="character" w:customStyle="1" w:styleId="Char1">
    <w:name w:val="Примечание Char"/>
    <w:link w:val="afffffa"/>
    <w:rsid w:val="006F2C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b">
    <w:name w:val="Приложение_Номер"/>
    <w:basedOn w:val="1"/>
    <w:next w:val="afffffc"/>
    <w:qFormat/>
    <w:rsid w:val="006F2CB5"/>
    <w:pPr>
      <w:pageBreakBefore/>
      <w:suppressAutoHyphens/>
      <w:adjustRightInd w:val="0"/>
      <w:spacing w:before="0" w:after="240"/>
      <w:ind w:left="0" w:right="284"/>
      <w:jc w:val="right"/>
      <w:textAlignment w:val="baseline"/>
    </w:pPr>
    <w:rPr>
      <w:b w:val="0"/>
      <w:kern w:val="36"/>
      <w:sz w:val="28"/>
      <w:szCs w:val="24"/>
      <w:u w:val="none"/>
    </w:rPr>
  </w:style>
  <w:style w:type="paragraph" w:customStyle="1" w:styleId="afffffc">
    <w:name w:val="Приложение_Название"/>
    <w:basedOn w:val="a"/>
    <w:qFormat/>
    <w:rsid w:val="006F2CB5"/>
    <w:pPr>
      <w:keepNext/>
      <w:adjustRightInd w:val="0"/>
      <w:spacing w:before="120" w:after="120"/>
      <w:jc w:val="center"/>
      <w:textAlignment w:val="baseline"/>
      <w:outlineLvl w:val="1"/>
    </w:pPr>
    <w:rPr>
      <w:rFonts w:eastAsia="Calibri"/>
      <w:b/>
      <w:bCs/>
      <w:szCs w:val="22"/>
      <w:lang w:eastAsia="en-US"/>
    </w:rPr>
  </w:style>
  <w:style w:type="paragraph" w:customStyle="1" w:styleId="afffffd">
    <w:name w:val="Приложение_Номер Продолжение"/>
    <w:basedOn w:val="afffffb"/>
    <w:next w:val="a"/>
    <w:qFormat/>
    <w:rsid w:val="006F2CB5"/>
    <w:pPr>
      <w:spacing w:after="120"/>
      <w:outlineLvl w:val="9"/>
    </w:pPr>
    <w:rPr>
      <w:bCs w:val="0"/>
    </w:rPr>
  </w:style>
  <w:style w:type="paragraph" w:customStyle="1" w:styleId="afffffe">
    <w:name w:val="НТПИ ТИ"/>
    <w:basedOn w:val="a"/>
    <w:qFormat/>
    <w:rsid w:val="006F2CB5"/>
    <w:pPr>
      <w:adjustRightInd w:val="0"/>
      <w:spacing w:line="360" w:lineRule="auto"/>
      <w:ind w:firstLine="851"/>
      <w:jc w:val="both"/>
      <w:textAlignment w:val="baseline"/>
    </w:pPr>
  </w:style>
  <w:style w:type="paragraph" w:customStyle="1" w:styleId="2a">
    <w:name w:val="Обычный2"/>
    <w:rsid w:val="006F2CB5"/>
    <w:pPr>
      <w:widowControl w:val="0"/>
      <w:adjustRightInd w:val="0"/>
      <w:spacing w:before="120" w:after="0" w:line="280" w:lineRule="auto"/>
      <w:ind w:left="284" w:right="567"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"/>
    <w:rsid w:val="006F2CB5"/>
    <w:pPr>
      <w:widowControl w:val="0"/>
      <w:adjustRightInd w:val="0"/>
      <w:spacing w:before="120" w:after="0" w:line="280" w:lineRule="auto"/>
      <w:ind w:left="284" w:right="567" w:firstLine="5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">
    <w:name w:val="Подзаголовок 1"/>
    <w:basedOn w:val="a"/>
    <w:next w:val="a"/>
    <w:link w:val="18"/>
    <w:qFormat/>
    <w:rsid w:val="006F2CB5"/>
    <w:pPr>
      <w:keepNext/>
      <w:keepLines/>
      <w:suppressAutoHyphens/>
      <w:adjustRightInd w:val="0"/>
      <w:spacing w:before="240" w:after="120"/>
      <w:ind w:firstLine="851"/>
      <w:jc w:val="both"/>
      <w:textAlignment w:val="baseline"/>
    </w:pPr>
    <w:rPr>
      <w:b/>
      <w:szCs w:val="24"/>
      <w:u w:val="single"/>
      <w:lang w:val="ru-RU" w:eastAsia="ru-RU"/>
    </w:rPr>
  </w:style>
  <w:style w:type="character" w:customStyle="1" w:styleId="18">
    <w:name w:val="Подзаголовок 1 Знак"/>
    <w:link w:val="17"/>
    <w:qFormat/>
    <w:rsid w:val="006F2CB5"/>
    <w:rPr>
      <w:rFonts w:ascii="Times New Roman" w:eastAsia="Times New Roman" w:hAnsi="Times New Roman" w:cs="Times New Roman"/>
      <w:b/>
      <w:sz w:val="28"/>
      <w:szCs w:val="24"/>
      <w:u w:val="single"/>
      <w:lang w:val="ru-RU" w:eastAsia="ru-RU"/>
    </w:rPr>
  </w:style>
  <w:style w:type="paragraph" w:customStyle="1" w:styleId="42">
    <w:name w:val="Обычный4"/>
    <w:rsid w:val="006F2CB5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ffffff">
    <w:name w:val="Рисунок"/>
    <w:qFormat/>
    <w:rsid w:val="006F2CB5"/>
    <w:pPr>
      <w:widowControl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1">
    <w:name w:val="Обычный5"/>
    <w:rsid w:val="006F2CB5"/>
    <w:pPr>
      <w:widowControl w:val="0"/>
      <w:adjustRightInd w:val="0"/>
      <w:spacing w:before="120" w:after="0" w:line="280" w:lineRule="auto"/>
      <w:ind w:left="284" w:right="567" w:firstLine="5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ffff0">
    <w:name w:val="Текст полужирный Знак Знак"/>
    <w:link w:val="affffff1"/>
    <w:locked/>
    <w:rsid w:val="006F2CB5"/>
    <w:rPr>
      <w:rFonts w:ascii="Times New Roman" w:eastAsia="Times New Roman" w:hAnsi="Times New Roman"/>
      <w:sz w:val="28"/>
      <w:szCs w:val="28"/>
    </w:rPr>
  </w:style>
  <w:style w:type="paragraph" w:customStyle="1" w:styleId="affffff1">
    <w:name w:val="Текст полужирный Знак"/>
    <w:next w:val="21"/>
    <w:link w:val="affffff0"/>
    <w:rsid w:val="006F2CB5"/>
    <w:pPr>
      <w:widowControl w:val="0"/>
      <w:adjustRightInd w:val="0"/>
      <w:spacing w:before="120" w:after="0" w:line="360" w:lineRule="auto"/>
      <w:ind w:left="284" w:right="567" w:hanging="284"/>
      <w:contextualSpacing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customStyle="1" w:styleId="affffff2">
    <w:name w:val="Гипертекстовая ссылка"/>
    <w:uiPriority w:val="99"/>
    <w:qFormat/>
    <w:rsid w:val="006F2CB5"/>
    <w:rPr>
      <w:color w:val="106BBE"/>
    </w:rPr>
  </w:style>
  <w:style w:type="paragraph" w:customStyle="1" w:styleId="affffff3">
    <w:name w:val="ТАБЛИЦА_РАЗРЫВ"/>
    <w:qFormat/>
    <w:rsid w:val="006F2CB5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sPlusTitle">
    <w:name w:val="ConsPlusTitle"/>
    <w:uiPriority w:val="99"/>
    <w:rsid w:val="006F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4">
    <w:name w:val="Выделение главного"/>
    <w:basedOn w:val="a"/>
    <w:next w:val="a"/>
    <w:link w:val="affffff5"/>
    <w:qFormat/>
    <w:rsid w:val="006F2CB5"/>
    <w:pPr>
      <w:suppressAutoHyphens/>
      <w:spacing w:before="240" w:after="240"/>
      <w:ind w:firstLine="851"/>
      <w:contextualSpacing/>
      <w:jc w:val="both"/>
    </w:pPr>
    <w:rPr>
      <w:b/>
      <w:i/>
      <w:szCs w:val="24"/>
    </w:rPr>
  </w:style>
  <w:style w:type="character" w:customStyle="1" w:styleId="affffff5">
    <w:name w:val="Выделение главного Знак"/>
    <w:link w:val="affffff4"/>
    <w:qFormat/>
    <w:rsid w:val="006F2CB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fff6">
    <w:name w:val="Абзац"/>
    <w:link w:val="affffff7"/>
    <w:rsid w:val="006F2CB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7">
    <w:name w:val="Абзац Знак"/>
    <w:link w:val="affffff6"/>
    <w:rsid w:val="006F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Список_маркерный_1"/>
    <w:basedOn w:val="a"/>
    <w:link w:val="1a"/>
    <w:qFormat/>
    <w:rsid w:val="006F2CB5"/>
    <w:pPr>
      <w:numPr>
        <w:numId w:val="5"/>
      </w:numPr>
      <w:tabs>
        <w:tab w:val="left" w:pos="993"/>
      </w:tabs>
      <w:spacing w:before="100"/>
      <w:ind w:left="993" w:hanging="426"/>
      <w:jc w:val="both"/>
    </w:pPr>
    <w:rPr>
      <w:rFonts w:eastAsia="Calibri"/>
      <w:sz w:val="24"/>
      <w:szCs w:val="24"/>
    </w:rPr>
  </w:style>
  <w:style w:type="character" w:customStyle="1" w:styleId="1a">
    <w:name w:val="Список_маркерный_1 Знак"/>
    <w:link w:val="19"/>
    <w:rsid w:val="006F2C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b">
    <w:name w:val="Подзаголовок 2"/>
    <w:basedOn w:val="af7"/>
    <w:next w:val="a"/>
    <w:link w:val="2c"/>
    <w:qFormat/>
    <w:rsid w:val="006F2CB5"/>
    <w:pPr>
      <w:keepNext/>
      <w:spacing w:before="300"/>
      <w:ind w:firstLine="851"/>
    </w:pPr>
    <w:rPr>
      <w:rFonts w:ascii="Times New Roman" w:hAnsi="Times New Roman"/>
      <w:i/>
      <w:sz w:val="28"/>
      <w:szCs w:val="28"/>
      <w:u w:val="single"/>
    </w:rPr>
  </w:style>
  <w:style w:type="character" w:customStyle="1" w:styleId="2c">
    <w:name w:val="Подзаголовок 2 Знак"/>
    <w:link w:val="2b"/>
    <w:qFormat/>
    <w:rsid w:val="006F2CB5"/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character" w:customStyle="1" w:styleId="affffff8">
    <w:name w:val="Текст_Обычный"/>
    <w:uiPriority w:val="1"/>
    <w:qFormat/>
    <w:rsid w:val="006F2CB5"/>
    <w:rPr>
      <w:b w:val="0"/>
    </w:rPr>
  </w:style>
  <w:style w:type="paragraph" w:customStyle="1" w:styleId="xl63">
    <w:name w:val="xl63"/>
    <w:basedOn w:val="a"/>
    <w:qFormat/>
    <w:rsid w:val="006F2C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qFormat/>
    <w:rsid w:val="006F2CB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ffff9">
    <w:name w:val="Рисунок_номер"/>
    <w:basedOn w:val="a"/>
    <w:qFormat/>
    <w:rsid w:val="006F2CB5"/>
    <w:pPr>
      <w:suppressAutoHyphens/>
      <w:spacing w:before="60" w:after="240"/>
      <w:jc w:val="center"/>
      <w:outlineLvl w:val="3"/>
    </w:pPr>
    <w:rPr>
      <w:sz w:val="24"/>
      <w:szCs w:val="24"/>
    </w:rPr>
  </w:style>
  <w:style w:type="paragraph" w:customStyle="1" w:styleId="xl65">
    <w:name w:val="xl65"/>
    <w:basedOn w:val="a"/>
    <w:qFormat/>
    <w:rsid w:val="006F2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qFormat/>
    <w:rsid w:val="006F2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qFormat/>
    <w:rsid w:val="006F2CB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qFormat/>
    <w:rsid w:val="006F2CB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6F2CB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Standard">
    <w:name w:val="Standard"/>
    <w:qFormat/>
    <w:rsid w:val="006F2CB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d">
    <w:name w:val="Основной шрифт абзаца2"/>
    <w:rsid w:val="006F2CB5"/>
  </w:style>
  <w:style w:type="paragraph" w:customStyle="1" w:styleId="affffffa">
    <w:name w:val="уплотненный"/>
    <w:basedOn w:val="a"/>
    <w:link w:val="affffffb"/>
    <w:qFormat/>
    <w:rsid w:val="006F2CB5"/>
    <w:pPr>
      <w:suppressAutoHyphens/>
      <w:jc w:val="center"/>
    </w:pPr>
    <w:rPr>
      <w:rFonts w:ascii="Arial Narrow" w:hAnsi="Arial Narrow"/>
      <w:bCs/>
      <w:sz w:val="22"/>
      <w:szCs w:val="22"/>
    </w:rPr>
  </w:style>
  <w:style w:type="character" w:customStyle="1" w:styleId="affffffb">
    <w:name w:val="уплотненный Знак"/>
    <w:link w:val="affffffa"/>
    <w:rsid w:val="006F2CB5"/>
    <w:rPr>
      <w:rFonts w:ascii="Arial Narrow" w:eastAsia="Times New Roman" w:hAnsi="Arial Narrow" w:cs="Times New Roman"/>
      <w:bCs/>
      <w:lang w:eastAsia="ru-RU"/>
    </w:rPr>
  </w:style>
  <w:style w:type="paragraph" w:customStyle="1" w:styleId="affffffc">
    <w:name w:val="подчёркн"/>
    <w:basedOn w:val="a"/>
    <w:next w:val="a"/>
    <w:link w:val="affffffd"/>
    <w:qFormat/>
    <w:rsid w:val="006F2CB5"/>
    <w:pPr>
      <w:keepNext/>
      <w:suppressAutoHyphens/>
      <w:spacing w:after="120"/>
      <w:ind w:firstLine="851"/>
      <w:jc w:val="both"/>
    </w:pPr>
    <w:rPr>
      <w:b/>
      <w:szCs w:val="28"/>
      <w:u w:val="single"/>
    </w:rPr>
  </w:style>
  <w:style w:type="character" w:customStyle="1" w:styleId="affffffd">
    <w:name w:val="подчёркн Знак"/>
    <w:link w:val="affffffc"/>
    <w:rsid w:val="006F2CB5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styleId="affffffe">
    <w:name w:val="Placeholder Text"/>
    <w:uiPriority w:val="99"/>
    <w:semiHidden/>
    <w:rsid w:val="006F2CB5"/>
    <w:rPr>
      <w:color w:val="808080"/>
    </w:rPr>
  </w:style>
  <w:style w:type="paragraph" w:styleId="afffffff">
    <w:name w:val="Revision"/>
    <w:uiPriority w:val="99"/>
    <w:semiHidden/>
    <w:rsid w:val="006F2CB5"/>
    <w:pPr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listbulletcxspmiddle">
    <w:name w:val="msolistbulletcxspmiddle"/>
    <w:basedOn w:val="a"/>
    <w:rsid w:val="006F2CB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qFormat/>
    <w:rsid w:val="006F2CB5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Стиль1"/>
    <w:basedOn w:val="af7"/>
    <w:next w:val="ae"/>
    <w:qFormat/>
    <w:rsid w:val="006F2CB5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Style16">
    <w:name w:val="Style16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32">
    <w:name w:val="Style32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34">
    <w:name w:val="Style34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87">
    <w:name w:val="Style87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character" w:customStyle="1" w:styleId="FontStyle129">
    <w:name w:val="Font Style129"/>
    <w:qFormat/>
    <w:rsid w:val="006F2CB5"/>
    <w:rPr>
      <w:rFonts w:ascii="Times New Roman" w:hAnsi="Times New Roman" w:cs="Times New Roman"/>
      <w:sz w:val="22"/>
      <w:szCs w:val="22"/>
    </w:rPr>
  </w:style>
  <w:style w:type="character" w:customStyle="1" w:styleId="FontStyle130">
    <w:name w:val="Font Style130"/>
    <w:qFormat/>
    <w:rsid w:val="006F2CB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9">
    <w:name w:val="Style19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59">
    <w:name w:val="Style59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89">
    <w:name w:val="Style89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00">
    <w:name w:val="Style100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05">
    <w:name w:val="Style105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12">
    <w:name w:val="Style112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14">
    <w:name w:val="Style114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16">
    <w:name w:val="Style116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character" w:customStyle="1" w:styleId="FontStyle124">
    <w:name w:val="Font Style124"/>
    <w:qFormat/>
    <w:rsid w:val="006F2C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qFormat/>
    <w:rsid w:val="006F2CB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9">
    <w:name w:val="Font Style149"/>
    <w:qFormat/>
    <w:rsid w:val="006F2CB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qFormat/>
    <w:rsid w:val="006F2CB5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character" w:customStyle="1" w:styleId="CharStyle29">
    <w:name w:val="CharStyle29"/>
    <w:qFormat/>
    <w:rsid w:val="006F2CB5"/>
    <w:rPr>
      <w:rFonts w:ascii="Times New Roman" w:hAnsi="Times New Roman" w:cs="Times New Roman"/>
      <w:sz w:val="20"/>
      <w:szCs w:val="20"/>
    </w:rPr>
  </w:style>
  <w:style w:type="paragraph" w:customStyle="1" w:styleId="afffffff0">
    <w:name w:val="Таблица_НАЗВАНИЕ"/>
    <w:next w:val="a"/>
    <w:link w:val="afffffff1"/>
    <w:qFormat/>
    <w:rsid w:val="006F2CB5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ffff1">
    <w:name w:val="Таблица_НАЗВАНИЕ Знак"/>
    <w:link w:val="afffffff0"/>
    <w:qFormat/>
    <w:rsid w:val="006F2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ff2">
    <w:name w:val="Приложение_РИСУНОК"/>
    <w:qFormat/>
    <w:rsid w:val="006F2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fff3">
    <w:name w:val="Примечание Знак"/>
    <w:qFormat/>
    <w:rsid w:val="006F2CB5"/>
    <w:rPr>
      <w:rFonts w:eastAsia="Calibri"/>
      <w:sz w:val="24"/>
      <w:szCs w:val="28"/>
      <w:lang w:eastAsia="en-US" w:bidi="ar-SA"/>
    </w:rPr>
  </w:style>
  <w:style w:type="character" w:customStyle="1" w:styleId="FontStyle22">
    <w:name w:val="Font Style22"/>
    <w:uiPriority w:val="99"/>
    <w:qFormat/>
    <w:rsid w:val="006F2CB5"/>
    <w:rPr>
      <w:rFonts w:ascii="Times New Roman" w:hAnsi="Times New Roman" w:cs="Times New Roman"/>
      <w:sz w:val="22"/>
      <w:szCs w:val="22"/>
    </w:rPr>
  </w:style>
  <w:style w:type="paragraph" w:customStyle="1" w:styleId="afffffff4">
    <w:name w:val="Приложение_НАЗВАНИЕ"/>
    <w:basedOn w:val="a"/>
    <w:next w:val="afffffff2"/>
    <w:link w:val="afffffff5"/>
    <w:qFormat/>
    <w:rsid w:val="006F2CB5"/>
    <w:pPr>
      <w:keepNext/>
      <w:suppressAutoHyphens/>
      <w:spacing w:after="120"/>
      <w:jc w:val="center"/>
    </w:pPr>
    <w:rPr>
      <w:b/>
      <w:szCs w:val="28"/>
    </w:rPr>
  </w:style>
  <w:style w:type="character" w:customStyle="1" w:styleId="afffffff5">
    <w:name w:val="Приложение_НАЗВАНИЕ Знак"/>
    <w:link w:val="afffffff4"/>
    <w:qFormat/>
    <w:rsid w:val="006F2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ff6">
    <w:name w:val="Приложение_РАЗДЕЛ"/>
    <w:basedOn w:val="a"/>
    <w:next w:val="a"/>
    <w:link w:val="afffffff7"/>
    <w:qFormat/>
    <w:rsid w:val="006F2CB5"/>
    <w:pPr>
      <w:keepNext/>
      <w:spacing w:after="120"/>
      <w:jc w:val="center"/>
      <w:outlineLvl w:val="0"/>
    </w:pPr>
    <w:rPr>
      <w:b/>
      <w:sz w:val="36"/>
      <w:szCs w:val="28"/>
    </w:rPr>
  </w:style>
  <w:style w:type="character" w:customStyle="1" w:styleId="afffffff7">
    <w:name w:val="Приложение_РАЗДЕЛ Знак"/>
    <w:link w:val="afffffff6"/>
    <w:qFormat/>
    <w:rsid w:val="006F2CB5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afffffff8">
    <w:name w:val="Приложение_НОМЕР"/>
    <w:next w:val="afffffff4"/>
    <w:link w:val="afffffff9"/>
    <w:qFormat/>
    <w:rsid w:val="006F2CB5"/>
    <w:pPr>
      <w:keepNext/>
      <w:pageBreakBefore/>
      <w:spacing w:after="12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fff9">
    <w:name w:val="Приложение_НОМЕР Знак"/>
    <w:link w:val="afffffff8"/>
    <w:qFormat/>
    <w:rsid w:val="006F2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Текст1"/>
    <w:basedOn w:val="a"/>
    <w:qFormat/>
    <w:rsid w:val="006F2CB5"/>
    <w:pPr>
      <w:suppressAutoHyphens/>
    </w:pPr>
    <w:rPr>
      <w:rFonts w:ascii="Courier New" w:hAnsi="Courier New"/>
      <w:sz w:val="20"/>
      <w:lang w:eastAsia="ar-SA"/>
    </w:rPr>
  </w:style>
  <w:style w:type="paragraph" w:customStyle="1" w:styleId="2e">
    <w:name w:val="Знак2"/>
    <w:basedOn w:val="a"/>
    <w:qFormat/>
    <w:rsid w:val="006F2CB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1">
    <w:name w:val="Знак211"/>
    <w:basedOn w:val="a"/>
    <w:qFormat/>
    <w:rsid w:val="006F2CB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7Exact">
    <w:name w:val="Заголовок №7 Exact"/>
    <w:qFormat/>
    <w:rsid w:val="006F2CB5"/>
    <w:rPr>
      <w:rFonts w:ascii="Times New Roman" w:eastAsia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qFormat/>
    <w:rsid w:val="006F2CB5"/>
    <w:rPr>
      <w:rFonts w:ascii="Times New Roman" w:eastAsia="Times New Roman" w:hAnsi="Times New Roman" w:cs="Times New Roman"/>
      <w:u w:val="none"/>
    </w:rPr>
  </w:style>
  <w:style w:type="character" w:customStyle="1" w:styleId="213ptExact">
    <w:name w:val="Основной текст (2) + 13 pt;Курсив Exact"/>
    <w:qFormat/>
    <w:rsid w:val="006F2C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3ptExact">
    <w:name w:val="Основной текст (2) + Calibri;13 pt;Курсив Exact"/>
    <w:qFormat/>
    <w:rsid w:val="006F2CB5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10">
    <w:name w:val="Знак21"/>
    <w:basedOn w:val="a"/>
    <w:qFormat/>
    <w:rsid w:val="006F2CB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xl70">
    <w:name w:val="xl70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1">
    <w:name w:val="xl71"/>
    <w:basedOn w:val="a"/>
    <w:qFormat/>
    <w:rsid w:val="006F2CB5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72">
    <w:name w:val="xl72"/>
    <w:basedOn w:val="a"/>
    <w:qFormat/>
    <w:rsid w:val="006F2CB5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73">
    <w:name w:val="xl73"/>
    <w:basedOn w:val="a"/>
    <w:qFormat/>
    <w:rsid w:val="006F2CB5"/>
    <w:pP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76">
    <w:name w:val="xl76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7">
    <w:name w:val="xl77"/>
    <w:basedOn w:val="a"/>
    <w:qFormat/>
    <w:rsid w:val="006F2CB5"/>
    <w:pPr>
      <w:pBdr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8">
    <w:name w:val="xl78"/>
    <w:basedOn w:val="a"/>
    <w:qFormat/>
    <w:rsid w:val="006F2C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79">
    <w:name w:val="xl79"/>
    <w:basedOn w:val="a"/>
    <w:qFormat/>
    <w:rsid w:val="006F2CB5"/>
    <w:pPr>
      <w:pBdr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80">
    <w:name w:val="xl80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1">
    <w:name w:val="xl81"/>
    <w:basedOn w:val="a"/>
    <w:qFormat/>
    <w:rsid w:val="006F2CB5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2">
    <w:name w:val="xl82"/>
    <w:basedOn w:val="a"/>
    <w:qFormat/>
    <w:rsid w:val="006F2CB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3">
    <w:name w:val="xl83"/>
    <w:basedOn w:val="a"/>
    <w:qFormat/>
    <w:rsid w:val="006F2CB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4">
    <w:name w:val="xl84"/>
    <w:basedOn w:val="a"/>
    <w:qFormat/>
    <w:rsid w:val="006F2C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"/>
    <w:qFormat/>
    <w:rsid w:val="006F2C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86">
    <w:name w:val="xl86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7">
    <w:name w:val="xl87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88">
    <w:name w:val="xl88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9">
    <w:name w:val="xl89"/>
    <w:basedOn w:val="a"/>
    <w:qFormat/>
    <w:rsid w:val="006F2C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0">
    <w:name w:val="xl90"/>
    <w:basedOn w:val="a"/>
    <w:qFormat/>
    <w:rsid w:val="006F2CB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91">
    <w:name w:val="xl91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92">
    <w:name w:val="xl92"/>
    <w:basedOn w:val="a"/>
    <w:qFormat/>
    <w:rsid w:val="006F2CB5"/>
    <w:pPr>
      <w:pBdr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3">
    <w:name w:val="xl93"/>
    <w:basedOn w:val="a"/>
    <w:qFormat/>
    <w:rsid w:val="006F2C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4">
    <w:name w:val="xl94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sz w:val="20"/>
    </w:rPr>
  </w:style>
  <w:style w:type="paragraph" w:customStyle="1" w:styleId="xl95">
    <w:name w:val="xl95"/>
    <w:basedOn w:val="a"/>
    <w:qFormat/>
    <w:rsid w:val="006F2C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6">
    <w:name w:val="xl96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7">
    <w:name w:val="xl97"/>
    <w:basedOn w:val="a"/>
    <w:qFormat/>
    <w:rsid w:val="006F2CB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98">
    <w:name w:val="xl98"/>
    <w:basedOn w:val="a"/>
    <w:qFormat/>
    <w:rsid w:val="006F2CB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00">
    <w:name w:val="xl100"/>
    <w:basedOn w:val="a"/>
    <w:qFormat/>
    <w:rsid w:val="006F2C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01">
    <w:name w:val="xl101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both"/>
    </w:pPr>
    <w:rPr>
      <w:color w:val="FF0000"/>
      <w:sz w:val="20"/>
    </w:rPr>
  </w:style>
  <w:style w:type="paragraph" w:customStyle="1" w:styleId="xl102">
    <w:name w:val="xl102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</w:pPr>
    <w:rPr>
      <w:sz w:val="20"/>
    </w:rPr>
  </w:style>
  <w:style w:type="paragraph" w:customStyle="1" w:styleId="xl103">
    <w:name w:val="xl103"/>
    <w:basedOn w:val="a"/>
    <w:qFormat/>
    <w:rsid w:val="006F2C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04">
    <w:name w:val="xl104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both"/>
    </w:pPr>
    <w:rPr>
      <w:color w:val="FF0000"/>
      <w:sz w:val="20"/>
    </w:rPr>
  </w:style>
  <w:style w:type="paragraph" w:customStyle="1" w:styleId="xl105">
    <w:name w:val="xl105"/>
    <w:basedOn w:val="a"/>
    <w:qFormat/>
    <w:rsid w:val="006F2C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07">
    <w:name w:val="xl107"/>
    <w:basedOn w:val="a"/>
    <w:qFormat/>
    <w:rsid w:val="006F2CB5"/>
    <w:pPr>
      <w:pBdr>
        <w:top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08">
    <w:name w:val="xl108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20"/>
    </w:rPr>
  </w:style>
  <w:style w:type="paragraph" w:customStyle="1" w:styleId="xl109">
    <w:name w:val="xl109"/>
    <w:basedOn w:val="a"/>
    <w:qFormat/>
    <w:rsid w:val="006F2CB5"/>
    <w:pPr>
      <w:pBdr>
        <w:top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20"/>
    </w:rPr>
  </w:style>
  <w:style w:type="paragraph" w:customStyle="1" w:styleId="xl110">
    <w:name w:val="xl110"/>
    <w:basedOn w:val="a"/>
    <w:qFormat/>
    <w:rsid w:val="006F2C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20"/>
    </w:rPr>
  </w:style>
  <w:style w:type="paragraph" w:customStyle="1" w:styleId="xl111">
    <w:name w:val="xl111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12">
    <w:name w:val="xl112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3">
    <w:name w:val="xl113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114">
    <w:name w:val="xl114"/>
    <w:basedOn w:val="a"/>
    <w:qFormat/>
    <w:rsid w:val="006F2C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115">
    <w:name w:val="xl115"/>
    <w:basedOn w:val="a"/>
    <w:qFormat/>
    <w:rsid w:val="006F2C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116">
    <w:name w:val="xl116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17">
    <w:name w:val="xl117"/>
    <w:basedOn w:val="a"/>
    <w:qFormat/>
    <w:rsid w:val="006F2CB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18">
    <w:name w:val="xl118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9">
    <w:name w:val="xl119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20">
    <w:name w:val="xl120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21">
    <w:name w:val="xl121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2">
    <w:name w:val="xl122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23">
    <w:name w:val="xl123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4">
    <w:name w:val="xl124"/>
    <w:basedOn w:val="a"/>
    <w:qFormat/>
    <w:rsid w:val="006F2C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6">
    <w:name w:val="xl126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7">
    <w:name w:val="xl127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8">
    <w:name w:val="xl128"/>
    <w:basedOn w:val="a"/>
    <w:qFormat/>
    <w:rsid w:val="006F2C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0">
    <w:name w:val="xl130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1">
    <w:name w:val="xl131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2">
    <w:name w:val="xl132"/>
    <w:basedOn w:val="a"/>
    <w:qFormat/>
    <w:rsid w:val="006F2CB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33">
    <w:name w:val="xl133"/>
    <w:basedOn w:val="a"/>
    <w:qFormat/>
    <w:rsid w:val="006F2C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4">
    <w:name w:val="xl134"/>
    <w:basedOn w:val="a"/>
    <w:qFormat/>
    <w:rsid w:val="006F2C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5">
    <w:name w:val="xl135"/>
    <w:basedOn w:val="a"/>
    <w:qFormat/>
    <w:rsid w:val="006F2C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qFormat/>
    <w:rsid w:val="006F2CB5"/>
    <w:pPr>
      <w:pBdr>
        <w:left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qFormat/>
    <w:rsid w:val="006F2CB5"/>
    <w:pPr>
      <w:pBdr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9">
    <w:name w:val="xl139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qFormat/>
    <w:rsid w:val="006F2CB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"/>
    <w:qFormat/>
    <w:rsid w:val="006F2C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3">
    <w:name w:val="xl143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qFormat/>
    <w:rsid w:val="006F2CB5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qFormat/>
    <w:rsid w:val="006F2CB5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48">
    <w:name w:val="xl148"/>
    <w:basedOn w:val="a"/>
    <w:qFormat/>
    <w:rsid w:val="006F2CB5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qFormat/>
    <w:rsid w:val="006F2CB5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52">
    <w:name w:val="xl152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53">
    <w:name w:val="xl153"/>
    <w:basedOn w:val="a"/>
    <w:qFormat/>
    <w:rsid w:val="006F2CB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4">
    <w:name w:val="xl154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55">
    <w:name w:val="xl155"/>
    <w:basedOn w:val="a"/>
    <w:qFormat/>
    <w:rsid w:val="006F2C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6">
    <w:name w:val="xl156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7">
    <w:name w:val="xl157"/>
    <w:basedOn w:val="a"/>
    <w:qFormat/>
    <w:rsid w:val="006F2CB5"/>
    <w:pP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58">
    <w:name w:val="xl158"/>
    <w:basedOn w:val="a"/>
    <w:qFormat/>
    <w:rsid w:val="006F2CB5"/>
    <w:pP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0">
    <w:name w:val="xl160"/>
    <w:basedOn w:val="a"/>
    <w:qFormat/>
    <w:rsid w:val="006F2CB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2">
    <w:name w:val="xl162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3">
    <w:name w:val="xl163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4">
    <w:name w:val="xl164"/>
    <w:basedOn w:val="a"/>
    <w:qFormat/>
    <w:rsid w:val="006F2CB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5">
    <w:name w:val="xl165"/>
    <w:basedOn w:val="a"/>
    <w:qFormat/>
    <w:rsid w:val="006F2CB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6">
    <w:name w:val="xl166"/>
    <w:basedOn w:val="a"/>
    <w:qFormat/>
    <w:rsid w:val="006F2CB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7">
    <w:name w:val="xl167"/>
    <w:basedOn w:val="a"/>
    <w:qFormat/>
    <w:rsid w:val="006F2CB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8">
    <w:name w:val="xl168"/>
    <w:basedOn w:val="a"/>
    <w:qFormat/>
    <w:rsid w:val="006F2C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9">
    <w:name w:val="xl169"/>
    <w:basedOn w:val="a"/>
    <w:qFormat/>
    <w:rsid w:val="006F2C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70">
    <w:name w:val="xl170"/>
    <w:basedOn w:val="a"/>
    <w:qFormat/>
    <w:rsid w:val="006F2CB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character" w:customStyle="1" w:styleId="afffffffa">
    <w:name w:val="Основной текст_"/>
    <w:link w:val="35"/>
    <w:qFormat/>
    <w:rsid w:val="006F2CB5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ffffffa"/>
    <w:qFormat/>
    <w:rsid w:val="006F2CB5"/>
    <w:pPr>
      <w:widowControl w:val="0"/>
      <w:shd w:val="clear" w:color="auto" w:fill="FFFFFF"/>
      <w:spacing w:before="480" w:after="180" w:line="270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Normal">
    <w:name w:val="ConsNormal"/>
    <w:link w:val="ConsNormal0"/>
    <w:qFormat/>
    <w:rsid w:val="006F2C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qFormat/>
    <w:locked/>
    <w:rsid w:val="006F2C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"/>
    <w:qFormat/>
    <w:rsid w:val="006F2CB5"/>
    <w:pPr>
      <w:jc w:val="both"/>
    </w:pPr>
    <w:rPr>
      <w:rFonts w:ascii="Peterburg" w:hAnsi="Peterburg"/>
      <w:sz w:val="20"/>
    </w:rPr>
  </w:style>
  <w:style w:type="paragraph" w:customStyle="1" w:styleId="TableParagraph">
    <w:name w:val="Table Paragraph"/>
    <w:basedOn w:val="a"/>
    <w:uiPriority w:val="1"/>
    <w:qFormat/>
    <w:rsid w:val="006F2C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ffffb">
    <w:name w:val="Маркированный_ГП"/>
    <w:qFormat/>
    <w:rsid w:val="006F2CB5"/>
    <w:pPr>
      <w:numPr>
        <w:numId w:val="6"/>
      </w:numPr>
      <w:tabs>
        <w:tab w:val="left" w:pos="1211"/>
      </w:tabs>
      <w:spacing w:after="0"/>
      <w:ind w:left="714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11">
    <w:name w:val="font11"/>
    <w:qFormat/>
    <w:rsid w:val="006F2CB5"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qFormat/>
    <w:rsid w:val="006F2CB5"/>
    <w:rPr>
      <w:rFonts w:ascii="Times New Roman" w:hAnsi="Times New Roman" w:cs="Times New Roman" w:hint="default"/>
      <w:b/>
      <w:bCs/>
      <w:color w:val="000000"/>
      <w:u w:val="none"/>
    </w:rPr>
  </w:style>
  <w:style w:type="character" w:customStyle="1" w:styleId="font41">
    <w:name w:val="font41"/>
    <w:rsid w:val="006F2CB5"/>
    <w:rPr>
      <w:rFonts w:ascii="Times New Roman" w:hAnsi="Times New Roman" w:cs="Times New Roman" w:hint="default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mbuk_ago_tsks_nezevayevskiy_sdk/1362000775/" TargetMode="External"/><Relationship Id="rId13" Type="http://schemas.openxmlformats.org/officeDocument/2006/relationships/hyperlink" Target="consultantplus://offline/ref=9724DCFCEECC4E2423FB183FA13BF4CFF51BC9101B5AD9C3B8261BEDE690D4F9108ADFFAC1214149E3830E39018AC8ED9687037FC7QAz5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51040/c3903c6f5b1e0557cc58aafdc116a10e9356803d/" TargetMode="External"/><Relationship Id="rId12" Type="http://schemas.openxmlformats.org/officeDocument/2006/relationships/hyperlink" Target="consultantplus://offline/ref=228D269B9E8371DF2C4DAB6150525C211373D4E81F314FE4B3285EB04F7CD2660CB8776A7FDD4C4B9EDF7B4D46A66FE460CFE762F07BED2FI85A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A3BE1816C05E5F37B8FAE6DEB350F53CE5C35198BECF8AEC4D34377A51BEC47C9A3E0D95F0B73236863E82A524140B4B5E8WBq3J" TargetMode="External"/><Relationship Id="rId14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0510-08A9-4960-BB60-3BC20089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8170</Words>
  <Characters>46571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27</cp:revision>
  <cp:lastPrinted>2022-06-16T03:07:00Z</cp:lastPrinted>
  <dcterms:created xsi:type="dcterms:W3CDTF">2020-04-10T05:18:00Z</dcterms:created>
  <dcterms:modified xsi:type="dcterms:W3CDTF">2022-07-18T05:15:00Z</dcterms:modified>
</cp:coreProperties>
</file>