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AE" w:rsidRPr="00F40ECF" w:rsidRDefault="00F40ECF" w:rsidP="00F4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40ECF">
        <w:rPr>
          <w:rFonts w:ascii="Times New Roman" w:hAnsi="Times New Roman" w:cs="Times New Roman"/>
          <w:sz w:val="28"/>
          <w:szCs w:val="28"/>
        </w:rPr>
        <w:t>Порядок</w:t>
      </w:r>
    </w:p>
    <w:p w:rsidR="002261AE" w:rsidRPr="00F40ECF" w:rsidRDefault="00F40ECF" w:rsidP="00F4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0ECF">
        <w:rPr>
          <w:rFonts w:ascii="Times New Roman" w:hAnsi="Times New Roman" w:cs="Times New Roman"/>
          <w:sz w:val="28"/>
          <w:szCs w:val="28"/>
        </w:rPr>
        <w:t>правления наемными домами, все помещения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40ECF">
        <w:rPr>
          <w:rFonts w:ascii="Times New Roman" w:hAnsi="Times New Roman" w:cs="Times New Roman"/>
          <w:sz w:val="28"/>
          <w:szCs w:val="28"/>
        </w:rPr>
        <w:t xml:space="preserve"> которых находятся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и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40ECF">
        <w:rPr>
          <w:rFonts w:ascii="Times New Roman" w:hAnsi="Times New Roman" w:cs="Times New Roman"/>
          <w:sz w:val="28"/>
          <w:szCs w:val="28"/>
        </w:rPr>
        <w:t>аемными домами и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AE" w:rsidRPr="00F40ECF" w:rsidRDefault="002261AE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0EC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40ECF">
        <w:rPr>
          <w:rFonts w:ascii="Times New Roman" w:hAnsi="Times New Roman" w:cs="Times New Roman"/>
          <w:sz w:val="28"/>
          <w:szCs w:val="28"/>
        </w:rPr>
        <w:t>у</w:t>
      </w:r>
      <w:r w:rsidRPr="00F40ECF">
        <w:rPr>
          <w:rFonts w:ascii="Times New Roman" w:hAnsi="Times New Roman" w:cs="Times New Roman"/>
          <w:sz w:val="28"/>
          <w:szCs w:val="28"/>
        </w:rPr>
        <w:t xml:space="preserve">правления наемными домами, все помещения в которых находятся в собственности </w:t>
      </w:r>
      <w:r w:rsidR="00F40ECF"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и являющимися наемными домами и находящимися в собственности </w:t>
      </w:r>
      <w:r w:rsidR="00F40ECF"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 (далее - Порядок), установлен в соответствии с </w:t>
      </w:r>
      <w:hyperlink r:id="rId5" w:history="1">
        <w:r w:rsidRPr="00F40ECF">
          <w:rPr>
            <w:rFonts w:ascii="Times New Roman" w:hAnsi="Times New Roman" w:cs="Times New Roman"/>
            <w:sz w:val="28"/>
            <w:szCs w:val="28"/>
          </w:rPr>
          <w:t>частью 3 статьи 91</w:t>
        </w:r>
      </w:hyperlink>
      <w:r w:rsidR="00F40ECF">
        <w:rPr>
          <w:rFonts w:ascii="Times New Roman" w:hAnsi="Times New Roman" w:cs="Times New Roman"/>
          <w:sz w:val="28"/>
          <w:szCs w:val="28"/>
        </w:rPr>
        <w:t>.20</w:t>
      </w:r>
      <w:r w:rsidRPr="00F40EC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2261AE" w:rsidRPr="00F40ECF" w:rsidRDefault="002261AE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0EC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 w:rsidR="00F40ECF"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 w:rsidR="00F40ECF"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 жилыми домами.</w:t>
      </w:r>
      <w:proofErr w:type="gramEnd"/>
    </w:p>
    <w:p w:rsidR="00E2337D" w:rsidRDefault="002261AE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 xml:space="preserve">3. Управление </w:t>
      </w:r>
      <w:r w:rsidR="00E2337D">
        <w:rPr>
          <w:rFonts w:ascii="Times New Roman" w:hAnsi="Times New Roman" w:cs="Times New Roman"/>
          <w:sz w:val="28"/>
          <w:szCs w:val="28"/>
        </w:rPr>
        <w:t xml:space="preserve">многоквартирным </w:t>
      </w:r>
      <w:r w:rsidRPr="00F40ECF">
        <w:rPr>
          <w:rFonts w:ascii="Times New Roman" w:hAnsi="Times New Roman" w:cs="Times New Roman"/>
          <w:sz w:val="28"/>
          <w:szCs w:val="28"/>
        </w:rPr>
        <w:t xml:space="preserve">наемным домом осуществляется с учетом требований, установленных </w:t>
      </w:r>
      <w:hyperlink r:id="rId6" w:history="1">
        <w:r w:rsidRPr="00F40EC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40E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40EC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40ECF">
          <w:rPr>
            <w:rFonts w:ascii="Times New Roman" w:hAnsi="Times New Roman" w:cs="Times New Roman"/>
            <w:sz w:val="28"/>
            <w:szCs w:val="28"/>
          </w:rPr>
          <w:t>16 статьи 161</w:t>
        </w:r>
      </w:hyperlink>
      <w:r w:rsidRPr="00F40ECF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 w:rsidR="00E2337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0ECF">
        <w:rPr>
          <w:rFonts w:ascii="Times New Roman" w:hAnsi="Times New Roman" w:cs="Times New Roman"/>
          <w:sz w:val="28"/>
          <w:szCs w:val="28"/>
        </w:rPr>
        <w:t>Ф</w:t>
      </w:r>
      <w:r w:rsidR="00E2337D">
        <w:rPr>
          <w:rFonts w:ascii="Times New Roman" w:hAnsi="Times New Roman" w:cs="Times New Roman"/>
          <w:sz w:val="28"/>
          <w:szCs w:val="28"/>
        </w:rPr>
        <w:t>едерации:</w:t>
      </w:r>
    </w:p>
    <w:p w:rsidR="00E2337D" w:rsidRDefault="00E2337D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Артемовского городского округа, уполномоченн</w:t>
      </w:r>
      <w:r w:rsidR="00C82D92">
        <w:rPr>
          <w:rFonts w:ascii="Times New Roman" w:hAnsi="Times New Roman" w:cs="Times New Roman"/>
          <w:sz w:val="28"/>
          <w:szCs w:val="28"/>
        </w:rPr>
        <w:t>ой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выступать от имени Артемовского городского округа в качестве собственника жилых помещений муниципального жилищного фонда Артемовского городского округа</w:t>
      </w:r>
      <w:r w:rsidR="002261AE" w:rsidRPr="00F40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выполнять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доме;</w:t>
      </w:r>
    </w:p>
    <w:p w:rsidR="002261AE" w:rsidRPr="00F40ECF" w:rsidRDefault="00E2337D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наемном </w:t>
      </w:r>
      <w:r w:rsidR="002261AE" w:rsidRPr="00F40ECF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округа, уполномоченная выступать от имени Артемовского городского округа в качестве собственника жилого помещения муниципального жилищного фонда.</w:t>
      </w:r>
      <w:proofErr w:type="gramEnd"/>
    </w:p>
    <w:p w:rsidR="00E2337D" w:rsidRDefault="00E2337D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261AE" w:rsidRPr="00F40E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2261AE" w:rsidRPr="00F40ECF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доме,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подпункте «а» пункта 3 настоящего Порядка несет ответственность перед </w:t>
      </w:r>
      <w:r w:rsidR="00D16CE9">
        <w:rPr>
          <w:rFonts w:ascii="Times New Roman" w:hAnsi="Times New Roman" w:cs="Times New Roman"/>
          <w:sz w:val="28"/>
          <w:szCs w:val="28"/>
        </w:rPr>
        <w:t xml:space="preserve">Администрацией Артемовского городского округа, уполномоченной выступать от имени Артемовского городского округа в качестве собственника муниципального жилищного фонда Артемовского городского округа, за оказание всех услуг и (или) выполнение работ по управлению, содержанию и </w:t>
      </w:r>
      <w:r w:rsidR="00D16CE9">
        <w:rPr>
          <w:rFonts w:ascii="Times New Roman" w:hAnsi="Times New Roman" w:cs="Times New Roman"/>
          <w:sz w:val="28"/>
          <w:szCs w:val="28"/>
        </w:rPr>
        <w:lastRenderedPageBreak/>
        <w:t>ремонту многоквартирного наемного дома и являющегося наемным домом, находящегося в собственности</w:t>
      </w:r>
      <w:proofErr w:type="gramEnd"/>
      <w:r w:rsidR="00D1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CE9">
        <w:rPr>
          <w:rFonts w:ascii="Times New Roman" w:hAnsi="Times New Roman" w:cs="Times New Roman"/>
          <w:sz w:val="28"/>
          <w:szCs w:val="28"/>
        </w:rPr>
        <w:t>Артемовского городского округа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D16CE9" w:rsidRDefault="00D16CE9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Управляющая организация, указанная в подпункте «б» пункта 3 настоящего Порядка:</w:t>
      </w:r>
    </w:p>
    <w:p w:rsidR="00D16CE9" w:rsidRDefault="00B144D8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E9">
        <w:rPr>
          <w:rFonts w:ascii="Times New Roman" w:hAnsi="Times New Roman" w:cs="Times New Roman"/>
          <w:sz w:val="28"/>
          <w:szCs w:val="28"/>
        </w:rPr>
        <w:t xml:space="preserve">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="00D16CE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D16CE9">
        <w:rPr>
          <w:rFonts w:ascii="Times New Roman" w:hAnsi="Times New Roman" w:cs="Times New Roman"/>
          <w:sz w:val="28"/>
          <w:szCs w:val="28"/>
        </w:rPr>
        <w:t>, указанным в подпункте «б» пункта 3 настоящего Порядка;</w:t>
      </w:r>
    </w:p>
    <w:p w:rsidR="00D16CE9" w:rsidRDefault="00B144D8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CE9">
        <w:rPr>
          <w:rFonts w:ascii="Times New Roman" w:hAnsi="Times New Roman" w:cs="Times New Roman"/>
          <w:sz w:val="28"/>
          <w:szCs w:val="28"/>
        </w:rPr>
        <w:t xml:space="preserve">) несет ответственность перед </w:t>
      </w:r>
      <w:proofErr w:type="spellStart"/>
      <w:r w:rsidR="00D16CE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D16CE9">
        <w:rPr>
          <w:rFonts w:ascii="Times New Roman" w:hAnsi="Times New Roman" w:cs="Times New Roman"/>
          <w:sz w:val="28"/>
          <w:szCs w:val="28"/>
        </w:rPr>
        <w:t>, указанным в подпункте «б» пункта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за управление, содержание и ремонт многоквартирного наемного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2,3 статьи 161 Жилищного кодекса Российской Федерации.</w:t>
      </w:r>
    </w:p>
    <w:p w:rsidR="00B144D8" w:rsidRDefault="00B144D8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Администрацией Артемовского городского округа, уполномоченным выступать от имени Артемовского городского округа в качестве собственника муниципального жилищного фонда Артемовского городского округа,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44D8" w:rsidRDefault="00B144D8" w:rsidP="00E23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являющимися наемными домами и находящимися в собственности Артемовского городского округа жилыми домами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указанным в подпункте «а» пункта 3 настоящего Порядка в соответствии с требованиями, установленными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438" w:rsidRPr="00F40ECF" w:rsidRDefault="00395438" w:rsidP="00F4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438" w:rsidRPr="00F40ECF" w:rsidSect="00F40ECF">
      <w:pgSz w:w="11906" w:h="16838"/>
      <w:pgMar w:top="1191" w:right="907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2261AE"/>
    <w:rsid w:val="0024126A"/>
    <w:rsid w:val="00395438"/>
    <w:rsid w:val="00B144D8"/>
    <w:rsid w:val="00C82D92"/>
    <w:rsid w:val="00D16CE9"/>
    <w:rsid w:val="00DC5848"/>
    <w:rsid w:val="00E2337D"/>
    <w:rsid w:val="00F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2BCB6842C9EFF8070F408153CC3813F22F734313BC78E1E92EBCA75C92F9B0504ED876360BC7H5y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32BCB6842C9EFF8070F408153CC3813F22F734313BC78E1E92EBCA75C92F9B0504ED876360BC4H5y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2BCB6842C9EFF8070F408153CC3813F22F734313BC78E1E92EBCA75C92F9B0504ED876360BC5H5y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C32BCB6842C9EFF8070F408153CC3813F22F734313BC78E1E92EBCA75C92F9B0504ED876360EC4H5y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2BCB6842C9EFF8070F408153CC3813F22F734313BC78E1E92EBCA75C92F9B0504ED876360BC7H5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7</cp:revision>
  <cp:lastPrinted>2018-02-15T04:41:00Z</cp:lastPrinted>
  <dcterms:created xsi:type="dcterms:W3CDTF">2018-01-10T11:50:00Z</dcterms:created>
  <dcterms:modified xsi:type="dcterms:W3CDTF">2018-02-15T04:42:00Z</dcterms:modified>
</cp:coreProperties>
</file>