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6A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</w:t>
      </w:r>
      <w:r w:rsidR="00984ADC">
        <w:rPr>
          <w:rFonts w:ascii="Liberation Serif" w:eastAsia="Calibri" w:hAnsi="Liberation Serif" w:cs="Times New Roman"/>
          <w:sz w:val="24"/>
          <w:szCs w:val="24"/>
        </w:rPr>
        <w:t xml:space="preserve"> 3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Артемовского городского округа                                                                                                                                               от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268D">
        <w:rPr>
          <w:rFonts w:ascii="Liberation Serif" w:eastAsia="Calibri" w:hAnsi="Liberation Serif" w:cs="Times New Roman"/>
          <w:sz w:val="24"/>
          <w:szCs w:val="24"/>
        </w:rPr>
        <w:t>_______________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84ADC">
        <w:rPr>
          <w:rFonts w:ascii="Liberation Serif" w:eastAsia="Calibri" w:hAnsi="Liberation Serif" w:cs="Times New Roman"/>
          <w:sz w:val="24"/>
          <w:szCs w:val="24"/>
        </w:rPr>
        <w:t>№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268D">
        <w:rPr>
          <w:rFonts w:ascii="Liberation Serif" w:eastAsia="Calibri" w:hAnsi="Liberation Serif" w:cs="Times New Roman"/>
          <w:sz w:val="24"/>
          <w:szCs w:val="24"/>
        </w:rPr>
        <w:t>_____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- ПА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  </w:t>
      </w:r>
    </w:p>
    <w:p w:rsidR="0031716A" w:rsidRPr="00984ADC" w:rsidRDefault="00C75B40" w:rsidP="00984AD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84ADC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Приложение №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3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к муниципальной программе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«Содействие развитию малого и среднего</w:t>
      </w:r>
    </w:p>
    <w:p w:rsidR="00C75B40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предпринимательства и туризма в Артемовском городском округе на период до 202</w:t>
      </w:r>
      <w:r w:rsidR="0024268D">
        <w:rPr>
          <w:rFonts w:ascii="Liberation Serif" w:eastAsia="Calibri" w:hAnsi="Liberation Serif" w:cs="Times New Roman"/>
          <w:sz w:val="24"/>
          <w:szCs w:val="24"/>
        </w:rPr>
        <w:t>4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года</w:t>
      </w:r>
      <w:r w:rsidR="00B119C4">
        <w:rPr>
          <w:rFonts w:ascii="Liberation Serif" w:eastAsia="Calibri" w:hAnsi="Liberation Serif" w:cs="Times New Roman"/>
          <w:sz w:val="24"/>
          <w:szCs w:val="24"/>
        </w:rPr>
        <w:t>»</w:t>
      </w:r>
    </w:p>
    <w:p w:rsidR="00566F56" w:rsidRPr="00984ADC" w:rsidRDefault="00566F56" w:rsidP="005A1A6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C75B40" w:rsidRPr="00984ADC" w:rsidRDefault="009D54A7" w:rsidP="000A1D0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МЕТОДИКА РАСЧЕТА ЗНАЧЕНИЙ ЦЕЛЕВЫХ ПОКАЗАТЕЛЕЙ В РАМКАХ 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муниципальной программы «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Содействие развитию малого и среднего предпринимательства и туризма в Артемовском городском округе на период до 202</w:t>
      </w:r>
      <w:r w:rsidR="0024268D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4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года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»</w:t>
      </w:r>
    </w:p>
    <w:p w:rsidR="009F3FC5" w:rsidRPr="00984ADC" w:rsidRDefault="009F3FC5" w:rsidP="00C75B40">
      <w:pPr>
        <w:spacing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38"/>
        <w:gridCol w:w="1496"/>
        <w:gridCol w:w="7708"/>
      </w:tblGrid>
      <w:tr w:rsidR="005A1A62" w:rsidRPr="00984ADC" w:rsidTr="0057465A">
        <w:tc>
          <w:tcPr>
            <w:tcW w:w="675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38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708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Методика расчета показателя  </w:t>
            </w:r>
          </w:p>
          <w:p w:rsidR="005A1A62" w:rsidRPr="00984ADC" w:rsidRDefault="00277D37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методологические пояснения к показателю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)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A62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1. Создание благоприятных условий для развития малого и среднего предпринимательства в Артемовском городском округе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механизмов поддержки малого и среднего предпринимательства на территории Артемовского городского округа и организаций инфраструктуры поддержки субъектов малого и среднего предпринимательства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945531" w:rsidRPr="00984ADC" w:rsidRDefault="00945531" w:rsidP="00945531">
            <w:pPr>
              <w:pStyle w:val="a5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D0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количество </w:t>
            </w:r>
            <w:proofErr w:type="spellStart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микропредприятий</w:t>
            </w:r>
            <w:proofErr w:type="spellEnd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, малых и средних предприятий (включая территориально обособленные подразделения) и фактически действовавших </w:t>
            </w:r>
            <w:r w:rsidR="009D54A7"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субъектов малого и среднего бизнеса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на 10 тыс. человек постоянного населения Артемовского городского округа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Доля среднесписочной численности работников малых и средних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предприятий в среднесписочной численности работников всех предприятий и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94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 xml:space="preserve">и среднего предпринимательства, характеризующих среднесписочную численность работников (без внешних совместителей), занятых на </w:t>
            </w:r>
            <w:proofErr w:type="spellStart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микропредприятиях</w:t>
            </w:r>
            <w:proofErr w:type="spellEnd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, малых и средних предприятиях, в общей численности занятого населения Артемовского городского округа</w:t>
            </w:r>
          </w:p>
        </w:tc>
      </w:tr>
      <w:tr w:rsidR="0024268D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24268D" w:rsidRPr="00984ADC" w:rsidRDefault="0024268D" w:rsidP="0024268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Default="0024268D" w:rsidP="0024268D">
            <w:pPr>
              <w:pStyle w:val="western"/>
              <w:jc w:val="left"/>
              <w:rPr>
                <w:b w:val="0"/>
                <w:bCs w:val="0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 xml:space="preserve">Количество </w:t>
            </w:r>
            <w:proofErr w:type="spellStart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самозанятых</w:t>
            </w:r>
            <w:proofErr w:type="spellEnd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самозанятых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12" w:rsidRDefault="0024268D" w:rsidP="00B52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рассчитывается на основании</w:t>
            </w: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данных программного обеспечения Федеральной налоговой службы автоматизированной информационной системы «Налог-3».</w:t>
            </w:r>
          </w:p>
          <w:p w:rsidR="0024268D" w:rsidRPr="00305912" w:rsidRDefault="0024268D" w:rsidP="00B6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 w:rsidR="00DE5B1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Министерства инвестиций и развития </w:t>
            </w:r>
            <w:r w:rsidR="00305912"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Свердловской области</w:t>
            </w:r>
          </w:p>
        </w:tc>
      </w:tr>
      <w:tr w:rsidR="005C626C" w:rsidRPr="00984ADC" w:rsidTr="00A80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A805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5C626C" w:rsidRPr="00984ADC" w:rsidRDefault="005C626C" w:rsidP="00A8057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24268D" w:rsidRDefault="005C626C" w:rsidP="00A80576">
            <w:pPr>
              <w:pStyle w:val="western"/>
              <w:jc w:val="left"/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Количество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A805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6C" w:rsidRDefault="00786A55" w:rsidP="00A80576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И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спользуются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данные о количестве объектов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 w:rsidRP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включенных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Переч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е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н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ь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 утвержденный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постановлением Администрации Артемовского городского округа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</w:p>
          <w:p w:rsidR="005C626C" w:rsidRPr="00305912" w:rsidRDefault="005C626C" w:rsidP="00786A55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У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правлени</w:t>
            </w:r>
            <w:r w:rsidR="00786A55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я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муниципальным имуществом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Администрации 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Артемовского городского округа </w:t>
            </w:r>
          </w:p>
        </w:tc>
      </w:tr>
      <w:tr w:rsidR="005C626C" w:rsidRPr="00984ADC" w:rsidTr="00A80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5C62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5C626C" w:rsidRPr="00984ADC" w:rsidRDefault="005C626C" w:rsidP="005C62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Default="005C626C" w:rsidP="005C626C">
            <w:pPr>
              <w:pStyle w:val="a5"/>
              <w:jc w:val="both"/>
            </w:pPr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объектов, муниципального имущества, предоставленных в аренду или на иных правах субъектам малого и среднего предпринимательства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5C62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6C" w:rsidRDefault="00786A55" w:rsidP="005C626C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И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спользуются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данные о количестве объектов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 w:rsidRP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включенных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Переч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е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н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ь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 утвержденный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постановлением Администрации Артемовского городского округа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</w:p>
          <w:p w:rsidR="005C626C" w:rsidRPr="00305912" w:rsidRDefault="005C626C" w:rsidP="00786A55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У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правлени</w:t>
            </w:r>
            <w:r w:rsidR="00786A55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я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муниципальным имуществом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Администрации 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Артемовского городского округа</w:t>
            </w:r>
          </w:p>
        </w:tc>
      </w:tr>
      <w:tr w:rsidR="005C626C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5C62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5C626C" w:rsidRPr="00984ADC" w:rsidRDefault="005C626C" w:rsidP="005C62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5C626C" w:rsidRDefault="005C626C" w:rsidP="005C626C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объектов, муниципального имущества, предоставленных в аренду или на иных правах </w:t>
            </w:r>
            <w:proofErr w:type="spellStart"/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самозанятым</w:t>
            </w:r>
            <w:proofErr w:type="spellEnd"/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гражданам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5C62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6C" w:rsidRDefault="00786A55" w:rsidP="005C626C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И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спользуются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данные о количестве объектов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 w:rsidRP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включенных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Переч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е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н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ь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 утвержденный</w:t>
            </w:r>
            <w:r w:rsidR="005C626C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постановлением Администрации Артемовского городского округа</w:t>
            </w:r>
            <w:r w:rsidR="005C626C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</w:p>
          <w:p w:rsidR="005C626C" w:rsidRPr="00305912" w:rsidRDefault="005C626C" w:rsidP="005C626C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У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правлени</w:t>
            </w:r>
            <w:r w:rsidR="00786A55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я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муниципальным имуществом </w:t>
            </w:r>
            <w:r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Администрации 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Артемовского городского округа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786A55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945531" w:rsidRPr="00984ADC" w:rsidRDefault="002862F3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предпринимательства</w:t>
            </w:r>
          </w:p>
        </w:tc>
      </w:tr>
      <w:tr w:rsidR="005C626C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F634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субъектов малого и среднего предпринимательства, подключенных к информационному ресурсу (чату) на основе мессенджеров </w:t>
            </w:r>
            <w:proofErr w:type="spellStart"/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Telegram</w:t>
            </w:r>
            <w:proofErr w:type="spellEnd"/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C626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WhatsApp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6C" w:rsidRPr="00984ADC" w:rsidRDefault="005C626C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6C" w:rsidRPr="00984ADC" w:rsidRDefault="00786A55" w:rsidP="005C626C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5C626C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5C626C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="005C626C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5C626C" w:rsidRPr="00984ADC" w:rsidRDefault="005C626C" w:rsidP="005C626C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мероприятий по пропаганде и популяризации предпринимательской 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786A55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проекта «От хобби к бизнесу. Путь </w:t>
            </w:r>
            <w:proofErr w:type="spellStart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самозанятого</w:t>
            </w:r>
            <w:proofErr w:type="spellEnd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Доля участников проекта «От хобби к бизнесу. Путь </w:t>
            </w:r>
            <w:proofErr w:type="spellStart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самозанятого</w:t>
            </w:r>
            <w:proofErr w:type="spellEnd"/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» перешедших на специальный налоговый режим «Налог на профессиональный доход»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2. Продвижение территории Артемовского городского округа (привлечение инвесторов на территорию муниципального образования)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разработанных бизнес-планов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развитию малого и среднего предпринимательства и туризма в Артемовском го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11</w:t>
            </w:r>
          </w:p>
          <w:p w:rsidR="007309D1" w:rsidRPr="00984ADC" w:rsidRDefault="007309D1" w:rsidP="007309D1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Задача 3. Вовлечение в предпринимательскую деятельность молодых людей в возрасте до 30 лет, повышение предпринимательских компетенций 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991FD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 из числа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обучающихся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B519F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выездных мероприятий на действующие </w:t>
            </w:r>
            <w:r w:rsidR="00B519F6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предприятия</w:t>
            </w: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малого бизнеса для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бизнеса», защитивших бизнес-планы</w:t>
            </w:r>
          </w:p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86A55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>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7309D1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="007309D1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4. Ведение реестра субъектов малого и среднего предпринимательства -  получателей поддержки</w:t>
            </w:r>
          </w:p>
        </w:tc>
      </w:tr>
      <w:tr w:rsidR="007309D1" w:rsidRPr="00984ADC" w:rsidTr="0057465A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размещений реестра субъектов малого и среднего предпринимательства -  получателей поддержки на официальном сайте Артемовского городского округа в информационно-телекоммуникационной сети «Интернет»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реестры субъектов малого и среднего предпринимательства - получателей поддержки Артемовского муниципального фонда поддержки малого предпринимательства и Администрации Артемовского городского округа.</w:t>
            </w:r>
          </w:p>
          <w:p w:rsidR="007309D1" w:rsidRPr="00984ADC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ar-SA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Реестры субъектов малого и среднего предпринимательства - получателей поддержки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ежеквартально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размещаются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на официальном сайте Артемовского городского округа в информационно-телекоммуникационной сети «Интернет» 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2. Создание условий для устойчивого развития въездного и внутреннего туризма в Артемовском городском округе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въездного и внутреннего туризма на территории Артемовского городского округа</w:t>
            </w:r>
          </w:p>
        </w:tc>
      </w:tr>
      <w:tr w:rsidR="007309D1" w:rsidRPr="00984ADC" w:rsidTr="0057465A">
        <w:trPr>
          <w:trHeight w:val="1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событийных мероприятий, проведенных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Показатель определяется на основании календаря событийных мероприятий Свердловской области на очередной календарный год</w:t>
            </w:r>
          </w:p>
        </w:tc>
      </w:tr>
    </w:tbl>
    <w:p w:rsidR="00405127" w:rsidRDefault="00405127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405127" w:rsidRDefault="00405127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2316B" w:rsidRP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984ADC">
        <w:rPr>
          <w:rFonts w:ascii="Liberation Serif" w:hAnsi="Liberation Serif"/>
          <w:sz w:val="24"/>
          <w:szCs w:val="24"/>
        </w:rPr>
        <w:t>Логинова Н.А.  (34363) 59304 доб. 147</w:t>
      </w:r>
    </w:p>
    <w:sectPr w:rsidR="0012316B" w:rsidRPr="00984ADC" w:rsidSect="0057465A">
      <w:headerReference w:type="default" r:id="rId6"/>
      <w:pgSz w:w="16838" w:h="11906" w:orient="landscape"/>
      <w:pgMar w:top="1701" w:right="1245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61" w:rsidRDefault="00225561" w:rsidP="0031716A">
      <w:pPr>
        <w:spacing w:after="0" w:line="240" w:lineRule="auto"/>
      </w:pPr>
      <w:r>
        <w:separator/>
      </w:r>
    </w:p>
  </w:endnote>
  <w:endnote w:type="continuationSeparator" w:id="0">
    <w:p w:rsidR="00225561" w:rsidRDefault="00225561" w:rsidP="003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61" w:rsidRDefault="00225561" w:rsidP="0031716A">
      <w:pPr>
        <w:spacing w:after="0" w:line="240" w:lineRule="auto"/>
      </w:pPr>
      <w:r>
        <w:separator/>
      </w:r>
    </w:p>
  </w:footnote>
  <w:footnote w:type="continuationSeparator" w:id="0">
    <w:p w:rsidR="00225561" w:rsidRDefault="00225561" w:rsidP="003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201854"/>
      <w:docPartObj>
        <w:docPartGallery w:val="Page Numbers (Top of Page)"/>
        <w:docPartUnique/>
      </w:docPartObj>
    </w:sdtPr>
    <w:sdtEndPr/>
    <w:sdtContent>
      <w:p w:rsidR="0031716A" w:rsidRDefault="00317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27">
          <w:rPr>
            <w:noProof/>
          </w:rPr>
          <w:t>4</w:t>
        </w:r>
        <w:r>
          <w:fldChar w:fldCharType="end"/>
        </w:r>
      </w:p>
    </w:sdtContent>
  </w:sdt>
  <w:p w:rsidR="0031716A" w:rsidRDefault="003171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9"/>
    <w:rsid w:val="000772A6"/>
    <w:rsid w:val="000A1D05"/>
    <w:rsid w:val="000E46D5"/>
    <w:rsid w:val="0012316B"/>
    <w:rsid w:val="001A70AE"/>
    <w:rsid w:val="00225561"/>
    <w:rsid w:val="0024268D"/>
    <w:rsid w:val="00277D37"/>
    <w:rsid w:val="002862F3"/>
    <w:rsid w:val="00305912"/>
    <w:rsid w:val="0031716A"/>
    <w:rsid w:val="003234F2"/>
    <w:rsid w:val="00352EB1"/>
    <w:rsid w:val="00391EB5"/>
    <w:rsid w:val="003C3FA5"/>
    <w:rsid w:val="00405127"/>
    <w:rsid w:val="00493A22"/>
    <w:rsid w:val="00526DD7"/>
    <w:rsid w:val="005347A1"/>
    <w:rsid w:val="00566F56"/>
    <w:rsid w:val="0057465A"/>
    <w:rsid w:val="005A1A62"/>
    <w:rsid w:val="005C626C"/>
    <w:rsid w:val="005D10A9"/>
    <w:rsid w:val="00657E6F"/>
    <w:rsid w:val="006B4F9A"/>
    <w:rsid w:val="006C4FD5"/>
    <w:rsid w:val="007309D1"/>
    <w:rsid w:val="00786A55"/>
    <w:rsid w:val="007B0D29"/>
    <w:rsid w:val="007C1AD2"/>
    <w:rsid w:val="00885B91"/>
    <w:rsid w:val="008E2BBA"/>
    <w:rsid w:val="008E690B"/>
    <w:rsid w:val="00945531"/>
    <w:rsid w:val="0097139F"/>
    <w:rsid w:val="00984ADC"/>
    <w:rsid w:val="00991FD8"/>
    <w:rsid w:val="009D54A7"/>
    <w:rsid w:val="009E3737"/>
    <w:rsid w:val="009F3FC5"/>
    <w:rsid w:val="00B119C4"/>
    <w:rsid w:val="00B519F6"/>
    <w:rsid w:val="00B5221F"/>
    <w:rsid w:val="00B620FC"/>
    <w:rsid w:val="00B64E3F"/>
    <w:rsid w:val="00B820FE"/>
    <w:rsid w:val="00BD31AF"/>
    <w:rsid w:val="00BE78A2"/>
    <w:rsid w:val="00C06129"/>
    <w:rsid w:val="00C22405"/>
    <w:rsid w:val="00C75B40"/>
    <w:rsid w:val="00D00C26"/>
    <w:rsid w:val="00D036DC"/>
    <w:rsid w:val="00D13FBD"/>
    <w:rsid w:val="00DA1927"/>
    <w:rsid w:val="00DD1CEB"/>
    <w:rsid w:val="00DD2C05"/>
    <w:rsid w:val="00DE5B11"/>
    <w:rsid w:val="00F634D7"/>
    <w:rsid w:val="00FD3EF4"/>
    <w:rsid w:val="00FF4AD1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0BE0-803E-4498-82AB-5003357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0"/>
  </w:style>
  <w:style w:type="paragraph" w:styleId="1">
    <w:name w:val="heading 1"/>
    <w:basedOn w:val="a"/>
    <w:link w:val="10"/>
    <w:uiPriority w:val="9"/>
    <w:qFormat/>
    <w:rsid w:val="0030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1A70A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1A70AE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1A70A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5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6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16A"/>
  </w:style>
  <w:style w:type="paragraph" w:styleId="aa">
    <w:name w:val="footer"/>
    <w:basedOn w:val="a"/>
    <w:link w:val="ab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16A"/>
  </w:style>
  <w:style w:type="paragraph" w:customStyle="1" w:styleId="ConsPlusNonformat">
    <w:name w:val="ConsPlusNonformat"/>
    <w:uiPriority w:val="99"/>
    <w:rsid w:val="00F634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24268D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Александровна Логинова</cp:lastModifiedBy>
  <cp:revision>7</cp:revision>
  <cp:lastPrinted>2021-10-20T05:49:00Z</cp:lastPrinted>
  <dcterms:created xsi:type="dcterms:W3CDTF">2021-10-04T11:09:00Z</dcterms:created>
  <dcterms:modified xsi:type="dcterms:W3CDTF">2021-10-20T06:00:00Z</dcterms:modified>
</cp:coreProperties>
</file>