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3B" w:rsidRDefault="0034113B" w:rsidP="0034113B">
      <w:pPr>
        <w:pStyle w:val="decor"/>
        <w:jc w:val="center"/>
        <w:rPr>
          <w:color w:val="auto"/>
          <w:sz w:val="28"/>
          <w:szCs w:val="28"/>
        </w:rPr>
      </w:pPr>
      <w:r w:rsidRPr="0034113B">
        <w:rPr>
          <w:color w:val="auto"/>
          <w:sz w:val="28"/>
          <w:szCs w:val="28"/>
        </w:rPr>
        <w:t xml:space="preserve">Отчет об исполнении </w:t>
      </w:r>
    </w:p>
    <w:p w:rsidR="0034113B" w:rsidRPr="0034113B" w:rsidRDefault="0034113B" w:rsidP="0034113B">
      <w:pPr>
        <w:pStyle w:val="decor"/>
        <w:jc w:val="center"/>
        <w:rPr>
          <w:color w:val="auto"/>
          <w:sz w:val="28"/>
          <w:szCs w:val="28"/>
        </w:rPr>
      </w:pPr>
      <w:r w:rsidRPr="0034113B">
        <w:rPr>
          <w:color w:val="auto"/>
          <w:sz w:val="28"/>
          <w:szCs w:val="28"/>
        </w:rPr>
        <w:t>ПЛАНА</w:t>
      </w:r>
      <w:r>
        <w:rPr>
          <w:color w:val="auto"/>
          <w:sz w:val="28"/>
          <w:szCs w:val="28"/>
        </w:rPr>
        <w:t xml:space="preserve"> </w:t>
      </w:r>
      <w:bookmarkStart w:id="0" w:name="_GoBack"/>
      <w:bookmarkEnd w:id="0"/>
      <w:r w:rsidRPr="0034113B">
        <w:rPr>
          <w:color w:val="auto"/>
          <w:sz w:val="28"/>
          <w:szCs w:val="28"/>
        </w:rPr>
        <w:t>МЕРОПРИЯТИЙ ПО ВЫПОЛНЕНИЮ ПРОГРАММЫ ПРОТИВОДЕЙСТВИЯ КОРРУПЦИИ В АРТЕМОВСКОМ ГОРОДСКОМ ОКРУГЕ НА 2013 - 2016 ГОДЫ</w:t>
      </w:r>
    </w:p>
    <w:p w:rsidR="00803C8C" w:rsidRDefault="00803C8C" w:rsidP="00BE57D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2552"/>
        <w:gridCol w:w="2126"/>
        <w:gridCol w:w="3544"/>
        <w:gridCol w:w="2268"/>
      </w:tblGrid>
      <w:tr w:rsidR="001E0F58" w:rsidRPr="00A730EB" w:rsidTr="00836E28">
        <w:tc>
          <w:tcPr>
            <w:tcW w:w="1418" w:type="dxa"/>
            <w:vAlign w:val="center"/>
          </w:tcPr>
          <w:p w:rsidR="001E0F58" w:rsidRPr="00A730EB" w:rsidRDefault="001E0F58" w:rsidP="0036299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№ пункта программы</w:t>
            </w:r>
          </w:p>
        </w:tc>
        <w:tc>
          <w:tcPr>
            <w:tcW w:w="3402" w:type="dxa"/>
            <w:vAlign w:val="center"/>
          </w:tcPr>
          <w:p w:rsidR="001E0F58" w:rsidRPr="00A730EB" w:rsidRDefault="00A4039A" w:rsidP="002644B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Мероприяти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A730E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1E0F58" w:rsidRPr="00A730EB">
              <w:rPr>
                <w:b w:val="0"/>
                <w:color w:val="auto"/>
                <w:sz w:val="24"/>
                <w:szCs w:val="24"/>
              </w:rPr>
              <w:t>по выполнению муниципальной программы на текущий год</w:t>
            </w:r>
          </w:p>
        </w:tc>
        <w:tc>
          <w:tcPr>
            <w:tcW w:w="2552" w:type="dxa"/>
            <w:vAlign w:val="center"/>
          </w:tcPr>
          <w:p w:rsidR="001E0F58" w:rsidRPr="00FB546F" w:rsidRDefault="001E0F58" w:rsidP="001E71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B546F">
              <w:rPr>
                <w:b w:val="0"/>
                <w:color w:val="auto"/>
                <w:sz w:val="20"/>
                <w:szCs w:val="20"/>
              </w:rPr>
              <w:t>Объем средств</w:t>
            </w:r>
            <w:r w:rsidR="008573F7" w:rsidRPr="00FB546F">
              <w:rPr>
                <w:b w:val="0"/>
                <w:color w:val="auto"/>
                <w:sz w:val="20"/>
                <w:szCs w:val="20"/>
              </w:rPr>
              <w:t>,</w:t>
            </w:r>
            <w:r w:rsidRPr="00FB546F">
              <w:rPr>
                <w:b w:val="0"/>
                <w:color w:val="auto"/>
                <w:sz w:val="20"/>
                <w:szCs w:val="20"/>
              </w:rPr>
              <w:t xml:space="preserve"> запланированных на выполнение мероприятия в текущем году</w:t>
            </w:r>
          </w:p>
        </w:tc>
        <w:tc>
          <w:tcPr>
            <w:tcW w:w="2126" w:type="dxa"/>
            <w:vAlign w:val="center"/>
          </w:tcPr>
          <w:p w:rsidR="001E0F58" w:rsidRPr="00FB546F" w:rsidRDefault="001E0F58" w:rsidP="0040157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B546F">
              <w:rPr>
                <w:b w:val="0"/>
                <w:color w:val="auto"/>
                <w:sz w:val="20"/>
                <w:szCs w:val="20"/>
              </w:rPr>
              <w:t>Сумма средств, израсходованных на выполнение мероприятия</w:t>
            </w:r>
          </w:p>
        </w:tc>
        <w:tc>
          <w:tcPr>
            <w:tcW w:w="3544" w:type="dxa"/>
            <w:vAlign w:val="center"/>
          </w:tcPr>
          <w:p w:rsidR="001E0F58" w:rsidRPr="00A730EB" w:rsidRDefault="001E0F5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1E0F58" w:rsidRPr="00712A94" w:rsidRDefault="001E0F58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1E0F58" w:rsidRPr="00712A94" w:rsidRDefault="001E0F58" w:rsidP="00631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8E453E" w:rsidRPr="00803C8C" w:rsidTr="00836E28">
        <w:tc>
          <w:tcPr>
            <w:tcW w:w="1418" w:type="dxa"/>
          </w:tcPr>
          <w:p w:rsidR="008E453E" w:rsidRPr="00932342" w:rsidRDefault="008E453E" w:rsidP="00923FB5">
            <w:pPr>
              <w:pStyle w:val="decor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color w:val="auto"/>
                <w:sz w:val="24"/>
                <w:szCs w:val="24"/>
              </w:rPr>
            </w:pPr>
            <w:r w:rsidRPr="00932342">
              <w:rPr>
                <w:rFonts w:eastAsiaTheme="minorEastAsia"/>
                <w:b w:val="0"/>
                <w:bCs w:val="0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8E453E" w:rsidRPr="00766932" w:rsidRDefault="008E453E" w:rsidP="003411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проектов муниципальных нормативных правовых актов </w:t>
            </w:r>
          </w:p>
        </w:tc>
        <w:tc>
          <w:tcPr>
            <w:tcW w:w="2552" w:type="dxa"/>
          </w:tcPr>
          <w:p w:rsidR="008E453E" w:rsidRPr="00803C8C" w:rsidRDefault="008E453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E453E" w:rsidRPr="00803C8C" w:rsidRDefault="008E453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8E453E" w:rsidRPr="00803C8C" w:rsidRDefault="008E453E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46B14">
              <w:rPr>
                <w:b w:val="0"/>
                <w:color w:val="auto"/>
                <w:sz w:val="24"/>
                <w:szCs w:val="24"/>
              </w:rPr>
              <w:t xml:space="preserve">За 2016 год проведена антикоррупционная экспертиза </w:t>
            </w:r>
            <w:r w:rsidR="003E1C4A">
              <w:rPr>
                <w:b w:val="0"/>
                <w:color w:val="auto"/>
                <w:sz w:val="24"/>
                <w:szCs w:val="24"/>
              </w:rPr>
              <w:t>1</w:t>
            </w:r>
            <w:r w:rsidR="00FF4D75">
              <w:rPr>
                <w:b w:val="0"/>
                <w:color w:val="auto"/>
                <w:sz w:val="24"/>
                <w:szCs w:val="24"/>
              </w:rPr>
              <w:t>84</w:t>
            </w:r>
            <w:r w:rsidRPr="00746B14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проект</w:t>
            </w:r>
            <w:r w:rsidR="003E1C4A">
              <w:rPr>
                <w:b w:val="0"/>
                <w:color w:val="auto"/>
                <w:sz w:val="24"/>
                <w:szCs w:val="24"/>
              </w:rPr>
              <w:t>ов</w:t>
            </w:r>
            <w:r>
              <w:rPr>
                <w:b w:val="0"/>
                <w:color w:val="auto"/>
                <w:sz w:val="24"/>
                <w:szCs w:val="24"/>
              </w:rPr>
              <w:t xml:space="preserve"> муниципального нормативного правового акта</w:t>
            </w:r>
          </w:p>
        </w:tc>
        <w:tc>
          <w:tcPr>
            <w:tcW w:w="2268" w:type="dxa"/>
          </w:tcPr>
          <w:p w:rsidR="008E453E" w:rsidRPr="00803C8C" w:rsidRDefault="00FF4D75" w:rsidP="00836E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8E453E" w:rsidRPr="00803C8C" w:rsidTr="00836E28">
        <w:tc>
          <w:tcPr>
            <w:tcW w:w="1418" w:type="dxa"/>
          </w:tcPr>
          <w:p w:rsidR="008E453E" w:rsidRPr="00FB546F" w:rsidRDefault="008E453E" w:rsidP="00923FB5">
            <w:pPr>
              <w:pStyle w:val="decor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color w:val="auto"/>
                <w:sz w:val="24"/>
                <w:szCs w:val="24"/>
              </w:rPr>
            </w:pPr>
            <w:r w:rsidRPr="00FB546F">
              <w:rPr>
                <w:rFonts w:eastAsiaTheme="minorEastAsia"/>
                <w:b w:val="0"/>
                <w:bCs w:val="0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:rsidR="008E453E" w:rsidRPr="00FB546F" w:rsidRDefault="008E453E" w:rsidP="003411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4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  </w:t>
            </w:r>
            <w:r w:rsidRPr="00FB54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муниципальных нормативных правовых актов                      </w:t>
            </w:r>
          </w:p>
        </w:tc>
        <w:tc>
          <w:tcPr>
            <w:tcW w:w="2552" w:type="dxa"/>
          </w:tcPr>
          <w:p w:rsidR="008E453E" w:rsidRPr="00803C8C" w:rsidRDefault="008E453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E453E" w:rsidRPr="00803C8C" w:rsidRDefault="008E453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8E453E" w:rsidRPr="00803C8C" w:rsidRDefault="006E448A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 проводилась</w:t>
            </w:r>
          </w:p>
        </w:tc>
        <w:tc>
          <w:tcPr>
            <w:tcW w:w="2268" w:type="dxa"/>
          </w:tcPr>
          <w:p w:rsidR="008E453E" w:rsidRPr="00803C8C" w:rsidRDefault="008E453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7557B" w:rsidRPr="00803C8C" w:rsidTr="00836E28">
        <w:tc>
          <w:tcPr>
            <w:tcW w:w="1418" w:type="dxa"/>
          </w:tcPr>
          <w:p w:rsidR="0067557B" w:rsidRPr="00803C8C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402" w:type="dxa"/>
          </w:tcPr>
          <w:p w:rsidR="0067557B" w:rsidRPr="00803C8C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32342">
              <w:rPr>
                <w:b w:val="0"/>
                <w:color w:val="auto"/>
                <w:sz w:val="24"/>
                <w:szCs w:val="24"/>
              </w:rPr>
              <w:t>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№ 765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7557B" w:rsidRPr="00803C8C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33C97">
              <w:rPr>
                <w:b w:val="0"/>
                <w:color w:val="auto"/>
                <w:sz w:val="24"/>
                <w:szCs w:val="24"/>
              </w:rPr>
              <w:t xml:space="preserve">По всем разрабатываемым </w:t>
            </w:r>
            <w:r>
              <w:rPr>
                <w:b w:val="0"/>
                <w:color w:val="auto"/>
                <w:sz w:val="24"/>
                <w:szCs w:val="24"/>
              </w:rPr>
              <w:t>муниципальным нормативным правовым актам</w:t>
            </w:r>
            <w:r w:rsidRPr="00A33C97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Администрации </w:t>
            </w:r>
            <w:r w:rsidRPr="00A33C97">
              <w:rPr>
                <w:b w:val="0"/>
                <w:color w:val="auto"/>
                <w:sz w:val="24"/>
                <w:szCs w:val="24"/>
              </w:rPr>
              <w:t xml:space="preserve">Артемовского городского округа проводится внутренняя антикоррупционная экспертиза на наличие коррупциогенных факторов. В случае отсутствия коррупциогенных факторов </w:t>
            </w:r>
            <w:r>
              <w:rPr>
                <w:b w:val="0"/>
                <w:color w:val="auto"/>
                <w:sz w:val="24"/>
                <w:szCs w:val="24"/>
              </w:rPr>
              <w:t xml:space="preserve">разработчиком </w:t>
            </w:r>
            <w:r w:rsidRPr="00A33C97">
              <w:rPr>
                <w:b w:val="0"/>
                <w:color w:val="auto"/>
                <w:sz w:val="24"/>
                <w:szCs w:val="24"/>
              </w:rPr>
              <w:t>делается соответствующая отметка в листе согласования об отсутствии коррупциогенных факторов</w:t>
            </w:r>
          </w:p>
        </w:tc>
        <w:tc>
          <w:tcPr>
            <w:tcW w:w="2268" w:type="dxa"/>
          </w:tcPr>
          <w:p w:rsidR="0067557B" w:rsidRPr="00803C8C" w:rsidRDefault="00FF4D75" w:rsidP="00836E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803C8C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402" w:type="dxa"/>
          </w:tcPr>
          <w:p w:rsidR="0067557B" w:rsidRPr="00803C8C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32342">
              <w:rPr>
                <w:b w:val="0"/>
                <w:color w:val="auto"/>
                <w:sz w:val="24"/>
                <w:szCs w:val="24"/>
              </w:rPr>
              <w:t xml:space="preserve">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7557B" w:rsidRPr="00803C8C" w:rsidRDefault="0067557B" w:rsidP="0034113B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E453E">
              <w:rPr>
                <w:b w:val="0"/>
                <w:color w:val="auto"/>
                <w:sz w:val="24"/>
                <w:szCs w:val="24"/>
              </w:rPr>
              <w:t>в соответствии с распоряжением Администрации Артемовского г</w:t>
            </w:r>
            <w:r>
              <w:rPr>
                <w:b w:val="0"/>
                <w:color w:val="auto"/>
                <w:sz w:val="24"/>
                <w:szCs w:val="24"/>
              </w:rPr>
              <w:t xml:space="preserve">ородского округа от 07.10.2014 </w:t>
            </w:r>
            <w:r w:rsidRPr="008E453E">
              <w:rPr>
                <w:b w:val="0"/>
                <w:color w:val="auto"/>
                <w:sz w:val="24"/>
                <w:szCs w:val="24"/>
              </w:rPr>
              <w:t>№ 279-РА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E0D66">
              <w:rPr>
                <w:b w:val="0"/>
                <w:color w:val="auto"/>
                <w:sz w:val="24"/>
                <w:szCs w:val="24"/>
              </w:rPr>
              <w:t xml:space="preserve">за </w:t>
            </w:r>
            <w:r w:rsidR="00FF4D75">
              <w:rPr>
                <w:b w:val="0"/>
                <w:color w:val="auto"/>
                <w:sz w:val="24"/>
                <w:szCs w:val="24"/>
              </w:rPr>
              <w:t>2016 год</w:t>
            </w:r>
            <w:r w:rsidRPr="008E453E">
              <w:rPr>
                <w:b w:val="0"/>
                <w:color w:val="auto"/>
                <w:sz w:val="24"/>
                <w:szCs w:val="24"/>
              </w:rPr>
              <w:t xml:space="preserve"> в Артемовскую городскую прокуратуру на предварительную антикоррупционную экспертизу направлен</w:t>
            </w:r>
            <w:r w:rsidR="00FF4D75">
              <w:rPr>
                <w:b w:val="0"/>
                <w:color w:val="auto"/>
                <w:sz w:val="24"/>
                <w:szCs w:val="24"/>
              </w:rPr>
              <w:t>о</w:t>
            </w:r>
            <w:r w:rsidRPr="008E453E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FF4D75">
              <w:rPr>
                <w:b w:val="0"/>
                <w:color w:val="auto"/>
                <w:sz w:val="24"/>
                <w:szCs w:val="24"/>
              </w:rPr>
              <w:t>104</w:t>
            </w:r>
            <w:r w:rsidRPr="008E453E">
              <w:rPr>
                <w:b w:val="0"/>
                <w:color w:val="auto"/>
                <w:sz w:val="24"/>
                <w:szCs w:val="24"/>
              </w:rPr>
              <w:t xml:space="preserve"> проект</w:t>
            </w:r>
            <w:r w:rsidR="00FF4D75">
              <w:rPr>
                <w:b w:val="0"/>
                <w:color w:val="auto"/>
                <w:sz w:val="24"/>
                <w:szCs w:val="24"/>
              </w:rPr>
              <w:t>а муниципальных нормативных правовых</w:t>
            </w:r>
            <w:r w:rsidRPr="008E453E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 w:rsidR="00FF4D75">
              <w:rPr>
                <w:b w:val="0"/>
                <w:color w:val="auto"/>
                <w:sz w:val="24"/>
                <w:szCs w:val="24"/>
              </w:rPr>
              <w:t>ов</w:t>
            </w:r>
            <w:r w:rsidRPr="008E453E">
              <w:rPr>
                <w:b w:val="0"/>
                <w:color w:val="auto"/>
                <w:sz w:val="24"/>
                <w:szCs w:val="24"/>
              </w:rPr>
              <w:t xml:space="preserve"> Администрации Артемовского городского округа</w:t>
            </w:r>
          </w:p>
        </w:tc>
        <w:tc>
          <w:tcPr>
            <w:tcW w:w="2268" w:type="dxa"/>
          </w:tcPr>
          <w:p w:rsidR="0067557B" w:rsidRPr="00803C8C" w:rsidRDefault="00FF4D7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803C8C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402" w:type="dxa"/>
          </w:tcPr>
          <w:p w:rsidR="0067557B" w:rsidRPr="00803C8C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32342">
              <w:rPr>
                <w:b w:val="0"/>
                <w:color w:val="auto"/>
                <w:sz w:val="24"/>
                <w:szCs w:val="24"/>
              </w:rPr>
              <w:t>Обеспечение проведения независимой  антикоррупционной экспертизы проектов МНПА А</w:t>
            </w:r>
            <w:r>
              <w:rPr>
                <w:b w:val="0"/>
                <w:color w:val="auto"/>
                <w:sz w:val="24"/>
                <w:szCs w:val="24"/>
              </w:rPr>
              <w:t>дминистрации Артемовского город</w:t>
            </w:r>
            <w:r w:rsidRPr="00932342">
              <w:rPr>
                <w:b w:val="0"/>
                <w:color w:val="auto"/>
                <w:sz w:val="24"/>
                <w:szCs w:val="24"/>
              </w:rPr>
              <w:t>ского округа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7557B" w:rsidRPr="00803C8C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C2D8B">
              <w:rPr>
                <w:b w:val="0"/>
                <w:color w:val="auto"/>
                <w:sz w:val="24"/>
                <w:szCs w:val="24"/>
              </w:rPr>
              <w:t>на официальн</w:t>
            </w:r>
            <w:r w:rsidR="003E1C4A">
              <w:rPr>
                <w:b w:val="0"/>
                <w:color w:val="auto"/>
                <w:sz w:val="24"/>
                <w:szCs w:val="24"/>
              </w:rPr>
              <w:t>ых</w:t>
            </w:r>
            <w:r w:rsidRPr="00BC2D8B">
              <w:rPr>
                <w:b w:val="0"/>
                <w:color w:val="auto"/>
                <w:sz w:val="24"/>
                <w:szCs w:val="24"/>
              </w:rPr>
              <w:t xml:space="preserve"> сайт</w:t>
            </w:r>
            <w:r w:rsidR="003E1C4A">
              <w:rPr>
                <w:b w:val="0"/>
                <w:color w:val="auto"/>
                <w:sz w:val="24"/>
                <w:szCs w:val="24"/>
              </w:rPr>
              <w:t>ах</w:t>
            </w:r>
            <w:r w:rsidRPr="00BC2D8B">
              <w:rPr>
                <w:b w:val="0"/>
                <w:color w:val="auto"/>
                <w:sz w:val="24"/>
                <w:szCs w:val="24"/>
              </w:rPr>
              <w:t xml:space="preserve"> Артемовского городского округа</w:t>
            </w:r>
            <w:r w:rsidR="003E1C4A">
              <w:rPr>
                <w:b w:val="0"/>
                <w:color w:val="auto"/>
                <w:sz w:val="24"/>
                <w:szCs w:val="24"/>
              </w:rPr>
              <w:t xml:space="preserve">, Думы Артемовского городского округа </w:t>
            </w:r>
            <w:r w:rsidRPr="00BC2D8B">
              <w:rPr>
                <w:b w:val="0"/>
                <w:color w:val="auto"/>
                <w:sz w:val="24"/>
                <w:szCs w:val="24"/>
              </w:rPr>
              <w:t xml:space="preserve"> в разделе «Противодействие коррупции» в подразделе «Независимая антикоррупционная экспертиза» размещено  </w:t>
            </w:r>
            <w:r w:rsidR="00FF4D75">
              <w:rPr>
                <w:b w:val="0"/>
                <w:color w:val="auto"/>
                <w:sz w:val="24"/>
                <w:szCs w:val="24"/>
              </w:rPr>
              <w:t>184</w:t>
            </w:r>
            <w:r w:rsidR="009E0D6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BC2D8B">
              <w:rPr>
                <w:b w:val="0"/>
                <w:color w:val="auto"/>
                <w:sz w:val="24"/>
                <w:szCs w:val="24"/>
              </w:rPr>
              <w:t>проектов муниципальных нормативных правовых актов</w:t>
            </w:r>
          </w:p>
        </w:tc>
        <w:tc>
          <w:tcPr>
            <w:tcW w:w="2268" w:type="dxa"/>
          </w:tcPr>
          <w:p w:rsidR="0067557B" w:rsidRPr="00803C8C" w:rsidRDefault="00FF4D7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FB546F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B546F">
              <w:rPr>
                <w:b w:val="0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67557B" w:rsidRPr="00FB546F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B546F">
              <w:rPr>
                <w:b w:val="0"/>
                <w:color w:val="auto"/>
                <w:sz w:val="24"/>
                <w:szCs w:val="24"/>
              </w:rPr>
              <w:t>Участие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7557B" w:rsidRPr="00803C8C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B546F">
              <w:rPr>
                <w:b w:val="0"/>
                <w:color w:val="auto"/>
                <w:sz w:val="24"/>
                <w:szCs w:val="24"/>
              </w:rPr>
              <w:t>судебном разрешении споров по предоставлению муниципальных услуг, обжалованию действий (бездействия) должностных лиц органов местного самоуправления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2618A2">
              <w:rPr>
                <w:b w:val="0"/>
                <w:color w:val="auto"/>
                <w:sz w:val="24"/>
                <w:szCs w:val="24"/>
              </w:rPr>
              <w:t xml:space="preserve">за </w:t>
            </w:r>
            <w:r>
              <w:rPr>
                <w:b w:val="0"/>
                <w:color w:val="auto"/>
                <w:sz w:val="24"/>
                <w:szCs w:val="24"/>
              </w:rPr>
              <w:t>2016 год не проводилось</w:t>
            </w:r>
          </w:p>
        </w:tc>
        <w:tc>
          <w:tcPr>
            <w:tcW w:w="2268" w:type="dxa"/>
          </w:tcPr>
          <w:p w:rsidR="0067557B" w:rsidRPr="00803C8C" w:rsidRDefault="0067557B" w:rsidP="00FF4D7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</w:t>
            </w:r>
            <w:r w:rsidR="00FF4D75">
              <w:rPr>
                <w:b w:val="0"/>
                <w:color w:val="auto"/>
                <w:sz w:val="24"/>
                <w:szCs w:val="24"/>
              </w:rPr>
              <w:t>ено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FB546F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B546F">
              <w:rPr>
                <w:b w:val="0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402" w:type="dxa"/>
          </w:tcPr>
          <w:p w:rsidR="0067557B" w:rsidRPr="00FB546F" w:rsidRDefault="0067557B" w:rsidP="003411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4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оптимизации закупок для муниципальных нужд путем совершенствования организации процедур размещения муниципального </w:t>
            </w:r>
            <w:r w:rsidRPr="00FB5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заказа 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7557B" w:rsidRPr="00803C8C" w:rsidRDefault="003E1C4A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издано постановление Администрации Артемовского городского округа от 29.04.2016 № 449-ПА</w:t>
            </w:r>
            <w:r w:rsidR="0067557B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«</w:t>
            </w:r>
            <w:r w:rsidRPr="003E1C4A">
              <w:rPr>
                <w:b w:val="0"/>
                <w:color w:val="auto"/>
                <w:sz w:val="24"/>
                <w:szCs w:val="24"/>
              </w:rPr>
              <w:t xml:space="preserve">Об утверждении требований к порядку разработки и принятия </w:t>
            </w:r>
            <w:r w:rsidRPr="003E1C4A">
              <w:rPr>
                <w:b w:val="0"/>
                <w:color w:val="auto"/>
                <w:sz w:val="24"/>
                <w:szCs w:val="24"/>
              </w:rPr>
              <w:lastRenderedPageBreak/>
              <w:t>муниципальных правовых актов Артемовского городского округа о нормировании в сфере закупок для обеспечения муниципальных  нужд Артемовского городского округа, содержанию указанных актов и обеспечению их исполнения</w:t>
            </w:r>
            <w:r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7557B" w:rsidRPr="00803C8C" w:rsidRDefault="0067557B" w:rsidP="003E1C4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</w:t>
            </w:r>
            <w:r w:rsidR="003E1C4A">
              <w:rPr>
                <w:b w:val="0"/>
                <w:color w:val="auto"/>
                <w:sz w:val="24"/>
                <w:szCs w:val="24"/>
              </w:rPr>
              <w:t>ено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803C8C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402" w:type="dxa"/>
          </w:tcPr>
          <w:p w:rsidR="0067557B" w:rsidRPr="00766932" w:rsidRDefault="0067557B" w:rsidP="003411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   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с руководителями и работниками муниципальных учреждений по антикоррупционному законодательству                    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7557B" w:rsidRPr="00803C8C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E453E">
              <w:rPr>
                <w:b w:val="0"/>
                <w:color w:val="auto"/>
                <w:sz w:val="24"/>
                <w:szCs w:val="24"/>
              </w:rPr>
              <w:t>В адрес руководителей муниципальных унитарных предприятий направлена информация о мерах по совершенствованию деятельности в области противодействия коррупции, методические рекомендации по разработке и принятию организациями мер по предупреждению и противодействию коррупции</w:t>
            </w:r>
          </w:p>
        </w:tc>
        <w:tc>
          <w:tcPr>
            <w:tcW w:w="2268" w:type="dxa"/>
          </w:tcPr>
          <w:p w:rsidR="0067557B" w:rsidRPr="00803C8C" w:rsidRDefault="00FF4D7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803C8C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32342">
              <w:rPr>
                <w:b w:val="0"/>
                <w:color w:val="auto"/>
                <w:sz w:val="24"/>
                <w:szCs w:val="24"/>
              </w:rPr>
              <w:t>2.6.</w:t>
            </w:r>
          </w:p>
        </w:tc>
        <w:tc>
          <w:tcPr>
            <w:tcW w:w="3402" w:type="dxa"/>
          </w:tcPr>
          <w:p w:rsidR="0067557B" w:rsidRPr="00803C8C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32342">
              <w:rPr>
                <w:b w:val="0"/>
                <w:color w:val="auto"/>
                <w:sz w:val="24"/>
                <w:szCs w:val="24"/>
              </w:rPr>
              <w:t>Органи</w:t>
            </w:r>
            <w:r>
              <w:rPr>
                <w:b w:val="0"/>
                <w:color w:val="auto"/>
                <w:sz w:val="24"/>
                <w:szCs w:val="24"/>
              </w:rPr>
              <w:t>зация заседаний комиссии по слу</w:t>
            </w:r>
            <w:r w:rsidRPr="00932342">
              <w:rPr>
                <w:b w:val="0"/>
                <w:color w:val="auto"/>
                <w:sz w:val="24"/>
                <w:szCs w:val="24"/>
              </w:rPr>
              <w:t>жебном</w:t>
            </w:r>
            <w:r>
              <w:rPr>
                <w:b w:val="0"/>
                <w:color w:val="auto"/>
                <w:sz w:val="24"/>
                <w:szCs w:val="24"/>
              </w:rPr>
              <w:t>у поведению муниципальных служа</w:t>
            </w:r>
            <w:r w:rsidRPr="00932342">
              <w:rPr>
                <w:b w:val="0"/>
                <w:color w:val="auto"/>
                <w:sz w:val="24"/>
                <w:szCs w:val="24"/>
              </w:rPr>
              <w:t>щих Артемовского городского округа  и урегулированию конфликта интересов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F70EB4" w:rsidRPr="00F70EB4" w:rsidRDefault="00F70EB4" w:rsidP="0034113B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70EB4">
              <w:rPr>
                <w:b w:val="0"/>
                <w:color w:val="auto"/>
                <w:sz w:val="24"/>
                <w:szCs w:val="24"/>
              </w:rPr>
              <w:t>В 2016 году проведено 3 заседания комиссии по служебному поведению муниципальных служащих Артемовского городского округа  и урегулированию конфликта интересов:</w:t>
            </w:r>
          </w:p>
          <w:p w:rsidR="00F70EB4" w:rsidRPr="00F70EB4" w:rsidRDefault="00F70EB4" w:rsidP="0034113B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70EB4">
              <w:rPr>
                <w:b w:val="0"/>
                <w:color w:val="auto"/>
                <w:sz w:val="24"/>
                <w:szCs w:val="24"/>
              </w:rPr>
              <w:t>27.04.2016 – рассмотрение заявлений, поступивших от трех муниципальных служащих о выполнении иной оплачиваемой работы (установлены факты отсутствия конфликтов интересов);</w:t>
            </w:r>
          </w:p>
          <w:p w:rsidR="00F70EB4" w:rsidRPr="00F70EB4" w:rsidRDefault="00F70EB4" w:rsidP="0034113B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70EB4">
              <w:rPr>
                <w:b w:val="0"/>
                <w:color w:val="auto"/>
                <w:sz w:val="24"/>
                <w:szCs w:val="24"/>
              </w:rPr>
              <w:lastRenderedPageBreak/>
              <w:t xml:space="preserve">20.06.2016 -  рассмотрение заявлений, поступивших от восьми муниципальных служащих о выполнении иной оплачиваемой работы (установлены факты отсутствия конфликтов интересов); </w:t>
            </w:r>
          </w:p>
          <w:p w:rsidR="0067557B" w:rsidRPr="00803C8C" w:rsidRDefault="00F70EB4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70EB4">
              <w:rPr>
                <w:b w:val="0"/>
                <w:color w:val="auto"/>
                <w:sz w:val="24"/>
                <w:szCs w:val="24"/>
              </w:rPr>
              <w:t>05.10.2016 – рассмотрение материалов проверки достоверности и полноты сведений о доходах, об имуществе и обязательствах имущественного характера, представленных тремя муниципальными служащими (двум муниципальным служащим объявлено по замечанию)</w:t>
            </w:r>
          </w:p>
        </w:tc>
        <w:tc>
          <w:tcPr>
            <w:tcW w:w="2268" w:type="dxa"/>
          </w:tcPr>
          <w:p w:rsidR="0067557B" w:rsidRPr="00803C8C" w:rsidRDefault="00FF4D7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803C8C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32342">
              <w:rPr>
                <w:b w:val="0"/>
                <w:color w:val="auto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402" w:type="dxa"/>
          </w:tcPr>
          <w:p w:rsidR="0067557B" w:rsidRPr="00803C8C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32342">
              <w:rPr>
                <w:b w:val="0"/>
                <w:color w:val="auto"/>
                <w:sz w:val="24"/>
                <w:szCs w:val="24"/>
              </w:rPr>
              <w:t xml:space="preserve">Совершенствование земельного контроля за использованием земельных участков и имущества  Артемовского городского округа, в том числе переданного в аренду, хозяйственное ведение и оперативное управление                          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2618A2" w:rsidRPr="00803C8C" w:rsidRDefault="0089558F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9558F">
              <w:rPr>
                <w:b w:val="0"/>
                <w:color w:val="auto"/>
                <w:sz w:val="24"/>
                <w:szCs w:val="24"/>
              </w:rPr>
              <w:t xml:space="preserve">Общее количество проведенных проверок муниципальным земельным контролем – 17, из них проведено 5 проверки - в отношении индивидуальных предпринимателей и юридических лиц (2 – плановых проверки,     3 – внеплановые проверки),  12 проверок – в отношении физического лица. При проведении проверок в отношении индивидуальных предпринимателей и юридических лиц нарушений земельного законодательства не выявлено. При проведении проверок в отношении физических лиц выявлено 7 </w:t>
            </w:r>
            <w:r w:rsidRPr="0089558F">
              <w:rPr>
                <w:b w:val="0"/>
                <w:color w:val="auto"/>
                <w:sz w:val="24"/>
                <w:szCs w:val="24"/>
              </w:rPr>
              <w:lastRenderedPageBreak/>
              <w:t>нарушений, выданы предписания об устранении выявленных нарушений</w:t>
            </w:r>
          </w:p>
        </w:tc>
        <w:tc>
          <w:tcPr>
            <w:tcW w:w="2268" w:type="dxa"/>
          </w:tcPr>
          <w:p w:rsidR="0067557B" w:rsidRPr="00803C8C" w:rsidRDefault="00F70EB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803C8C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402" w:type="dxa"/>
          </w:tcPr>
          <w:p w:rsidR="0067557B" w:rsidRPr="00803C8C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32342">
              <w:rPr>
                <w:b w:val="0"/>
                <w:color w:val="auto"/>
                <w:sz w:val="24"/>
                <w:szCs w:val="24"/>
              </w:rPr>
              <w:t>Осуществление межведомственного элек</w:t>
            </w:r>
            <w:r>
              <w:rPr>
                <w:b w:val="0"/>
                <w:color w:val="auto"/>
                <w:sz w:val="24"/>
                <w:szCs w:val="24"/>
              </w:rPr>
              <w:t>т</w:t>
            </w:r>
            <w:r w:rsidRPr="00932342">
              <w:rPr>
                <w:b w:val="0"/>
                <w:color w:val="auto"/>
                <w:sz w:val="24"/>
                <w:szCs w:val="24"/>
              </w:rPr>
              <w:t>ронного взаимодействия органов местного самоуправления, а также взаимодействие с гражданами и организациями в рамках оказания муниципальных услуг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7557B" w:rsidRPr="00803C8C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E453E">
              <w:rPr>
                <w:b w:val="0"/>
                <w:color w:val="auto"/>
                <w:sz w:val="24"/>
                <w:szCs w:val="24"/>
              </w:rPr>
              <w:t>В Администрации Артемовского городского округа установлено 28 автоматизированных рабочих мест межведомственного взаимодействия (АРМ МВ)</w:t>
            </w:r>
          </w:p>
        </w:tc>
        <w:tc>
          <w:tcPr>
            <w:tcW w:w="2268" w:type="dxa"/>
          </w:tcPr>
          <w:p w:rsidR="0067557B" w:rsidRPr="00803C8C" w:rsidRDefault="0067557B" w:rsidP="0089558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</w:t>
            </w:r>
            <w:r w:rsidR="0089558F">
              <w:rPr>
                <w:b w:val="0"/>
                <w:color w:val="auto"/>
                <w:sz w:val="24"/>
                <w:szCs w:val="24"/>
              </w:rPr>
              <w:t>ено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803C8C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2.11.</w:t>
            </w:r>
          </w:p>
        </w:tc>
        <w:tc>
          <w:tcPr>
            <w:tcW w:w="3402" w:type="dxa"/>
          </w:tcPr>
          <w:p w:rsidR="0067557B" w:rsidRPr="00803C8C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32342">
              <w:rPr>
                <w:b w:val="0"/>
                <w:color w:val="auto"/>
                <w:sz w:val="24"/>
                <w:szCs w:val="24"/>
              </w:rPr>
              <w:t>Принятие мер по повышению эффективности использования публичных слушаний, предусмотренных земельным и градостроительным законодательством РФ,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7557B" w:rsidRPr="00803C8C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E453E">
              <w:rPr>
                <w:b w:val="0"/>
                <w:color w:val="auto"/>
                <w:sz w:val="24"/>
                <w:szCs w:val="24"/>
              </w:rPr>
              <w:t>В целях повышения эффективности публичных слушаний, предусмотренных земельным и градостроительным законодательством Российской Федерации, проведение публичных слушаний назначается в нерабочее время на территориях ТОМС в населенных пунктах которых проживают заявители; дополнительная информация о проведении публичных слушаний размещается в административных здания, клубах, магазинах</w:t>
            </w:r>
          </w:p>
        </w:tc>
        <w:tc>
          <w:tcPr>
            <w:tcW w:w="2268" w:type="dxa"/>
          </w:tcPr>
          <w:p w:rsidR="0067557B" w:rsidRPr="00803C8C" w:rsidRDefault="0089558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803C8C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1C70">
              <w:rPr>
                <w:b w:val="0"/>
                <w:color w:val="auto"/>
                <w:sz w:val="24"/>
                <w:szCs w:val="24"/>
              </w:rPr>
              <w:t>2.14.</w:t>
            </w:r>
          </w:p>
        </w:tc>
        <w:tc>
          <w:tcPr>
            <w:tcW w:w="3402" w:type="dxa"/>
          </w:tcPr>
          <w:p w:rsidR="0067557B" w:rsidRPr="00803C8C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D1C70">
              <w:rPr>
                <w:b w:val="0"/>
                <w:color w:val="auto"/>
                <w:sz w:val="24"/>
                <w:szCs w:val="24"/>
              </w:rPr>
              <w:t>Созд</w:t>
            </w:r>
            <w:r>
              <w:rPr>
                <w:b w:val="0"/>
                <w:color w:val="auto"/>
                <w:sz w:val="24"/>
                <w:szCs w:val="24"/>
              </w:rPr>
              <w:t>ание условий для оказания  муни</w:t>
            </w:r>
            <w:r w:rsidRPr="008D1C70">
              <w:rPr>
                <w:b w:val="0"/>
                <w:color w:val="auto"/>
                <w:sz w:val="24"/>
                <w:szCs w:val="24"/>
              </w:rPr>
              <w:t xml:space="preserve">ципальных (государственных) услуг в режиме «одного окна», внедрение административных регламентов предоставления муниципальных услуг, оказываемых в Артемовском </w:t>
            </w:r>
            <w:r w:rsidRPr="008D1C70">
              <w:rPr>
                <w:b w:val="0"/>
                <w:color w:val="auto"/>
                <w:sz w:val="24"/>
                <w:szCs w:val="24"/>
              </w:rPr>
              <w:lastRenderedPageBreak/>
              <w:t>отделении Государственного бюджетного учреждения Свердловской области  «Многофункциональный центр предоставления государственных и муниципальных услуг»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7557B" w:rsidRPr="00803C8C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5B4A">
              <w:rPr>
                <w:b w:val="0"/>
                <w:color w:val="auto"/>
                <w:sz w:val="24"/>
                <w:szCs w:val="24"/>
              </w:rPr>
              <w:t xml:space="preserve">Для реализации принципа «одного окна» в Артемовском городском округе, в соответствии с областной целевой программой «Создание сети многофункциональных центров предоставления государственных и </w:t>
            </w:r>
            <w:r w:rsidRPr="00CA5B4A">
              <w:rPr>
                <w:b w:val="0"/>
                <w:color w:val="auto"/>
                <w:sz w:val="24"/>
                <w:szCs w:val="24"/>
              </w:rPr>
              <w:lastRenderedPageBreak/>
              <w:t>муниципальных услуг на территории Свердловской области (2012-2015 годы)» в декабре 2014 года открыт филиал ГБУ СО «Многофункциональный центр предоставления государственных (муниципальных) услуг» на 12 окон</w:t>
            </w:r>
            <w:r>
              <w:rPr>
                <w:b w:val="0"/>
                <w:color w:val="auto"/>
                <w:sz w:val="24"/>
                <w:szCs w:val="24"/>
              </w:rPr>
              <w:t>, разработаны административные регламенты предоставления муниципальных услуг</w:t>
            </w:r>
          </w:p>
        </w:tc>
        <w:tc>
          <w:tcPr>
            <w:tcW w:w="2268" w:type="dxa"/>
          </w:tcPr>
          <w:p w:rsidR="0067557B" w:rsidRPr="00803C8C" w:rsidRDefault="0089558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803C8C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1C70">
              <w:rPr>
                <w:b w:val="0"/>
                <w:color w:val="auto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402" w:type="dxa"/>
          </w:tcPr>
          <w:p w:rsidR="0067557B" w:rsidRPr="00803C8C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D1C70">
              <w:rPr>
                <w:b w:val="0"/>
                <w:color w:val="auto"/>
                <w:sz w:val="24"/>
                <w:szCs w:val="24"/>
              </w:rPr>
              <w:t xml:space="preserve">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 рассмотрении обращений              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7557B" w:rsidRPr="00803C8C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926D1">
              <w:rPr>
                <w:b w:val="0"/>
                <w:color w:val="auto"/>
                <w:sz w:val="24"/>
                <w:szCs w:val="24"/>
              </w:rPr>
              <w:t xml:space="preserve">Обращений граждан и юридических лиц о фактах коррупции со стороны муниципальных служащих и о ненадлежащем  рассмотрении обращений </w:t>
            </w:r>
            <w:r w:rsidR="00CF751D">
              <w:rPr>
                <w:b w:val="0"/>
                <w:color w:val="auto"/>
                <w:sz w:val="24"/>
                <w:szCs w:val="24"/>
              </w:rPr>
              <w:t xml:space="preserve">за </w:t>
            </w:r>
            <w:r w:rsidRPr="004926D1">
              <w:rPr>
                <w:b w:val="0"/>
                <w:color w:val="auto"/>
                <w:sz w:val="24"/>
                <w:szCs w:val="24"/>
              </w:rPr>
              <w:t xml:space="preserve">2016 год не поступало             </w:t>
            </w:r>
          </w:p>
        </w:tc>
        <w:tc>
          <w:tcPr>
            <w:tcW w:w="2268" w:type="dxa"/>
          </w:tcPr>
          <w:p w:rsidR="0067557B" w:rsidRPr="00803C8C" w:rsidRDefault="0089558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803C8C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1C70">
              <w:rPr>
                <w:b w:val="0"/>
                <w:color w:val="auto"/>
                <w:sz w:val="24"/>
                <w:szCs w:val="24"/>
              </w:rPr>
              <w:t>3.4.</w:t>
            </w:r>
          </w:p>
        </w:tc>
        <w:tc>
          <w:tcPr>
            <w:tcW w:w="3402" w:type="dxa"/>
          </w:tcPr>
          <w:p w:rsidR="0067557B" w:rsidRPr="00803C8C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D1C70">
              <w:rPr>
                <w:b w:val="0"/>
                <w:color w:val="auto"/>
                <w:sz w:val="24"/>
                <w:szCs w:val="24"/>
              </w:rPr>
              <w:t xml:space="preserve">Организация работы «телефона доверия» в Администрации  Артемовского городского округа для обнаружения фактов коррумпированности муниципальных служащих                            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7557B" w:rsidRPr="00803C8C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037DD">
              <w:rPr>
                <w:b w:val="0"/>
                <w:color w:val="auto"/>
                <w:sz w:val="24"/>
                <w:szCs w:val="24"/>
              </w:rPr>
              <w:t xml:space="preserve">Для устных обращений граждан и организаций о фактах совершения коррупционных правонарушений муниципальными служащими Артемовского городского округа действует "телефон доверия" Администрации Артемовского городского округа - 5-72-98. </w:t>
            </w:r>
            <w:r w:rsidR="00CF751D">
              <w:rPr>
                <w:b w:val="0"/>
                <w:color w:val="auto"/>
                <w:sz w:val="24"/>
                <w:szCs w:val="24"/>
              </w:rPr>
              <w:t xml:space="preserve">За </w:t>
            </w:r>
            <w:r>
              <w:rPr>
                <w:b w:val="0"/>
                <w:color w:val="auto"/>
                <w:sz w:val="24"/>
                <w:szCs w:val="24"/>
              </w:rPr>
              <w:t>2016 год</w:t>
            </w:r>
            <w:r w:rsidRPr="007037DD">
              <w:rPr>
                <w:b w:val="0"/>
                <w:color w:val="auto"/>
                <w:sz w:val="24"/>
                <w:szCs w:val="24"/>
              </w:rPr>
              <w:t xml:space="preserve"> обращений не поступало</w:t>
            </w:r>
          </w:p>
        </w:tc>
        <w:tc>
          <w:tcPr>
            <w:tcW w:w="2268" w:type="dxa"/>
          </w:tcPr>
          <w:p w:rsidR="0067557B" w:rsidRPr="00803C8C" w:rsidRDefault="0089558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803C8C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1C70">
              <w:rPr>
                <w:b w:val="0"/>
                <w:color w:val="auto"/>
                <w:sz w:val="24"/>
                <w:szCs w:val="24"/>
              </w:rPr>
              <w:t>3.6.</w:t>
            </w:r>
          </w:p>
        </w:tc>
        <w:tc>
          <w:tcPr>
            <w:tcW w:w="3402" w:type="dxa"/>
          </w:tcPr>
          <w:p w:rsidR="0067557B" w:rsidRPr="00803C8C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D1C70">
              <w:rPr>
                <w:b w:val="0"/>
                <w:color w:val="auto"/>
                <w:sz w:val="24"/>
                <w:szCs w:val="24"/>
              </w:rPr>
              <w:t xml:space="preserve">Подготовка аналитической справки и таблицы по показателям эффективности противодействия коррупции, предусмотренным Порядком </w:t>
            </w:r>
            <w:r w:rsidRPr="008D1C70">
              <w:rPr>
                <w:b w:val="0"/>
                <w:color w:val="auto"/>
                <w:sz w:val="24"/>
                <w:szCs w:val="24"/>
              </w:rPr>
              <w:lastRenderedPageBreak/>
              <w:t>проведения антикоррупционного мониторинга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7557B" w:rsidRPr="00803C8C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форма антикоррупционного мониторинга заполнена и направлена исх. от 20.01.2016 № 231/01</w:t>
            </w:r>
          </w:p>
        </w:tc>
        <w:tc>
          <w:tcPr>
            <w:tcW w:w="2268" w:type="dxa"/>
          </w:tcPr>
          <w:p w:rsidR="0067557B" w:rsidRPr="00803C8C" w:rsidRDefault="0067557B" w:rsidP="00C56BC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803C8C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1C70">
              <w:rPr>
                <w:b w:val="0"/>
                <w:color w:val="auto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3402" w:type="dxa"/>
          </w:tcPr>
          <w:p w:rsidR="0067557B" w:rsidRPr="00803C8C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D1C70">
              <w:rPr>
                <w:b w:val="0"/>
                <w:color w:val="auto"/>
                <w:sz w:val="24"/>
                <w:szCs w:val="24"/>
              </w:rPr>
              <w:t>Прове</w:t>
            </w:r>
            <w:r>
              <w:rPr>
                <w:b w:val="0"/>
                <w:color w:val="auto"/>
                <w:sz w:val="24"/>
                <w:szCs w:val="24"/>
              </w:rPr>
              <w:t>дение конкурсов на замещение ва</w:t>
            </w:r>
            <w:r w:rsidRPr="008D1C70">
              <w:rPr>
                <w:b w:val="0"/>
                <w:color w:val="auto"/>
                <w:sz w:val="24"/>
                <w:szCs w:val="24"/>
              </w:rPr>
              <w:t>кантных д</w:t>
            </w:r>
            <w:r>
              <w:rPr>
                <w:b w:val="0"/>
                <w:color w:val="auto"/>
                <w:sz w:val="24"/>
                <w:szCs w:val="24"/>
              </w:rPr>
              <w:t>олжностей и для включения в кад</w:t>
            </w:r>
            <w:r w:rsidRPr="008D1C70">
              <w:rPr>
                <w:b w:val="0"/>
                <w:color w:val="auto"/>
                <w:sz w:val="24"/>
                <w:szCs w:val="24"/>
              </w:rPr>
              <w:t>ровый резерв муниципальных служащих в соответствии с Положением «О конкурсе на замещение  вак</w:t>
            </w:r>
            <w:r>
              <w:rPr>
                <w:b w:val="0"/>
                <w:color w:val="auto"/>
                <w:sz w:val="24"/>
                <w:szCs w:val="24"/>
              </w:rPr>
              <w:t>антной должности муниципальной</w:t>
            </w:r>
            <w:r w:rsidRPr="008D1C70">
              <w:rPr>
                <w:b w:val="0"/>
                <w:color w:val="auto"/>
                <w:sz w:val="24"/>
                <w:szCs w:val="24"/>
              </w:rPr>
              <w:t xml:space="preserve"> службы органов местного   самоуправления Артемовского городского округа», принятого решением Думы Артемовского городского округа от 26.04.2012 № 80                 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7557B" w:rsidRPr="00803C8C" w:rsidRDefault="0036253B" w:rsidP="0034113B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6253B">
              <w:rPr>
                <w:b w:val="0"/>
                <w:color w:val="auto"/>
                <w:sz w:val="24"/>
                <w:szCs w:val="24"/>
              </w:rPr>
              <w:t xml:space="preserve">В 1 квартале 2016 года проведен конкурс на замещение вакантной должности муниципальной службы заведующего юридическим отделом. 18.03.2016 состоялся второй этап </w:t>
            </w:r>
            <w:r>
              <w:rPr>
                <w:b w:val="0"/>
                <w:color w:val="auto"/>
                <w:sz w:val="24"/>
                <w:szCs w:val="24"/>
              </w:rPr>
              <w:t xml:space="preserve">конкурса, определен победитель. </w:t>
            </w:r>
            <w:r w:rsidRPr="0036253B">
              <w:rPr>
                <w:b w:val="0"/>
                <w:color w:val="auto"/>
                <w:sz w:val="24"/>
                <w:szCs w:val="24"/>
              </w:rPr>
              <w:t>В 4 квартале 2016 года объявлен конкурс на замещение вакантной должности муниципальной службы председателя Территориального органа местного самоуправления поселка Буланаш (проведен 1 этап конкурса)</w:t>
            </w:r>
          </w:p>
        </w:tc>
        <w:tc>
          <w:tcPr>
            <w:tcW w:w="2268" w:type="dxa"/>
          </w:tcPr>
          <w:p w:rsidR="0067557B" w:rsidRPr="00803C8C" w:rsidRDefault="0089558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FB546F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B546F">
              <w:rPr>
                <w:b w:val="0"/>
                <w:color w:val="auto"/>
                <w:sz w:val="24"/>
                <w:szCs w:val="24"/>
              </w:rPr>
              <w:t>4.7.</w:t>
            </w:r>
          </w:p>
        </w:tc>
        <w:tc>
          <w:tcPr>
            <w:tcW w:w="3402" w:type="dxa"/>
          </w:tcPr>
          <w:p w:rsidR="0067557B" w:rsidRPr="00FB546F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B546F">
              <w:rPr>
                <w:b w:val="0"/>
                <w:color w:val="auto"/>
                <w:sz w:val="24"/>
                <w:szCs w:val="24"/>
              </w:rPr>
              <w:t>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7557B" w:rsidRPr="00803C8C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Судебных решений </w:t>
            </w:r>
            <w:r w:rsidR="00CF751D">
              <w:rPr>
                <w:b w:val="0"/>
                <w:color w:val="auto"/>
                <w:sz w:val="24"/>
                <w:szCs w:val="24"/>
              </w:rPr>
              <w:t xml:space="preserve">за отчетный период </w:t>
            </w:r>
            <w:r>
              <w:rPr>
                <w:b w:val="0"/>
                <w:color w:val="auto"/>
                <w:sz w:val="24"/>
                <w:szCs w:val="24"/>
              </w:rPr>
              <w:t>не было</w:t>
            </w:r>
          </w:p>
        </w:tc>
        <w:tc>
          <w:tcPr>
            <w:tcW w:w="2268" w:type="dxa"/>
          </w:tcPr>
          <w:p w:rsidR="0067557B" w:rsidRPr="00803C8C" w:rsidRDefault="0036253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8D1C70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1C70">
              <w:rPr>
                <w:b w:val="0"/>
                <w:color w:val="auto"/>
                <w:sz w:val="24"/>
                <w:szCs w:val="24"/>
              </w:rPr>
              <w:t>4.9.</w:t>
            </w:r>
          </w:p>
        </w:tc>
        <w:tc>
          <w:tcPr>
            <w:tcW w:w="3402" w:type="dxa"/>
          </w:tcPr>
          <w:p w:rsidR="0067557B" w:rsidRPr="00766932" w:rsidRDefault="0067557B" w:rsidP="003411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 по оптимизации численности муниципальных служащих 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7557B" w:rsidRPr="00803C8C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Распоряжением от 26.02.2016   № 67-РА внесены изменения в штатное расписание Администрации – упразднена ставка ведущего специалиста жилищного отдела с 01.03.2016</w:t>
            </w:r>
          </w:p>
        </w:tc>
        <w:tc>
          <w:tcPr>
            <w:tcW w:w="2268" w:type="dxa"/>
          </w:tcPr>
          <w:p w:rsidR="0067557B" w:rsidRPr="00803C8C" w:rsidRDefault="0036253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8D1C70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1C70">
              <w:rPr>
                <w:b w:val="0"/>
                <w:color w:val="auto"/>
                <w:sz w:val="24"/>
                <w:szCs w:val="24"/>
              </w:rPr>
              <w:t>4.10.</w:t>
            </w:r>
          </w:p>
        </w:tc>
        <w:tc>
          <w:tcPr>
            <w:tcW w:w="3402" w:type="dxa"/>
          </w:tcPr>
          <w:p w:rsidR="0067557B" w:rsidRPr="00766932" w:rsidRDefault="0067557B" w:rsidP="003411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 подлинности документов о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высшем профессиональном образовании, представленных лицами, поступающими на муниципальную службу             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7557B" w:rsidRPr="00803C8C" w:rsidRDefault="00CF751D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 9 месяцев</w:t>
            </w:r>
            <w:r w:rsidR="0067557B">
              <w:rPr>
                <w:b w:val="0"/>
                <w:color w:val="auto"/>
                <w:sz w:val="24"/>
                <w:szCs w:val="24"/>
              </w:rPr>
              <w:t xml:space="preserve"> 2016 года организована проверка </w:t>
            </w:r>
            <w:r>
              <w:rPr>
                <w:b w:val="0"/>
                <w:color w:val="auto"/>
                <w:sz w:val="24"/>
                <w:szCs w:val="24"/>
              </w:rPr>
              <w:t>8</w:t>
            </w:r>
            <w:r w:rsidR="0067557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67557B">
              <w:rPr>
                <w:b w:val="0"/>
                <w:color w:val="auto"/>
                <w:sz w:val="24"/>
                <w:szCs w:val="24"/>
              </w:rPr>
              <w:lastRenderedPageBreak/>
              <w:t>кандидатов на замещение должностей муниципальной службы (Терехова Е.Д., Собина Т.А., Доможиров Ю.С., Виноградова А.Г.</w:t>
            </w:r>
            <w:r w:rsidR="00BD5E31">
              <w:rPr>
                <w:b w:val="0"/>
                <w:color w:val="auto"/>
                <w:sz w:val="24"/>
                <w:szCs w:val="24"/>
              </w:rPr>
              <w:t>, Кинзельская Е.П., Шутов С.Г.</w:t>
            </w:r>
            <w:r>
              <w:rPr>
                <w:b w:val="0"/>
                <w:color w:val="auto"/>
                <w:sz w:val="24"/>
                <w:szCs w:val="24"/>
              </w:rPr>
              <w:t>, Бузанов С.Д., Федулова Е.Е.</w:t>
            </w:r>
            <w:r w:rsidR="0036253B">
              <w:rPr>
                <w:b w:val="0"/>
                <w:color w:val="auto"/>
                <w:sz w:val="24"/>
                <w:szCs w:val="24"/>
              </w:rPr>
              <w:t>, Черемных Н.А.</w:t>
            </w:r>
            <w:r w:rsidR="0067557B">
              <w:rPr>
                <w:b w:val="0"/>
                <w:color w:val="auto"/>
                <w:sz w:val="24"/>
                <w:szCs w:val="24"/>
              </w:rPr>
              <w:t>). Представления недостоверных сведений (документов) не выявлено</w:t>
            </w:r>
          </w:p>
        </w:tc>
        <w:tc>
          <w:tcPr>
            <w:tcW w:w="2268" w:type="dxa"/>
          </w:tcPr>
          <w:p w:rsidR="0067557B" w:rsidRPr="00803C8C" w:rsidRDefault="0036253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8D1C70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1C70">
              <w:rPr>
                <w:b w:val="0"/>
                <w:color w:val="auto"/>
                <w:sz w:val="24"/>
                <w:szCs w:val="24"/>
              </w:rPr>
              <w:lastRenderedPageBreak/>
              <w:t>4.13.</w:t>
            </w:r>
          </w:p>
        </w:tc>
        <w:tc>
          <w:tcPr>
            <w:tcW w:w="3402" w:type="dxa"/>
          </w:tcPr>
          <w:p w:rsidR="0067557B" w:rsidRPr="00766932" w:rsidRDefault="0067557B" w:rsidP="003411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персональных данных и иных сведений, представляемых гражданами, участвующих в конкурсах на замещение вакантных должностей муниципальной службы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7557B" w:rsidRPr="00803C8C" w:rsidRDefault="005E2FE7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E2FE7">
              <w:rPr>
                <w:b w:val="0"/>
                <w:color w:val="auto"/>
                <w:sz w:val="24"/>
                <w:szCs w:val="24"/>
              </w:rPr>
              <w:t>Проводилась проверка достоверности сведений, представленных 4 претендентами на участие в конкурсе на замещение вакантной должности муниципальной службы председателя Территориального органа местного самоуправления поселка Буланаш (проверка подлинности диплома, запрос сведений о несудимости)</w:t>
            </w:r>
          </w:p>
        </w:tc>
        <w:tc>
          <w:tcPr>
            <w:tcW w:w="2268" w:type="dxa"/>
          </w:tcPr>
          <w:p w:rsidR="0067557B" w:rsidRPr="00803C8C" w:rsidRDefault="005E2F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8D1C70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1C70">
              <w:rPr>
                <w:b w:val="0"/>
                <w:color w:val="auto"/>
                <w:sz w:val="24"/>
                <w:szCs w:val="24"/>
              </w:rPr>
              <w:t>4.14.</w:t>
            </w:r>
          </w:p>
        </w:tc>
        <w:tc>
          <w:tcPr>
            <w:tcW w:w="3402" w:type="dxa"/>
          </w:tcPr>
          <w:p w:rsidR="0067557B" w:rsidRPr="00766932" w:rsidRDefault="0067557B" w:rsidP="003411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Анализ действия и эффективности внедренных антикоррупционных механизмов в сферах деятельности органов местного самоуправления с повышенным риском коррупции. Подготовка рекомендаций по корректировке и совершенствованию антикоррупционных механизмов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7557B" w:rsidRPr="00803C8C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01F59">
              <w:rPr>
                <w:b w:val="0"/>
                <w:color w:val="auto"/>
                <w:sz w:val="24"/>
                <w:szCs w:val="24"/>
              </w:rPr>
              <w:t>Проводится анализ МНПА, разработанных структурными подразделениями Администрации Артемовского городского округа  с целью подготовки рекомендаций по корректировке и совершенствованию антикоррупционных механизмов</w:t>
            </w:r>
          </w:p>
        </w:tc>
        <w:tc>
          <w:tcPr>
            <w:tcW w:w="2268" w:type="dxa"/>
          </w:tcPr>
          <w:p w:rsidR="0067557B" w:rsidRPr="00803C8C" w:rsidRDefault="005E2F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FB546F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B546F">
              <w:rPr>
                <w:b w:val="0"/>
                <w:color w:val="auto"/>
                <w:sz w:val="24"/>
                <w:szCs w:val="24"/>
              </w:rPr>
              <w:t>5.1.</w:t>
            </w:r>
          </w:p>
        </w:tc>
        <w:tc>
          <w:tcPr>
            <w:tcW w:w="3402" w:type="dxa"/>
          </w:tcPr>
          <w:p w:rsidR="0067557B" w:rsidRPr="00FB546F" w:rsidRDefault="0067557B" w:rsidP="003411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4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причин </w:t>
            </w:r>
            <w:r w:rsidRPr="00FB5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отказов в выдаче разрешений на строительство и разрешений на ввод объектов в эксплуатацию     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7557B" w:rsidRPr="00803C8C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1 отказ в связи с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несоответствием требованиям к доступности окружающей среды для инвалидов и 1 отказ в связи с нарушением земельного законодательства</w:t>
            </w:r>
          </w:p>
        </w:tc>
        <w:tc>
          <w:tcPr>
            <w:tcW w:w="2268" w:type="dxa"/>
          </w:tcPr>
          <w:p w:rsidR="0067557B" w:rsidRPr="00803C8C" w:rsidRDefault="000C6AC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8D1C70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1C70">
              <w:rPr>
                <w:b w:val="0"/>
                <w:color w:val="auto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402" w:type="dxa"/>
          </w:tcPr>
          <w:p w:rsidR="0067557B" w:rsidRPr="00766932" w:rsidRDefault="0067557B" w:rsidP="003411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организация проверок  использования муниципального  имущества и земельных участков, переданных в аренду, хозяйственное  ведение или оперативное управление  на территории Артемовского  городского округа                   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B37C57" w:rsidRPr="00112AD6" w:rsidRDefault="00B37C57" w:rsidP="003411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использования муниципального имущества, переданного в аренду и безвозмездное пользование в отношении юридических лиц:</w:t>
            </w:r>
          </w:p>
          <w:p w:rsidR="00B37C57" w:rsidRPr="00112AD6" w:rsidRDefault="00B37C57" w:rsidP="003411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Проведено 4 проверки использования муниципального имущества, переданного в оперативное управление и хозяйственное ведение.        2) Проведена проверка финансовой деятельности МУП АГО «Люкс-Сервис», в том числе правильности начисления и выплаты заработной платы за 2015 год; проверка учета топлива (дров) в МУП «Люкс-сервис» за 2015 год. Выявленные нарушения устранены.</w:t>
            </w:r>
          </w:p>
          <w:p w:rsidR="00B37C57" w:rsidRPr="00112AD6" w:rsidRDefault="00B37C57" w:rsidP="003411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проверка финансовой деятельности МУП АГО «Люкс-Сервис» по итогам работы за 1 полугодие 2016 года. Выявленные нарушения устранены. </w:t>
            </w:r>
          </w:p>
          <w:p w:rsidR="00B37C57" w:rsidRPr="00112AD6" w:rsidRDefault="00B37C57" w:rsidP="003411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Проведена проверка финансовой деятельности МУП АГО «Цветы» за 9 месяцев 2016 года.</w:t>
            </w:r>
          </w:p>
          <w:p w:rsidR="0067557B" w:rsidRPr="00803C8C" w:rsidRDefault="00B37C57" w:rsidP="003411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1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Проведено 5 проверок арендаторов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</w:t>
            </w:r>
          </w:p>
        </w:tc>
        <w:tc>
          <w:tcPr>
            <w:tcW w:w="2268" w:type="dxa"/>
          </w:tcPr>
          <w:p w:rsidR="0067557B" w:rsidRPr="00803C8C" w:rsidRDefault="000C6AC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8D1C70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1C70">
              <w:rPr>
                <w:b w:val="0"/>
                <w:color w:val="auto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402" w:type="dxa"/>
          </w:tcPr>
          <w:p w:rsidR="0067557B" w:rsidRPr="00766932" w:rsidRDefault="0067557B" w:rsidP="003411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Анализ состоявшихся конкурсов по продаже объектов муниципального имущества и права на заключение договоров аренды с целью выявления нарушений законодательства, практики заключения договоров аренды муниципального имущества и земельных участков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5E52B1" w:rsidRPr="005E52B1" w:rsidRDefault="005E52B1" w:rsidP="00341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 и аукционы на </w:t>
            </w:r>
            <w:r w:rsidRPr="005E52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заключения договоров аренды помещений в 1 квартале 2016 года не проводились.</w:t>
            </w:r>
          </w:p>
          <w:p w:rsidR="005E52B1" w:rsidRPr="005E52B1" w:rsidRDefault="005E52B1" w:rsidP="0034113B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2B1">
              <w:rPr>
                <w:rFonts w:ascii="Times New Roman" w:eastAsia="Times New Roman" w:hAnsi="Times New Roman" w:cs="Times New Roman"/>
                <w:sz w:val="24"/>
                <w:szCs w:val="28"/>
              </w:rPr>
              <w:t>в 1 квартале 2016 года проведен аукцион по продаже муниципального имущества (28 лотов):</w:t>
            </w:r>
          </w:p>
          <w:p w:rsidR="005E52B1" w:rsidRPr="005E52B1" w:rsidRDefault="005E52B1" w:rsidP="0034113B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2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по 26 лотам аукцион признан несостоявшимся в виду отсутствия заявок. </w:t>
            </w:r>
          </w:p>
          <w:p w:rsidR="005E52B1" w:rsidRPr="005E52B1" w:rsidRDefault="005E52B1" w:rsidP="0034113B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2B1">
              <w:rPr>
                <w:rFonts w:ascii="Times New Roman" w:eastAsia="Times New Roman" w:hAnsi="Times New Roman" w:cs="Times New Roman"/>
                <w:sz w:val="24"/>
                <w:szCs w:val="28"/>
              </w:rPr>
              <w:t>- по лоту № 23 (нежилое помещение, номер на поэтажном плане 1-го этажа: №№ 7, общей площадью 48,1 кв.м., расположенное по адресу: Свердловская область,  г. Артемовский, ул. Почтовая, 2)  на основании протокола  о результатах проведения аукциона по продаже муниципального имущества от 18.01.2016 заключен договор купли-продажи от 22.01.2016   № 1;</w:t>
            </w:r>
          </w:p>
          <w:p w:rsidR="005E52B1" w:rsidRPr="005E52B1" w:rsidRDefault="005E52B1" w:rsidP="00341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B1">
              <w:rPr>
                <w:rFonts w:ascii="Times New Roman" w:eastAsia="Times New Roman" w:hAnsi="Times New Roman" w:cs="Times New Roman"/>
                <w:sz w:val="24"/>
                <w:szCs w:val="24"/>
              </w:rPr>
              <w:t>- по лоту № 28 (</w:t>
            </w:r>
            <w:r w:rsidRPr="005E52B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н</w:t>
            </w:r>
            <w:r w:rsidRPr="005E5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ежилое помещение, общей площадью 25,1 кв.м., расположенное по адресу: Свердловская область, Артемовский район, поселок Незевай, улица Новая, 2А)  на основании протокола  о результатах проведения аукциона по продаже муниципального имущества от 18.01.2016 заключен договор </w:t>
            </w:r>
            <w:r w:rsidRPr="005E52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купли-продажи от 22.01.2016 № 2.</w:t>
            </w:r>
          </w:p>
          <w:p w:rsidR="005E52B1" w:rsidRPr="005E52B1" w:rsidRDefault="005E52B1" w:rsidP="00341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 и аукционы на </w:t>
            </w:r>
            <w:r w:rsidRPr="005E52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заключения договоров аренды помещений в 2 квартале 2016 года не проводились.</w:t>
            </w:r>
          </w:p>
          <w:p w:rsidR="005E52B1" w:rsidRPr="005E52B1" w:rsidRDefault="005E52B1" w:rsidP="0034113B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2B1">
              <w:rPr>
                <w:rFonts w:ascii="Times New Roman" w:eastAsia="Times New Roman" w:hAnsi="Times New Roman" w:cs="Times New Roman"/>
                <w:sz w:val="24"/>
                <w:szCs w:val="28"/>
              </w:rPr>
              <w:t>Во 2 квартале 2016 года (01.06.2016) объявлен аукцион по продаже муниципального имущества (26 лотов). Дата проведения аукциона 04.07.2016.</w:t>
            </w:r>
          </w:p>
          <w:p w:rsidR="005E52B1" w:rsidRPr="005E52B1" w:rsidRDefault="005E52B1" w:rsidP="0034113B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2B1">
              <w:rPr>
                <w:rFonts w:ascii="Times New Roman" w:eastAsia="Times New Roman" w:hAnsi="Times New Roman" w:cs="Times New Roman"/>
                <w:sz w:val="24"/>
                <w:szCs w:val="28"/>
              </w:rPr>
              <w:t>Во 2 квартале 2016 года объявлен аукцион  о праве заключения договора аренды на 7 муниципальных земельных участков.</w:t>
            </w:r>
          </w:p>
          <w:p w:rsidR="005E52B1" w:rsidRPr="005E52B1" w:rsidRDefault="005E52B1" w:rsidP="0034113B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01.06.2016 объявленный аукцион по продаже муниципального имущества (26 лотов). По лотам               №№  1,2,3,4,5,6,7,8,9,10,11,13,14,15,16,17,18,19,20,21,22, 23,24,25,26 аукцион признан несостоявшимся в виду отсутствия заявок. По лоту </w:t>
            </w:r>
            <w:r w:rsidR="00DB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5E52B1">
              <w:rPr>
                <w:rFonts w:ascii="Times New Roman" w:eastAsia="Times New Roman" w:hAnsi="Times New Roman" w:cs="Times New Roman"/>
                <w:sz w:val="24"/>
                <w:szCs w:val="24"/>
              </w:rPr>
              <w:t>№ 12 (здание ремонтно-технической мастерской, литера 1А, расположенное по адресу: Свердловская область, Артемовский район, поселок Незевай) 07.07.2016 заключен договор купли-продажи.</w:t>
            </w:r>
          </w:p>
          <w:p w:rsidR="005E52B1" w:rsidRPr="005E52B1" w:rsidRDefault="005E52B1" w:rsidP="0034113B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2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27.07.2016 аукцион (7 лотов) на право заключения договора аренды по 7  земельным участкам признан не </w:t>
            </w:r>
            <w:r w:rsidRPr="005E52B1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состоявшимся, по причине подачи 1 заявки, либо не поступлении ни одной заявке на участие в аукционе.</w:t>
            </w:r>
          </w:p>
          <w:p w:rsidR="005E52B1" w:rsidRPr="005E52B1" w:rsidRDefault="005E52B1" w:rsidP="0034113B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2B1">
              <w:rPr>
                <w:rFonts w:ascii="Times New Roman" w:eastAsia="Times New Roman" w:hAnsi="Times New Roman" w:cs="Times New Roman"/>
                <w:sz w:val="24"/>
                <w:szCs w:val="28"/>
              </w:rPr>
              <w:t>24.08.2016 объявлен аукцион (6 лотов) на право заключения договоров аренды по 6 земельным участкам. Объявлен аукцион  (1 лот) по продаже права заключения договора аренды земельного участка сельскохозяйственного назначения. По результатам - аукционы признаны не состоявшимися по причине подачи 1 заявки, либо не поступлении ни одной заявке на участие в аукционе.</w:t>
            </w:r>
          </w:p>
          <w:p w:rsidR="00A75430" w:rsidRPr="00803C8C" w:rsidRDefault="005E52B1" w:rsidP="0034113B">
            <w:pPr>
              <w:ind w:firstLine="322"/>
              <w:jc w:val="both"/>
              <w:rPr>
                <w:b/>
                <w:sz w:val="24"/>
                <w:szCs w:val="24"/>
              </w:rPr>
            </w:pPr>
            <w:r w:rsidRPr="005E52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09.09.2016 объявлен аукцион (7 лотов) на право заключения договоров аренды по 7 земельным участкам.</w:t>
            </w:r>
          </w:p>
        </w:tc>
        <w:tc>
          <w:tcPr>
            <w:tcW w:w="2268" w:type="dxa"/>
          </w:tcPr>
          <w:p w:rsidR="0067557B" w:rsidRPr="00803C8C" w:rsidRDefault="00DB308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8D1C70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65F85">
              <w:rPr>
                <w:b w:val="0"/>
                <w:color w:val="auto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402" w:type="dxa"/>
          </w:tcPr>
          <w:p w:rsidR="0067557B" w:rsidRPr="00703931" w:rsidRDefault="0067557B" w:rsidP="003411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931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проверок в отношении заказчиков (органов местного самоуправления,  казенных и бюджетных учреждений), контрактных служб, контрактных управляющих, комиссий по осуществлению закупок и их членов с целью соблюдения требований законодательства при  осуществлении закупок для обеспечения муниципальных нужд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26519" w:rsidRPr="00426519" w:rsidRDefault="00426519" w:rsidP="0034113B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6519">
              <w:rPr>
                <w:b w:val="0"/>
                <w:color w:val="auto"/>
                <w:sz w:val="24"/>
                <w:szCs w:val="24"/>
              </w:rPr>
              <w:t xml:space="preserve">В течении 2016 года проведены плановые проверки в отношении следующих заказчиков: </w:t>
            </w:r>
          </w:p>
          <w:p w:rsidR="00426519" w:rsidRPr="00426519" w:rsidRDefault="00426519" w:rsidP="0034113B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6519">
              <w:rPr>
                <w:b w:val="0"/>
                <w:color w:val="auto"/>
                <w:sz w:val="24"/>
                <w:szCs w:val="24"/>
              </w:rPr>
              <w:t>- Муниципальное бюджетное общеобразовательное учреждение «Средняя общеобразовательная школа № 9»;</w:t>
            </w:r>
          </w:p>
          <w:p w:rsidR="00426519" w:rsidRPr="00426519" w:rsidRDefault="00426519" w:rsidP="0034113B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6519">
              <w:rPr>
                <w:b w:val="0"/>
                <w:color w:val="auto"/>
                <w:sz w:val="24"/>
                <w:szCs w:val="24"/>
              </w:rPr>
              <w:t xml:space="preserve">- Территориальный орган местного самоуправления села Большое Трифоново с подведомственной территорией </w:t>
            </w:r>
            <w:r w:rsidRPr="00426519">
              <w:rPr>
                <w:b w:val="0"/>
                <w:color w:val="auto"/>
                <w:sz w:val="24"/>
                <w:szCs w:val="24"/>
              </w:rPr>
              <w:lastRenderedPageBreak/>
              <w:t>населенных пунктов: деревня Малое Трифоново, поселок Кислянка;</w:t>
            </w:r>
          </w:p>
          <w:p w:rsidR="00426519" w:rsidRPr="00426519" w:rsidRDefault="00426519" w:rsidP="0034113B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6519">
              <w:rPr>
                <w:b w:val="0"/>
                <w:color w:val="auto"/>
                <w:sz w:val="24"/>
                <w:szCs w:val="24"/>
              </w:rPr>
              <w:t>- Территориальный орган местного самоуправления села Мироново с подведомственной территорией населенных пунктов: деревня Бучино, деревня Луговая, деревня Родники, село Липино;</w:t>
            </w:r>
          </w:p>
          <w:p w:rsidR="00426519" w:rsidRPr="00426519" w:rsidRDefault="00426519" w:rsidP="0034113B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6519">
              <w:rPr>
                <w:b w:val="0"/>
                <w:color w:val="auto"/>
                <w:sz w:val="24"/>
                <w:szCs w:val="24"/>
              </w:rPr>
              <w:t>- Муниципальное бюджетное учреждение культуры Артемовского городского округа «Централизованная клубная система»;</w:t>
            </w:r>
          </w:p>
          <w:p w:rsidR="00426519" w:rsidRPr="00426519" w:rsidRDefault="00426519" w:rsidP="0034113B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6519">
              <w:rPr>
                <w:b w:val="0"/>
                <w:color w:val="auto"/>
                <w:sz w:val="24"/>
                <w:szCs w:val="24"/>
              </w:rPr>
              <w:t>-Муниципальное бюджетное дошкольное образовательное учреждение детский сад  комбинированного вида № 12;</w:t>
            </w:r>
          </w:p>
          <w:p w:rsidR="00426519" w:rsidRPr="00426519" w:rsidRDefault="00426519" w:rsidP="0034113B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6519">
              <w:rPr>
                <w:b w:val="0"/>
                <w:color w:val="auto"/>
                <w:sz w:val="24"/>
                <w:szCs w:val="24"/>
              </w:rPr>
              <w:t>- Муниципальное бюджетное учреждение культуры Артемовского городского округа «Централизованная библиотечная система»;</w:t>
            </w:r>
          </w:p>
          <w:p w:rsidR="00426519" w:rsidRPr="00426519" w:rsidRDefault="00426519" w:rsidP="0034113B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6519">
              <w:rPr>
                <w:b w:val="0"/>
                <w:color w:val="auto"/>
                <w:sz w:val="24"/>
                <w:szCs w:val="24"/>
              </w:rPr>
              <w:t>- -ТОМС п. Красногвардейский</w:t>
            </w:r>
          </w:p>
          <w:p w:rsidR="00426519" w:rsidRPr="00426519" w:rsidRDefault="00426519" w:rsidP="0034113B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6519">
              <w:rPr>
                <w:b w:val="0"/>
                <w:color w:val="auto"/>
                <w:sz w:val="24"/>
                <w:szCs w:val="24"/>
              </w:rPr>
              <w:t>-Муниципальное бюджетное дошкольное образовательное учреждение детский сад № 7</w:t>
            </w:r>
          </w:p>
          <w:p w:rsidR="00426519" w:rsidRPr="00426519" w:rsidRDefault="00426519" w:rsidP="0034113B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6519">
              <w:rPr>
                <w:b w:val="0"/>
                <w:color w:val="auto"/>
                <w:sz w:val="24"/>
                <w:szCs w:val="24"/>
              </w:rPr>
              <w:t xml:space="preserve">-Муниципальное  казенное общеобразовательное </w:t>
            </w:r>
            <w:r w:rsidRPr="00426519">
              <w:rPr>
                <w:b w:val="0"/>
                <w:color w:val="auto"/>
                <w:sz w:val="24"/>
                <w:szCs w:val="24"/>
              </w:rPr>
              <w:lastRenderedPageBreak/>
              <w:t>учреждение средняя общеобразовательная школа № 11</w:t>
            </w:r>
          </w:p>
          <w:p w:rsidR="00426519" w:rsidRPr="00426519" w:rsidRDefault="00426519" w:rsidP="0034113B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6519">
              <w:rPr>
                <w:b w:val="0"/>
                <w:color w:val="auto"/>
                <w:sz w:val="24"/>
                <w:szCs w:val="24"/>
              </w:rPr>
              <w:t>-Муниципальное бюджетное дошкольное образовательное учреждение «Детский сад № 13»</w:t>
            </w:r>
          </w:p>
          <w:p w:rsidR="00426519" w:rsidRPr="00426519" w:rsidRDefault="00426519" w:rsidP="0034113B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6519">
              <w:rPr>
                <w:b w:val="0"/>
                <w:color w:val="auto"/>
                <w:sz w:val="24"/>
                <w:szCs w:val="24"/>
              </w:rPr>
              <w:t>-Муниципальное бюджетное общеобразовательное учреждение «Средняя общеобразовательная школа     № 17»</w:t>
            </w:r>
          </w:p>
          <w:p w:rsidR="00426519" w:rsidRPr="00426519" w:rsidRDefault="00426519" w:rsidP="0034113B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6519">
              <w:rPr>
                <w:b w:val="0"/>
                <w:color w:val="auto"/>
                <w:sz w:val="24"/>
                <w:szCs w:val="24"/>
              </w:rPr>
              <w:t>-Муниципальное бюджетное образовательное учреждение дополнительного образования детей Артемовского городского округа «Детская школа искусств № 1»</w:t>
            </w:r>
          </w:p>
          <w:p w:rsidR="00426519" w:rsidRPr="00426519" w:rsidRDefault="00426519" w:rsidP="0034113B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6519">
              <w:rPr>
                <w:b w:val="0"/>
                <w:color w:val="auto"/>
                <w:sz w:val="24"/>
                <w:szCs w:val="24"/>
              </w:rPr>
              <w:t>-Муниципальное бюджетное общеобразовательное учреждение «Средняя общеобразовательная школа    №10»</w:t>
            </w:r>
          </w:p>
          <w:p w:rsidR="0002023C" w:rsidRPr="00A75430" w:rsidRDefault="00426519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highlight w:val="yellow"/>
              </w:rPr>
            </w:pPr>
            <w:r w:rsidRPr="00426519">
              <w:rPr>
                <w:b w:val="0"/>
                <w:color w:val="auto"/>
                <w:sz w:val="24"/>
                <w:szCs w:val="24"/>
              </w:rPr>
              <w:t>-Муниципальное автономное образовательное учреждение дополнительного образования  № 24 «Детская художественная школа»</w:t>
            </w:r>
          </w:p>
        </w:tc>
        <w:tc>
          <w:tcPr>
            <w:tcW w:w="2268" w:type="dxa"/>
          </w:tcPr>
          <w:p w:rsidR="0067557B" w:rsidRPr="00803C8C" w:rsidRDefault="00426519" w:rsidP="00C56BC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8D1C70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65F85">
              <w:rPr>
                <w:b w:val="0"/>
                <w:color w:val="auto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402" w:type="dxa"/>
          </w:tcPr>
          <w:p w:rsidR="0067557B" w:rsidRPr="00703931" w:rsidRDefault="0067557B" w:rsidP="003411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9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внесения государственных и муниципальных услуг, оказываемых на территории </w:t>
            </w:r>
            <w:r w:rsidRPr="00703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Артемовского городского округа, в региональный реестр государственных и муниципальных услуг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7557B" w:rsidRPr="00803C8C" w:rsidRDefault="00426519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6519">
              <w:rPr>
                <w:b w:val="0"/>
                <w:color w:val="auto"/>
                <w:sz w:val="24"/>
                <w:szCs w:val="24"/>
              </w:rPr>
              <w:t xml:space="preserve">По состоянию на  01.10.2016  из 57 муниципальных услуг, подлежащих переводу в электронный вид, 57 услуг </w:t>
            </w:r>
            <w:r w:rsidRPr="00426519">
              <w:rPr>
                <w:b w:val="0"/>
                <w:color w:val="auto"/>
                <w:sz w:val="24"/>
                <w:szCs w:val="24"/>
              </w:rPr>
              <w:lastRenderedPageBreak/>
              <w:t>опубликованы в региональном реестре государственных и муниципальных услуг. В августе 2016 года проведена работа по актуализации информации, размещенной в региональном реестре государственных и муниципальных услуг</w:t>
            </w:r>
          </w:p>
        </w:tc>
        <w:tc>
          <w:tcPr>
            <w:tcW w:w="2268" w:type="dxa"/>
          </w:tcPr>
          <w:p w:rsidR="0067557B" w:rsidRPr="00803C8C" w:rsidRDefault="00426519" w:rsidP="00836E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8D1C70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65F85">
              <w:rPr>
                <w:b w:val="0"/>
                <w:color w:val="auto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402" w:type="dxa"/>
          </w:tcPr>
          <w:p w:rsidR="0067557B" w:rsidRPr="00703931" w:rsidRDefault="0067557B" w:rsidP="003411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9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процедур по реализации муниципального имущества и земельных участков, добросовестности, открытости, добросовестной  конкуренции и объективности при выполнении функции по реализации муниципального имущества и земельных участков на территории Артемовского городского округа    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7557B" w:rsidRPr="00803C8C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418F0">
              <w:rPr>
                <w:b w:val="0"/>
                <w:color w:val="auto"/>
                <w:sz w:val="24"/>
                <w:szCs w:val="24"/>
              </w:rPr>
              <w:t>достигается путем размещения в СМИ и на официальном сайте Артемовского городского округа, а также на сайте http://torgi.gov.ru/ информации о продаже муниципального имущества, предоставлении земельных участков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о приеме заявок на участие в аукционах по продаже права на заключение договоров аренды земельных участков</w:t>
            </w:r>
          </w:p>
        </w:tc>
        <w:tc>
          <w:tcPr>
            <w:tcW w:w="2268" w:type="dxa"/>
          </w:tcPr>
          <w:p w:rsidR="0067557B" w:rsidRPr="00803C8C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8D1C70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65F85">
              <w:rPr>
                <w:b w:val="0"/>
                <w:color w:val="auto"/>
                <w:sz w:val="24"/>
                <w:szCs w:val="24"/>
              </w:rPr>
              <w:t>6.4.</w:t>
            </w:r>
          </w:p>
        </w:tc>
        <w:tc>
          <w:tcPr>
            <w:tcW w:w="3402" w:type="dxa"/>
          </w:tcPr>
          <w:p w:rsidR="0067557B" w:rsidRPr="00703931" w:rsidRDefault="0067557B" w:rsidP="003411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931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целевого, эффективного и правомерного использования средств бюджета Артемовского городского округа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096236" w:rsidRPr="00E618D8" w:rsidRDefault="00096236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 2016 год проведено</w:t>
            </w:r>
            <w:r w:rsidRPr="00E618D8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8 плановых проверок</w:t>
            </w:r>
            <w:r w:rsidRPr="00E618D8">
              <w:rPr>
                <w:b w:val="0"/>
                <w:color w:val="auto"/>
                <w:sz w:val="24"/>
                <w:szCs w:val="24"/>
              </w:rPr>
              <w:t xml:space="preserve"> финансово- хозяйственной деятельности в:</w:t>
            </w:r>
          </w:p>
          <w:p w:rsidR="00096236" w:rsidRPr="00E618D8" w:rsidRDefault="00096236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618D8">
              <w:rPr>
                <w:b w:val="0"/>
                <w:color w:val="auto"/>
                <w:sz w:val="24"/>
                <w:szCs w:val="24"/>
              </w:rPr>
              <w:t xml:space="preserve">МБУ Артемовского городского округа «Физкультурно-оздоровительный центр </w:t>
            </w:r>
            <w:r w:rsidRPr="00E618D8">
              <w:rPr>
                <w:b w:val="0"/>
                <w:color w:val="auto"/>
                <w:sz w:val="24"/>
                <w:szCs w:val="24"/>
              </w:rPr>
              <w:lastRenderedPageBreak/>
              <w:t>«Сигнал»;</w:t>
            </w:r>
          </w:p>
          <w:p w:rsidR="00096236" w:rsidRDefault="00096236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618D8">
              <w:rPr>
                <w:b w:val="0"/>
                <w:color w:val="auto"/>
                <w:sz w:val="24"/>
                <w:szCs w:val="24"/>
              </w:rPr>
              <w:t>Управление образования</w:t>
            </w:r>
            <w:r>
              <w:rPr>
                <w:b w:val="0"/>
                <w:color w:val="auto"/>
                <w:sz w:val="24"/>
                <w:szCs w:val="24"/>
              </w:rPr>
              <w:t xml:space="preserve"> Артемовского городского округа, МБДОУ «Детский сад № 4», МБУ ДК им. А.С. Попова, ТОМС п. Сосновый Бор, МБОУ «СОШ № 7», МАОУ «Лицей № 21», МБУ «Издатель». Также проведено 2 внеплановые проверки:</w:t>
            </w:r>
          </w:p>
          <w:p w:rsidR="00096236" w:rsidRDefault="00096236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выборочная проверка своевременности уплаты налога на имущество организации за 2015 год;</w:t>
            </w:r>
          </w:p>
          <w:p w:rsidR="00096236" w:rsidRDefault="00096236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проверка устранения нарушений, выявленных по результатам проверки в МБУ АГО «МПЦ».</w:t>
            </w:r>
          </w:p>
          <w:p w:rsidR="00096236" w:rsidRPr="00E618D8" w:rsidRDefault="00096236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618D8">
              <w:rPr>
                <w:b w:val="0"/>
                <w:color w:val="auto"/>
                <w:sz w:val="24"/>
                <w:szCs w:val="24"/>
              </w:rPr>
              <w:t xml:space="preserve"> Сумма выявленных финансовых нарушений с использованием средств бюджета составила </w:t>
            </w:r>
            <w:r>
              <w:rPr>
                <w:b w:val="0"/>
                <w:color w:val="auto"/>
                <w:sz w:val="24"/>
                <w:szCs w:val="24"/>
              </w:rPr>
              <w:t>20996,7</w:t>
            </w:r>
            <w:r w:rsidRPr="00E618D8">
              <w:rPr>
                <w:b w:val="0"/>
                <w:color w:val="auto"/>
                <w:sz w:val="24"/>
                <w:szCs w:val="24"/>
              </w:rPr>
              <w:t xml:space="preserve"> тыс. руб., в том числе: </w:t>
            </w:r>
            <w:r>
              <w:rPr>
                <w:b w:val="0"/>
                <w:color w:val="auto"/>
                <w:sz w:val="24"/>
                <w:szCs w:val="24"/>
              </w:rPr>
              <w:t>198,9</w:t>
            </w:r>
            <w:r w:rsidRPr="00E618D8">
              <w:rPr>
                <w:b w:val="0"/>
                <w:color w:val="auto"/>
                <w:sz w:val="24"/>
                <w:szCs w:val="24"/>
              </w:rPr>
              <w:t xml:space="preserve"> тыс. руб. – нецелевое использование  средств; </w:t>
            </w:r>
            <w:r>
              <w:rPr>
                <w:b w:val="0"/>
                <w:color w:val="auto"/>
                <w:sz w:val="24"/>
                <w:szCs w:val="24"/>
              </w:rPr>
              <w:t>1333,4</w:t>
            </w:r>
            <w:r w:rsidRPr="00E618D8">
              <w:rPr>
                <w:b w:val="0"/>
                <w:color w:val="auto"/>
                <w:sz w:val="24"/>
                <w:szCs w:val="24"/>
              </w:rPr>
              <w:t xml:space="preserve"> тыс. руб. – неправомерное расходование денежных средств; </w:t>
            </w:r>
            <w:r>
              <w:rPr>
                <w:b w:val="0"/>
                <w:color w:val="auto"/>
                <w:sz w:val="24"/>
                <w:szCs w:val="24"/>
              </w:rPr>
              <w:t>19464,4</w:t>
            </w:r>
            <w:r w:rsidRPr="00E618D8">
              <w:rPr>
                <w:b w:val="0"/>
                <w:color w:val="auto"/>
                <w:sz w:val="24"/>
                <w:szCs w:val="24"/>
              </w:rPr>
              <w:t xml:space="preserve"> тыс. руб. – другие финансовые нарушения. </w:t>
            </w:r>
          </w:p>
          <w:p w:rsidR="0067557B" w:rsidRPr="00803C8C" w:rsidRDefault="00096236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618D8">
              <w:rPr>
                <w:b w:val="0"/>
                <w:color w:val="auto"/>
                <w:sz w:val="24"/>
                <w:szCs w:val="24"/>
              </w:rPr>
              <w:t>Сумма возмещенных средств бюджета за отчетный период составила 21,5 тыс. руб.</w:t>
            </w:r>
          </w:p>
        </w:tc>
        <w:tc>
          <w:tcPr>
            <w:tcW w:w="2268" w:type="dxa"/>
          </w:tcPr>
          <w:p w:rsidR="0067557B" w:rsidRPr="00803C8C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выполняется в соответствии с графиком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8D1C70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65F85">
              <w:rPr>
                <w:b w:val="0"/>
                <w:color w:val="auto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3402" w:type="dxa"/>
          </w:tcPr>
          <w:p w:rsidR="0067557B" w:rsidRPr="00703931" w:rsidRDefault="0067557B" w:rsidP="003411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93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подведомственными получателями межбюджетных субсидий, субвенций и иных </w:t>
            </w:r>
            <w:r w:rsidRPr="00703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7557B" w:rsidRPr="00586B06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86B06">
              <w:rPr>
                <w:b w:val="0"/>
                <w:color w:val="auto"/>
                <w:sz w:val="24"/>
                <w:szCs w:val="24"/>
              </w:rPr>
              <w:t>Проводятся следующие виды ведомственного финансового контроля:</w:t>
            </w:r>
          </w:p>
          <w:p w:rsidR="0067557B" w:rsidRPr="00586B06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86B06">
              <w:rPr>
                <w:b w:val="0"/>
                <w:color w:val="auto"/>
                <w:sz w:val="24"/>
                <w:szCs w:val="24"/>
              </w:rPr>
              <w:t xml:space="preserve">предварительный контроль - при проведении проверки </w:t>
            </w:r>
            <w:r w:rsidRPr="00586B06">
              <w:rPr>
                <w:b w:val="0"/>
                <w:color w:val="auto"/>
                <w:sz w:val="24"/>
                <w:szCs w:val="24"/>
              </w:rPr>
              <w:lastRenderedPageBreak/>
              <w:t>бюджетных смет и планов финансово-хозяйственной деятельности подведомственных учреждений, текущий контроль - при проверке бюджетной и бухгалтерской отчетности.</w:t>
            </w:r>
          </w:p>
          <w:p w:rsidR="0067557B" w:rsidRPr="00803C8C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86B06">
              <w:rPr>
                <w:b w:val="0"/>
                <w:color w:val="auto"/>
                <w:sz w:val="24"/>
                <w:szCs w:val="24"/>
              </w:rPr>
              <w:t>Внутренний финансовый контроль осуществляется в соответствии с Порядком осуществления Администрацией Артемовского городского округа внутреннего финансового контроля и внутреннего финансового аудита, утвержденным распоряжением от 30.09.2015       № 274-РА</w:t>
            </w:r>
          </w:p>
        </w:tc>
        <w:tc>
          <w:tcPr>
            <w:tcW w:w="2268" w:type="dxa"/>
          </w:tcPr>
          <w:p w:rsidR="0067557B" w:rsidRPr="00803C8C" w:rsidRDefault="00F35A1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8D1C70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65F85">
              <w:rPr>
                <w:b w:val="0"/>
                <w:color w:val="auto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3402" w:type="dxa"/>
          </w:tcPr>
          <w:p w:rsidR="0067557B" w:rsidRPr="00703931" w:rsidRDefault="0067557B" w:rsidP="003411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931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 с целью реализации бюджетных полномочий, определенных статьей 160.2-1 Бюджетного кодекса Российской Федерации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7557B" w:rsidRPr="00936E1E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36E1E">
              <w:rPr>
                <w:b w:val="0"/>
                <w:color w:val="auto"/>
                <w:sz w:val="24"/>
                <w:szCs w:val="24"/>
              </w:rPr>
              <w:t xml:space="preserve">В целях реализации полномочий по осуществлению внутреннего финансового контроля, установленных статьей 160.2-1 БК Российской Федерации приказом Финансового управления от 29.09.2014 № 55-ОС утвержден Порядок организации и осуществления Финансовым управлением Администрации Артемовского городского округа внутреннего финансового контроля. Приказом Финансового управления от 25.12.2014 № 73-ОС утвержден Перечень операций (действий) по формированию документов, </w:t>
            </w:r>
            <w:r w:rsidRPr="00936E1E">
              <w:rPr>
                <w:b w:val="0"/>
                <w:color w:val="auto"/>
                <w:sz w:val="24"/>
                <w:szCs w:val="24"/>
              </w:rPr>
              <w:lastRenderedPageBreak/>
              <w:t xml:space="preserve">необходимых для выполнения бюджетных процедур, подлежащих внутреннему финансовому контролю в Финансовом управлении Администрации Артемовского городского округа. </w:t>
            </w:r>
          </w:p>
          <w:p w:rsidR="0067557B" w:rsidRPr="00803C8C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36E1E">
              <w:rPr>
                <w:b w:val="0"/>
                <w:color w:val="auto"/>
                <w:sz w:val="24"/>
                <w:szCs w:val="24"/>
              </w:rPr>
              <w:t>Внутренний финансовый контроль за соблюдением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осуществляется непрерывно начальником Финансового управления, заместителем начальника, начальниками отделов, а также иными работниками Финансового управления, организующими и выполняющими внутренние процедуры составления и исполнения бюджета, ведения бюджетного учета и составления бюджетной отчетности методом самоконтроля и (или) контроля по уровню подчиненности</w:t>
            </w:r>
          </w:p>
        </w:tc>
        <w:tc>
          <w:tcPr>
            <w:tcW w:w="2268" w:type="dxa"/>
          </w:tcPr>
          <w:p w:rsidR="0067557B" w:rsidRPr="00803C8C" w:rsidRDefault="00F35A1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FB546F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B546F">
              <w:rPr>
                <w:b w:val="0"/>
                <w:color w:val="auto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3402" w:type="dxa"/>
          </w:tcPr>
          <w:p w:rsidR="0067557B" w:rsidRPr="00FB546F" w:rsidRDefault="0067557B" w:rsidP="003411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46F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результатов закупок, достижения целей </w:t>
            </w:r>
            <w:r w:rsidRPr="00FB5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закупок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7557B" w:rsidRPr="00936E1E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highlight w:val="yellow"/>
              </w:rPr>
            </w:pPr>
            <w:r w:rsidRPr="006E448A">
              <w:rPr>
                <w:b w:val="0"/>
                <w:color w:val="auto"/>
                <w:sz w:val="24"/>
                <w:szCs w:val="24"/>
              </w:rPr>
              <w:t>29.01.2016</w:t>
            </w:r>
            <w:r>
              <w:rPr>
                <w:b w:val="0"/>
                <w:color w:val="auto"/>
                <w:sz w:val="24"/>
                <w:szCs w:val="24"/>
              </w:rPr>
              <w:t xml:space="preserve"> с</w:t>
            </w:r>
            <w:r w:rsidRPr="006E448A">
              <w:rPr>
                <w:b w:val="0"/>
                <w:color w:val="auto"/>
                <w:sz w:val="24"/>
                <w:szCs w:val="24"/>
              </w:rPr>
              <w:t xml:space="preserve">оставляется форма "Сведения о принятых и </w:t>
            </w:r>
            <w:r w:rsidRPr="006E448A">
              <w:rPr>
                <w:b w:val="0"/>
                <w:color w:val="auto"/>
                <w:sz w:val="24"/>
                <w:szCs w:val="24"/>
              </w:rPr>
              <w:lastRenderedPageBreak/>
              <w:t>неисполненных обязательствах получателя бюджетных с</w:t>
            </w:r>
            <w:r>
              <w:rPr>
                <w:b w:val="0"/>
                <w:color w:val="auto"/>
                <w:sz w:val="24"/>
                <w:szCs w:val="24"/>
              </w:rPr>
              <w:t>редств"</w:t>
            </w:r>
          </w:p>
        </w:tc>
        <w:tc>
          <w:tcPr>
            <w:tcW w:w="2268" w:type="dxa"/>
          </w:tcPr>
          <w:p w:rsidR="0067557B" w:rsidRPr="00803C8C" w:rsidRDefault="00F35A1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8D1C70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65F85">
              <w:rPr>
                <w:b w:val="0"/>
                <w:color w:val="auto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3402" w:type="dxa"/>
          </w:tcPr>
          <w:p w:rsidR="0067557B" w:rsidRPr="00703931" w:rsidRDefault="0067557B" w:rsidP="003411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931">
              <w:rPr>
                <w:rFonts w:ascii="Times New Roman" w:hAnsi="Times New Roman" w:cs="Times New Roman"/>
                <w:sz w:val="24"/>
                <w:szCs w:val="24"/>
              </w:rPr>
              <w:t>Контроль в целях установления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Бюджетным кодексом Российской федерации и принимаемыми в соответствии с ними нормативными правовыми актами Российской Федерации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7557B" w:rsidRPr="00803C8C" w:rsidRDefault="00096236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96236">
              <w:rPr>
                <w:b w:val="0"/>
                <w:color w:val="auto"/>
                <w:sz w:val="24"/>
                <w:szCs w:val="24"/>
              </w:rPr>
              <w:t>За 2016 год проведено 3 проверки соблюдения  Федерального закона от 05.04.2012     № 44-ФЗ «О контрактной системе в сфере закупок товаров, работ, услуг для обеспечения государственных и муниципальных нужд». Выявлены факты не соответствия поставленного товара, выполненной работы (оказанной услуги) условиям контракта, отсутствие экспертизы результатов, предусмотренных контрактом, а также факты не своевременности, полноты и достоверности отражения в документах учета поставленного товара, выполненной работы (оказанной услуги). Отсутствие обоснования цены контракта, не размещение плана-графика закупок на официальном сайте закупок</w:t>
            </w:r>
          </w:p>
        </w:tc>
        <w:tc>
          <w:tcPr>
            <w:tcW w:w="2268" w:type="dxa"/>
          </w:tcPr>
          <w:p w:rsidR="0067557B" w:rsidRPr="00803C8C" w:rsidRDefault="00F35A10" w:rsidP="00836E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8D1C70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65F85">
              <w:rPr>
                <w:b w:val="0"/>
                <w:color w:val="auto"/>
                <w:sz w:val="24"/>
                <w:szCs w:val="24"/>
              </w:rPr>
              <w:t>7.2.</w:t>
            </w:r>
          </w:p>
        </w:tc>
        <w:tc>
          <w:tcPr>
            <w:tcW w:w="3402" w:type="dxa"/>
          </w:tcPr>
          <w:p w:rsidR="0067557B" w:rsidRPr="008D1C70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65F85">
              <w:rPr>
                <w:b w:val="0"/>
                <w:color w:val="auto"/>
                <w:sz w:val="24"/>
                <w:szCs w:val="24"/>
              </w:rPr>
              <w:t xml:space="preserve">Выпуск тематической полосы антикоррупционной направленности в газете «Артемовский рабочий»  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7557B" w:rsidRPr="00803C8C" w:rsidRDefault="00A75430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Статьи «Как нам справиться с коррупцией?», газета «Артемовский рабочий» от 12.02.2016 № 7 (10663); «Противодействие коррупции – в центре внимания», газета «Артемовский рабочий» от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26.02.2016 № 9 (10665); «Борьба с коррупцией – дело общее», газета Артемовский рабочий от 03.06.2016 № 23 (10679); «О размещении информации в разделе «Противодействие коррупции» официального сайта Артемовского городского округа», газета Артемовский рабочий от 03.06.2016 № 23 (10679)</w:t>
            </w:r>
            <w:r w:rsidR="00096236">
              <w:rPr>
                <w:b w:val="0"/>
                <w:color w:val="auto"/>
                <w:sz w:val="24"/>
                <w:szCs w:val="24"/>
              </w:rPr>
              <w:t xml:space="preserve">; </w:t>
            </w:r>
            <w:r w:rsidR="00096236" w:rsidRPr="00096236">
              <w:rPr>
                <w:b w:val="0"/>
                <w:color w:val="auto"/>
                <w:sz w:val="24"/>
                <w:szCs w:val="24"/>
              </w:rPr>
              <w:t>«Антикоррупционное просвещение населения. Ответственность за коррупцию», газета Артемовский рабочий от 08.07.2016 № 28 (10684), «Антикоррупционное просвещение населения. Ответственность за коррупцию», газета Артемовский рабочий от 15.07.2016 № 29 (10685), «Внимание! Новое в Уголовном Кодексе Российской Федерации», газета Артемовский рабочий от 12.08.2016 № 33 (10689)</w:t>
            </w:r>
            <w:r w:rsidR="00F35A10">
              <w:rPr>
                <w:b w:val="0"/>
                <w:color w:val="auto"/>
                <w:sz w:val="24"/>
                <w:szCs w:val="24"/>
              </w:rPr>
              <w:t>,</w:t>
            </w:r>
            <w:r w:rsidR="00F35A10" w:rsidRPr="00F35A10">
              <w:rPr>
                <w:b w:val="0"/>
                <w:color w:val="auto"/>
                <w:sz w:val="24"/>
                <w:szCs w:val="24"/>
              </w:rPr>
              <w:t xml:space="preserve"> статьи «Международный день борьбы с коррупцией», «История борьбы с коррупцией в России» в газете Артемовский рабочий от 09.12.2016 № 50 (10706)</w:t>
            </w:r>
          </w:p>
        </w:tc>
        <w:tc>
          <w:tcPr>
            <w:tcW w:w="2268" w:type="dxa"/>
          </w:tcPr>
          <w:p w:rsidR="0067557B" w:rsidRPr="00803C8C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8D1C70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65F85">
              <w:rPr>
                <w:b w:val="0"/>
                <w:color w:val="auto"/>
                <w:sz w:val="24"/>
                <w:szCs w:val="24"/>
              </w:rPr>
              <w:lastRenderedPageBreak/>
              <w:t>7.2.1.</w:t>
            </w:r>
          </w:p>
        </w:tc>
        <w:tc>
          <w:tcPr>
            <w:tcW w:w="3402" w:type="dxa"/>
          </w:tcPr>
          <w:p w:rsidR="0067557B" w:rsidRPr="002E0747" w:rsidRDefault="0067557B" w:rsidP="003411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информации для выпуска тематической полосы антикоррупционной </w:t>
            </w:r>
            <w:r w:rsidRPr="002E0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в газете «Артёмовский рабочий»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7557B" w:rsidRPr="00803C8C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информация подготовлена, направлена для размещения</w:t>
            </w:r>
          </w:p>
        </w:tc>
        <w:tc>
          <w:tcPr>
            <w:tcW w:w="2268" w:type="dxa"/>
          </w:tcPr>
          <w:p w:rsidR="0067557B" w:rsidRPr="00803C8C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7701D3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701D3">
              <w:rPr>
                <w:b w:val="0"/>
                <w:color w:val="auto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3402" w:type="dxa"/>
          </w:tcPr>
          <w:p w:rsidR="0067557B" w:rsidRPr="007701D3" w:rsidRDefault="0067557B" w:rsidP="003411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D3">
              <w:rPr>
                <w:rFonts w:ascii="Times New Roman" w:hAnsi="Times New Roman" w:cs="Times New Roman"/>
                <w:sz w:val="24"/>
                <w:szCs w:val="24"/>
              </w:rPr>
              <w:t xml:space="preserve">Анализ публикаций в местных СМИ о состоянии коррупции на территории Артемовского городского округа 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7557B" w:rsidRPr="00803C8C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 анализ взаимодействия со СМИ, населением и общественными организациями за 2015 год, результаты отражены в отчете, представленном комиссии по противодействию коррупции.</w:t>
            </w:r>
          </w:p>
        </w:tc>
        <w:tc>
          <w:tcPr>
            <w:tcW w:w="2268" w:type="dxa"/>
          </w:tcPr>
          <w:p w:rsidR="0067557B" w:rsidRPr="00803C8C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67557B" w:rsidRPr="00803C8C" w:rsidTr="00836E28">
        <w:tc>
          <w:tcPr>
            <w:tcW w:w="1418" w:type="dxa"/>
          </w:tcPr>
          <w:p w:rsidR="0067557B" w:rsidRPr="008D1C70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65F85">
              <w:rPr>
                <w:b w:val="0"/>
                <w:color w:val="auto"/>
                <w:sz w:val="24"/>
                <w:szCs w:val="24"/>
              </w:rPr>
              <w:t>7.8.</w:t>
            </w:r>
          </w:p>
        </w:tc>
        <w:tc>
          <w:tcPr>
            <w:tcW w:w="3402" w:type="dxa"/>
          </w:tcPr>
          <w:p w:rsidR="0067557B" w:rsidRPr="00766932" w:rsidRDefault="0067557B" w:rsidP="003411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граждан и 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к информации о деятельности Администрации Артемовского городского округа    </w:t>
            </w:r>
          </w:p>
        </w:tc>
        <w:tc>
          <w:tcPr>
            <w:tcW w:w="2552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7557B" w:rsidRPr="00803C8C" w:rsidRDefault="0067557B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7557B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D5FBF">
              <w:rPr>
                <w:b w:val="0"/>
                <w:color w:val="auto"/>
                <w:sz w:val="24"/>
                <w:szCs w:val="24"/>
              </w:rPr>
              <w:t>На официальном сайте Администрации Артемовского городского округа в информационно-телекоммуникационной сети «Интернет» в разделе «Муниципальная служба» в подразделе «Условия и результаты конкурсов на замещение вакантных должностей» размещена информация о проведении конкурса на замещение вакантной должности заведующего юридическим отделом Администрации Артемовского</w:t>
            </w:r>
            <w:r w:rsidRPr="00177806">
              <w:rPr>
                <w:b w:val="0"/>
                <w:color w:val="auto"/>
                <w:sz w:val="24"/>
                <w:szCs w:val="24"/>
              </w:rPr>
              <w:t xml:space="preserve">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>: 29.01.2016 – информация об объявлении конкурса; 25.02.2016 - информация о результатах пе6рвого этапа конкурса; 21.03.2016 – информация о результатах второго этапа конкурса.</w:t>
            </w:r>
          </w:p>
          <w:p w:rsidR="0067557B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12E6D">
              <w:rPr>
                <w:b w:val="0"/>
                <w:color w:val="auto"/>
                <w:sz w:val="24"/>
                <w:szCs w:val="24"/>
              </w:rPr>
              <w:t xml:space="preserve">В разделе «Нормотворчество» размещено </w:t>
            </w:r>
            <w:r w:rsidR="000A5369">
              <w:rPr>
                <w:b w:val="0"/>
                <w:color w:val="auto"/>
                <w:sz w:val="24"/>
                <w:szCs w:val="24"/>
              </w:rPr>
              <w:t>143</w:t>
            </w:r>
            <w:r w:rsidRPr="00412E6D">
              <w:rPr>
                <w:b w:val="0"/>
                <w:color w:val="auto"/>
                <w:sz w:val="24"/>
                <w:szCs w:val="24"/>
              </w:rPr>
              <w:t xml:space="preserve"> МПА.</w:t>
            </w:r>
          </w:p>
          <w:p w:rsidR="0067557B" w:rsidRDefault="0067557B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0189E">
              <w:rPr>
                <w:b w:val="0"/>
                <w:color w:val="auto"/>
                <w:sz w:val="24"/>
                <w:szCs w:val="24"/>
              </w:rPr>
              <w:t xml:space="preserve">В разделе «Нормотворчество» </w:t>
            </w:r>
            <w:r w:rsidRPr="00B0189E">
              <w:rPr>
                <w:b w:val="0"/>
                <w:color w:val="auto"/>
                <w:sz w:val="24"/>
                <w:szCs w:val="24"/>
              </w:rPr>
              <w:lastRenderedPageBreak/>
              <w:t xml:space="preserve">подразделе «Общественное обсуждение муниципальных </w:t>
            </w:r>
            <w:r>
              <w:rPr>
                <w:b w:val="0"/>
                <w:color w:val="auto"/>
                <w:sz w:val="24"/>
                <w:szCs w:val="24"/>
              </w:rPr>
              <w:t>программ» размещен</w:t>
            </w:r>
            <w:r w:rsidRPr="00B0189E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Pr="00B0189E">
              <w:rPr>
                <w:b w:val="0"/>
                <w:color w:val="auto"/>
                <w:sz w:val="24"/>
                <w:szCs w:val="24"/>
              </w:rPr>
              <w:t xml:space="preserve"> проектов</w:t>
            </w:r>
            <w:r>
              <w:rPr>
                <w:b w:val="0"/>
                <w:color w:val="auto"/>
                <w:sz w:val="24"/>
                <w:szCs w:val="24"/>
              </w:rPr>
              <w:t xml:space="preserve"> внесения изменений в</w:t>
            </w:r>
            <w:r w:rsidRPr="00B0189E">
              <w:rPr>
                <w:b w:val="0"/>
                <w:color w:val="auto"/>
                <w:sz w:val="24"/>
                <w:szCs w:val="24"/>
              </w:rPr>
              <w:t xml:space="preserve"> муниципальн</w:t>
            </w:r>
            <w:r>
              <w:rPr>
                <w:b w:val="0"/>
                <w:color w:val="auto"/>
                <w:sz w:val="24"/>
                <w:szCs w:val="24"/>
              </w:rPr>
              <w:t>ую</w:t>
            </w:r>
            <w:r w:rsidRPr="00B0189E">
              <w:rPr>
                <w:b w:val="0"/>
                <w:color w:val="auto"/>
                <w:sz w:val="24"/>
                <w:szCs w:val="24"/>
              </w:rPr>
              <w:t xml:space="preserve"> программ</w:t>
            </w:r>
            <w:r>
              <w:rPr>
                <w:b w:val="0"/>
                <w:color w:val="auto"/>
                <w:sz w:val="24"/>
                <w:szCs w:val="24"/>
              </w:rPr>
              <w:t>у.</w:t>
            </w:r>
          </w:p>
          <w:p w:rsidR="0067557B" w:rsidRPr="00803C8C" w:rsidRDefault="002D5FBF" w:rsidP="0034113B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D5FBF">
              <w:rPr>
                <w:b w:val="0"/>
                <w:color w:val="auto"/>
                <w:sz w:val="24"/>
                <w:szCs w:val="24"/>
              </w:rPr>
              <w:t>В разделе «Имущественные торги» 11.03.2016, 20.05.2016, 27.05.2016, 01.06.2016, 17.06.2016, 24.06.2016 размещены извещение о предстоящем предоставлении земельного участка под индивидуальное жилищное строительство;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D5FBF">
              <w:rPr>
                <w:b w:val="0"/>
                <w:color w:val="auto"/>
                <w:sz w:val="24"/>
                <w:szCs w:val="24"/>
              </w:rPr>
              <w:t>18.01.2016 размещена информация о результатах проведения торгов по продаже муниципального имущества.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D5FBF">
              <w:rPr>
                <w:b w:val="0"/>
                <w:color w:val="auto"/>
                <w:sz w:val="24"/>
                <w:szCs w:val="24"/>
              </w:rPr>
              <w:t>В разделе «Муниципальные услуги по 210-ФЗ» 25.01.2016 размещен ежегодный отчет о результатах проведения мониторинга качества предоставления муниципальных (государственных) услуг за 2015 год, 11.04.2016 размещен ежеквартальный отчет о результатах проведения мониторинга качества предоставления муниципальных (государственных) услуг за 1 квартал 2016 года</w:t>
            </w:r>
          </w:p>
        </w:tc>
        <w:tc>
          <w:tcPr>
            <w:tcW w:w="2268" w:type="dxa"/>
          </w:tcPr>
          <w:p w:rsidR="0067557B" w:rsidRPr="00803C8C" w:rsidRDefault="006755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выполняется</w:t>
            </w:r>
          </w:p>
        </w:tc>
      </w:tr>
      <w:tr w:rsidR="00A75430" w:rsidRPr="00803C8C" w:rsidTr="00836E28">
        <w:tc>
          <w:tcPr>
            <w:tcW w:w="1418" w:type="dxa"/>
          </w:tcPr>
          <w:p w:rsidR="00A75430" w:rsidRPr="008D1C70" w:rsidRDefault="00A7543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65F85">
              <w:rPr>
                <w:b w:val="0"/>
                <w:color w:val="auto"/>
                <w:sz w:val="24"/>
                <w:szCs w:val="24"/>
              </w:rPr>
              <w:lastRenderedPageBreak/>
              <w:t>7.9.</w:t>
            </w:r>
          </w:p>
        </w:tc>
        <w:tc>
          <w:tcPr>
            <w:tcW w:w="3402" w:type="dxa"/>
          </w:tcPr>
          <w:p w:rsidR="00A75430" w:rsidRPr="008D1C70" w:rsidRDefault="00A75430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65F85">
              <w:rPr>
                <w:b w:val="0"/>
                <w:color w:val="auto"/>
                <w:sz w:val="24"/>
                <w:szCs w:val="24"/>
              </w:rPr>
              <w:t xml:space="preserve">Размещение на официальном сайте Администрации Артемовского городского </w:t>
            </w:r>
            <w:r w:rsidRPr="00C65F85">
              <w:rPr>
                <w:b w:val="0"/>
                <w:color w:val="auto"/>
                <w:sz w:val="24"/>
                <w:szCs w:val="24"/>
              </w:rPr>
              <w:lastRenderedPageBreak/>
              <w:t>округа в информационно-телекоммуникационной сети «Интернет»: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C65F85">
              <w:rPr>
                <w:b w:val="0"/>
                <w:color w:val="auto"/>
                <w:sz w:val="24"/>
                <w:szCs w:val="24"/>
              </w:rPr>
              <w:t>результатов проведенных проверок расходования средств бюджета Артемовского городского округа</w:t>
            </w:r>
          </w:p>
        </w:tc>
        <w:tc>
          <w:tcPr>
            <w:tcW w:w="2552" w:type="dxa"/>
          </w:tcPr>
          <w:p w:rsidR="00A75430" w:rsidRPr="00803C8C" w:rsidRDefault="00A75430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2126" w:type="dxa"/>
          </w:tcPr>
          <w:p w:rsidR="00A75430" w:rsidRPr="00803C8C" w:rsidRDefault="00A75430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0162BC" w:rsidRPr="00E618D8" w:rsidRDefault="000162BC" w:rsidP="0034113B">
            <w:pPr>
              <w:pStyle w:val="decor"/>
              <w:spacing w:before="0" w:beforeAutospacing="0" w:after="0" w:afterAutospacing="0"/>
              <w:contextualSpacing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618D8">
              <w:rPr>
                <w:b w:val="0"/>
                <w:color w:val="auto"/>
                <w:sz w:val="24"/>
                <w:szCs w:val="24"/>
              </w:rPr>
              <w:t xml:space="preserve">За отчетный период размещено </w:t>
            </w:r>
            <w:r>
              <w:rPr>
                <w:b w:val="0"/>
                <w:color w:val="auto"/>
                <w:sz w:val="24"/>
                <w:szCs w:val="24"/>
              </w:rPr>
              <w:t>9 информаций</w:t>
            </w:r>
            <w:r w:rsidRPr="00E618D8">
              <w:rPr>
                <w:b w:val="0"/>
                <w:color w:val="auto"/>
                <w:sz w:val="24"/>
                <w:szCs w:val="24"/>
              </w:rPr>
              <w:t xml:space="preserve"> по результатам проведенных проверок: </w:t>
            </w:r>
          </w:p>
          <w:p w:rsidR="000162BC" w:rsidRPr="00E618D8" w:rsidRDefault="000162BC" w:rsidP="0034113B">
            <w:pPr>
              <w:pStyle w:val="decor"/>
              <w:spacing w:before="0" w:beforeAutospacing="0" w:after="0" w:afterAutospacing="0"/>
              <w:contextualSpacing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618D8">
              <w:rPr>
                <w:b w:val="0"/>
                <w:color w:val="auto"/>
                <w:sz w:val="24"/>
                <w:szCs w:val="24"/>
              </w:rPr>
              <w:lastRenderedPageBreak/>
              <w:t>-  информация о результатах проверки в МБУ Артемовского городского округа «Физкультурно-оздоровительный центр «Сигнал»;</w:t>
            </w:r>
          </w:p>
          <w:p w:rsidR="000162BC" w:rsidRDefault="000162BC" w:rsidP="0034113B">
            <w:pPr>
              <w:pStyle w:val="decor"/>
              <w:spacing w:before="0" w:beforeAutospacing="0" w:after="0" w:afterAutospacing="0"/>
              <w:contextualSpacing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618D8">
              <w:rPr>
                <w:b w:val="0"/>
                <w:color w:val="auto"/>
                <w:sz w:val="24"/>
                <w:szCs w:val="24"/>
              </w:rPr>
              <w:t>- информация о результатах проверки в Управлении образования Артемовского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0162BC" w:rsidRDefault="000162BC" w:rsidP="0034113B">
            <w:pPr>
              <w:pStyle w:val="decor"/>
              <w:spacing w:before="0" w:beforeAutospacing="0" w:after="0" w:afterAutospacing="0"/>
              <w:contextualSpacing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- информация о результатах проверки в МБДОУ «Детский сад № 4»;</w:t>
            </w:r>
          </w:p>
          <w:p w:rsidR="000162BC" w:rsidRDefault="000162BC" w:rsidP="0034113B">
            <w:pPr>
              <w:pStyle w:val="decor"/>
              <w:spacing w:before="0" w:beforeAutospacing="0" w:after="0" w:afterAutospacing="0"/>
              <w:contextualSpacing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информация о результатах проверки в МБУ ДК им. А.С. Попова;</w:t>
            </w:r>
          </w:p>
          <w:p w:rsidR="000162BC" w:rsidRDefault="000162BC" w:rsidP="0034113B">
            <w:pPr>
              <w:pStyle w:val="decor"/>
              <w:spacing w:before="0" w:beforeAutospacing="0" w:after="0" w:afterAutospacing="0"/>
              <w:contextualSpacing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  <w:r w:rsidRPr="00027C20">
              <w:rPr>
                <w:b w:val="0"/>
                <w:color w:val="auto"/>
                <w:sz w:val="24"/>
                <w:szCs w:val="24"/>
              </w:rPr>
              <w:t>ТОМС п. Сосновый Бор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0162BC" w:rsidRDefault="000162BC" w:rsidP="0034113B">
            <w:pPr>
              <w:pStyle w:val="decor"/>
              <w:spacing w:before="0" w:beforeAutospacing="0" w:after="0" w:afterAutospacing="0"/>
              <w:contextualSpacing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  <w:r w:rsidRPr="00027C20">
              <w:rPr>
                <w:b w:val="0"/>
                <w:color w:val="auto"/>
                <w:sz w:val="24"/>
                <w:szCs w:val="24"/>
              </w:rPr>
              <w:t xml:space="preserve"> МБОУ «СОШ № 7»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0162BC" w:rsidRDefault="000162BC" w:rsidP="0034113B">
            <w:pPr>
              <w:pStyle w:val="decor"/>
              <w:spacing w:before="0" w:beforeAutospacing="0" w:after="0" w:afterAutospacing="0"/>
              <w:contextualSpacing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Pr="00027C20">
              <w:rPr>
                <w:b w:val="0"/>
                <w:color w:val="auto"/>
                <w:sz w:val="24"/>
                <w:szCs w:val="24"/>
              </w:rPr>
              <w:t>МАОУ «Лицей № 21»,</w:t>
            </w:r>
          </w:p>
          <w:p w:rsidR="000162BC" w:rsidRDefault="000162BC" w:rsidP="0034113B">
            <w:pPr>
              <w:pStyle w:val="decor"/>
              <w:spacing w:before="0" w:beforeAutospacing="0" w:after="0" w:afterAutospacing="0"/>
              <w:contextualSpacing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Pr="00027C20">
              <w:rPr>
                <w:b w:val="0"/>
                <w:color w:val="auto"/>
                <w:sz w:val="24"/>
                <w:szCs w:val="24"/>
              </w:rPr>
              <w:t>МБУ «Издатель»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A75430" w:rsidRPr="001C54EA" w:rsidRDefault="000162BC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информация о внеплановой выборочной</w:t>
            </w:r>
            <w:r w:rsidRPr="00027C20">
              <w:rPr>
                <w:b w:val="0"/>
                <w:color w:val="auto"/>
                <w:sz w:val="24"/>
                <w:szCs w:val="24"/>
              </w:rPr>
              <w:t xml:space="preserve"> проверк</w:t>
            </w:r>
            <w:r>
              <w:rPr>
                <w:b w:val="0"/>
                <w:color w:val="auto"/>
                <w:sz w:val="24"/>
                <w:szCs w:val="24"/>
              </w:rPr>
              <w:t>и</w:t>
            </w:r>
            <w:r w:rsidRPr="00027C20">
              <w:rPr>
                <w:b w:val="0"/>
                <w:color w:val="auto"/>
                <w:sz w:val="24"/>
                <w:szCs w:val="24"/>
              </w:rPr>
              <w:t xml:space="preserve"> своевременности уплаты налога на имущество организации за 2015 год</w:t>
            </w:r>
          </w:p>
        </w:tc>
        <w:tc>
          <w:tcPr>
            <w:tcW w:w="2268" w:type="dxa"/>
          </w:tcPr>
          <w:p w:rsidR="00A75430" w:rsidRPr="00803C8C" w:rsidRDefault="00A75430" w:rsidP="00836E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выполняется</w:t>
            </w:r>
          </w:p>
        </w:tc>
      </w:tr>
      <w:tr w:rsidR="00A75430" w:rsidRPr="00803C8C" w:rsidTr="00836E28">
        <w:tc>
          <w:tcPr>
            <w:tcW w:w="1418" w:type="dxa"/>
          </w:tcPr>
          <w:p w:rsidR="00A75430" w:rsidRPr="008D1C70" w:rsidRDefault="00A7543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7.11.</w:t>
            </w:r>
          </w:p>
        </w:tc>
        <w:tc>
          <w:tcPr>
            <w:tcW w:w="3402" w:type="dxa"/>
          </w:tcPr>
          <w:p w:rsidR="00A75430" w:rsidRPr="008D1C70" w:rsidRDefault="00A75430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65F85">
              <w:rPr>
                <w:b w:val="0"/>
                <w:color w:val="auto"/>
                <w:sz w:val="24"/>
                <w:szCs w:val="24"/>
              </w:rPr>
              <w:t>Организация и проведение «круглого стола» для информирования общественных объединений с привлечением институтов гражданского общества о ходе реализации Программы и для обсуждения проблем противодействия коррупции</w:t>
            </w:r>
          </w:p>
        </w:tc>
        <w:tc>
          <w:tcPr>
            <w:tcW w:w="2552" w:type="dxa"/>
          </w:tcPr>
          <w:p w:rsidR="00A75430" w:rsidRPr="00803C8C" w:rsidRDefault="00A75430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75430" w:rsidRPr="00803C8C" w:rsidRDefault="00A75430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A75430" w:rsidRPr="00803C8C" w:rsidRDefault="00A75430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825E7">
              <w:rPr>
                <w:b w:val="0"/>
                <w:color w:val="auto"/>
                <w:sz w:val="24"/>
                <w:szCs w:val="24"/>
              </w:rPr>
              <w:t>«круглы</w:t>
            </w:r>
            <w:r>
              <w:rPr>
                <w:b w:val="0"/>
                <w:color w:val="auto"/>
                <w:sz w:val="24"/>
                <w:szCs w:val="24"/>
              </w:rPr>
              <w:t>й</w:t>
            </w:r>
            <w:r w:rsidRPr="005825E7">
              <w:rPr>
                <w:b w:val="0"/>
                <w:color w:val="auto"/>
                <w:sz w:val="24"/>
                <w:szCs w:val="24"/>
              </w:rPr>
              <w:t xml:space="preserve"> стол» по информированию первичных ветеранских организаций о принимаемых в Артемовском городском округе  мерах по противодействию коррупции </w:t>
            </w:r>
            <w:r>
              <w:rPr>
                <w:b w:val="0"/>
                <w:color w:val="auto"/>
                <w:sz w:val="24"/>
                <w:szCs w:val="24"/>
              </w:rPr>
              <w:t>проведен в Администрации Артемовского городского округа 26.02.2016</w:t>
            </w:r>
          </w:p>
        </w:tc>
        <w:tc>
          <w:tcPr>
            <w:tcW w:w="2268" w:type="dxa"/>
          </w:tcPr>
          <w:p w:rsidR="00A75430" w:rsidRPr="00803C8C" w:rsidRDefault="00A75430" w:rsidP="00836E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A75430" w:rsidRPr="00803C8C" w:rsidTr="00836E28">
        <w:tc>
          <w:tcPr>
            <w:tcW w:w="1418" w:type="dxa"/>
          </w:tcPr>
          <w:p w:rsidR="00A75430" w:rsidRPr="008D1C70" w:rsidRDefault="00A7543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65F85">
              <w:rPr>
                <w:b w:val="0"/>
                <w:color w:val="auto"/>
                <w:sz w:val="24"/>
                <w:szCs w:val="24"/>
              </w:rPr>
              <w:t>8.1.</w:t>
            </w:r>
          </w:p>
        </w:tc>
        <w:tc>
          <w:tcPr>
            <w:tcW w:w="3402" w:type="dxa"/>
          </w:tcPr>
          <w:p w:rsidR="00A75430" w:rsidRPr="00765173" w:rsidRDefault="00A75430" w:rsidP="003411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причин отказов в предоставлении гражданам субсидий на оплату </w:t>
            </w:r>
            <w:r w:rsidRPr="00765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помещения и коммунальных услуг и компенсации расходов на оплату жилого помещения и коммунальных услуг.</w:t>
            </w:r>
          </w:p>
          <w:p w:rsidR="00A75430" w:rsidRPr="00765173" w:rsidRDefault="00A75430" w:rsidP="003411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73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 выявленных нарушениях антикоррупционного законодательства</w:t>
            </w:r>
          </w:p>
        </w:tc>
        <w:tc>
          <w:tcPr>
            <w:tcW w:w="2552" w:type="dxa"/>
          </w:tcPr>
          <w:p w:rsidR="00A75430" w:rsidRPr="00803C8C" w:rsidRDefault="00A75430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2126" w:type="dxa"/>
          </w:tcPr>
          <w:p w:rsidR="00A75430" w:rsidRPr="00803C8C" w:rsidRDefault="00A75430" w:rsidP="00672F1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A75430" w:rsidRPr="00803C8C" w:rsidRDefault="00A75430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01F59">
              <w:rPr>
                <w:b w:val="0"/>
                <w:color w:val="auto"/>
                <w:sz w:val="24"/>
                <w:szCs w:val="24"/>
              </w:rPr>
              <w:t xml:space="preserve">анализ причин отказов в предоставлении гражданам субсидий на оплату жилого </w:t>
            </w:r>
            <w:r w:rsidRPr="00301F59">
              <w:rPr>
                <w:b w:val="0"/>
                <w:color w:val="auto"/>
                <w:sz w:val="24"/>
                <w:szCs w:val="24"/>
              </w:rPr>
              <w:lastRenderedPageBreak/>
              <w:t>помещения и коммунальных услуг и компенсации расходов на оплату жилого помещения и коммунальных услуг проведен. Подготовлен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  <w:r w:rsidRPr="00301F59">
              <w:rPr>
                <w:b w:val="0"/>
                <w:color w:val="auto"/>
                <w:sz w:val="24"/>
                <w:szCs w:val="24"/>
              </w:rPr>
              <w:t xml:space="preserve"> аналитическ</w:t>
            </w:r>
            <w:r>
              <w:rPr>
                <w:b w:val="0"/>
                <w:color w:val="auto"/>
                <w:sz w:val="24"/>
                <w:szCs w:val="24"/>
              </w:rPr>
              <w:t>ие</w:t>
            </w:r>
            <w:r w:rsidRPr="00301F59">
              <w:rPr>
                <w:b w:val="0"/>
                <w:color w:val="auto"/>
                <w:sz w:val="24"/>
                <w:szCs w:val="24"/>
              </w:rPr>
              <w:t xml:space="preserve"> справк</w:t>
            </w:r>
            <w:r>
              <w:rPr>
                <w:b w:val="0"/>
                <w:color w:val="auto"/>
                <w:sz w:val="24"/>
                <w:szCs w:val="24"/>
              </w:rPr>
              <w:t>и</w:t>
            </w:r>
            <w:r w:rsidRPr="00301F59">
              <w:rPr>
                <w:b w:val="0"/>
                <w:color w:val="auto"/>
                <w:sz w:val="24"/>
                <w:szCs w:val="24"/>
              </w:rPr>
              <w:t xml:space="preserve"> за </w:t>
            </w: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Pr="00301F59">
              <w:rPr>
                <w:b w:val="0"/>
                <w:color w:val="auto"/>
                <w:sz w:val="24"/>
                <w:szCs w:val="24"/>
              </w:rPr>
              <w:t xml:space="preserve"> квартал</w:t>
            </w:r>
            <w:r>
              <w:rPr>
                <w:b w:val="0"/>
                <w:color w:val="auto"/>
                <w:sz w:val="24"/>
                <w:szCs w:val="24"/>
              </w:rPr>
              <w:t xml:space="preserve"> 2016 года, за 2 квартал 2016 года</w:t>
            </w:r>
            <w:r w:rsidR="000162BC">
              <w:rPr>
                <w:b w:val="0"/>
                <w:color w:val="auto"/>
                <w:sz w:val="24"/>
                <w:szCs w:val="24"/>
              </w:rPr>
              <w:t>, 3 квартал 2016 года</w:t>
            </w:r>
          </w:p>
        </w:tc>
        <w:tc>
          <w:tcPr>
            <w:tcW w:w="2268" w:type="dxa"/>
          </w:tcPr>
          <w:p w:rsidR="00A75430" w:rsidRPr="00803C8C" w:rsidRDefault="00F35A1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</w:tc>
      </w:tr>
      <w:tr w:rsidR="00A75430" w:rsidRPr="00803C8C" w:rsidTr="00836E28">
        <w:tc>
          <w:tcPr>
            <w:tcW w:w="1418" w:type="dxa"/>
          </w:tcPr>
          <w:p w:rsidR="00A75430" w:rsidRPr="006C7BB8" w:rsidRDefault="00A7543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C7BB8">
              <w:rPr>
                <w:b w:val="0"/>
                <w:color w:val="auto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3402" w:type="dxa"/>
          </w:tcPr>
          <w:p w:rsidR="00A75430" w:rsidRPr="006C7BB8" w:rsidRDefault="00A75430" w:rsidP="003411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B8">
              <w:rPr>
                <w:rFonts w:ascii="Times New Roman" w:hAnsi="Times New Roman" w:cs="Times New Roman"/>
                <w:sz w:val="24"/>
                <w:szCs w:val="24"/>
              </w:rPr>
              <w:t>Принятие мер по соблюдению требований антикоррупционного законодательства в сфере ЖКХ в части оказания населению коммунальных услуг и услуг по тепло- и водообеспечению</w:t>
            </w:r>
          </w:p>
        </w:tc>
        <w:tc>
          <w:tcPr>
            <w:tcW w:w="2552" w:type="dxa"/>
          </w:tcPr>
          <w:p w:rsidR="00A75430" w:rsidRPr="00803C8C" w:rsidRDefault="00A7543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75430" w:rsidRPr="00803C8C" w:rsidRDefault="00A7543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A75430" w:rsidRPr="00803C8C" w:rsidRDefault="00F35A10" w:rsidP="003411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35A10">
              <w:rPr>
                <w:b w:val="0"/>
                <w:color w:val="auto"/>
                <w:sz w:val="24"/>
                <w:szCs w:val="24"/>
              </w:rPr>
              <w:t>В настоящее время информация о жалобах на нарушения требований антикоррупционного законодательства в сфере ЖКХ в части оказания населению коммунальных услуг и услуг по тепло- и водообеспечению не поступала</w:t>
            </w:r>
          </w:p>
        </w:tc>
        <w:tc>
          <w:tcPr>
            <w:tcW w:w="2268" w:type="dxa"/>
          </w:tcPr>
          <w:p w:rsidR="00A75430" w:rsidRPr="00803C8C" w:rsidRDefault="00F35A1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</w:tbl>
    <w:p w:rsidR="00B34CDA" w:rsidRDefault="00B34CDA" w:rsidP="00527A01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sectPr w:rsidR="00B34CDA" w:rsidSect="00855531">
      <w:headerReference w:type="default" r:id="rId9"/>
      <w:pgSz w:w="16839" w:h="11907" w:orient="landscape" w:code="9"/>
      <w:pgMar w:top="993" w:right="1134" w:bottom="567" w:left="1134" w:header="720" w:footer="72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34" w:rsidRDefault="005F0234" w:rsidP="00DF6E36">
      <w:r>
        <w:separator/>
      </w:r>
    </w:p>
  </w:endnote>
  <w:endnote w:type="continuationSeparator" w:id="0">
    <w:p w:rsidR="005F0234" w:rsidRDefault="005F0234" w:rsidP="00DF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34" w:rsidRDefault="005F0234" w:rsidP="00DF6E36">
      <w:r>
        <w:separator/>
      </w:r>
    </w:p>
  </w:footnote>
  <w:footnote w:type="continuationSeparator" w:id="0">
    <w:p w:rsidR="005F0234" w:rsidRDefault="005F0234" w:rsidP="00DF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74012"/>
      <w:docPartObj>
        <w:docPartGallery w:val="Page Numbers (Top of Page)"/>
        <w:docPartUnique/>
      </w:docPartObj>
    </w:sdtPr>
    <w:sdtEndPr/>
    <w:sdtContent>
      <w:p w:rsidR="005F0234" w:rsidRDefault="005F0234" w:rsidP="00855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13B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366"/>
    <w:multiLevelType w:val="hybridMultilevel"/>
    <w:tmpl w:val="69DEC3FC"/>
    <w:lvl w:ilvl="0" w:tplc="A844A9E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7F6C49"/>
    <w:multiLevelType w:val="hybridMultilevel"/>
    <w:tmpl w:val="015E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018DA"/>
    <w:multiLevelType w:val="hybridMultilevel"/>
    <w:tmpl w:val="F02E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97349"/>
    <w:multiLevelType w:val="multilevel"/>
    <w:tmpl w:val="DFBEF8B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01"/>
    <w:rsid w:val="000011F4"/>
    <w:rsid w:val="00001BB4"/>
    <w:rsid w:val="00002EEA"/>
    <w:rsid w:val="000069D1"/>
    <w:rsid w:val="00014A1D"/>
    <w:rsid w:val="000162BC"/>
    <w:rsid w:val="0002023C"/>
    <w:rsid w:val="00023A91"/>
    <w:rsid w:val="000247E7"/>
    <w:rsid w:val="00026C3E"/>
    <w:rsid w:val="00027C20"/>
    <w:rsid w:val="00031B42"/>
    <w:rsid w:val="00035B2B"/>
    <w:rsid w:val="00037D83"/>
    <w:rsid w:val="0004396F"/>
    <w:rsid w:val="00047807"/>
    <w:rsid w:val="00050B1F"/>
    <w:rsid w:val="00052AD6"/>
    <w:rsid w:val="00057C61"/>
    <w:rsid w:val="000621CC"/>
    <w:rsid w:val="000653A3"/>
    <w:rsid w:val="00066567"/>
    <w:rsid w:val="000846FF"/>
    <w:rsid w:val="0008501D"/>
    <w:rsid w:val="00091FEE"/>
    <w:rsid w:val="000924DD"/>
    <w:rsid w:val="00095BD7"/>
    <w:rsid w:val="00096236"/>
    <w:rsid w:val="000979C2"/>
    <w:rsid w:val="000A2C79"/>
    <w:rsid w:val="000A5369"/>
    <w:rsid w:val="000B01B8"/>
    <w:rsid w:val="000B1EAB"/>
    <w:rsid w:val="000B1EE2"/>
    <w:rsid w:val="000C1F89"/>
    <w:rsid w:val="000C605A"/>
    <w:rsid w:val="000C6AC6"/>
    <w:rsid w:val="000D0F00"/>
    <w:rsid w:val="000D608C"/>
    <w:rsid w:val="000D7854"/>
    <w:rsid w:val="000E1657"/>
    <w:rsid w:val="000F2727"/>
    <w:rsid w:val="000F67F1"/>
    <w:rsid w:val="000F7411"/>
    <w:rsid w:val="001009F0"/>
    <w:rsid w:val="001032F9"/>
    <w:rsid w:val="001050B0"/>
    <w:rsid w:val="00107807"/>
    <w:rsid w:val="0011072B"/>
    <w:rsid w:val="00112AD6"/>
    <w:rsid w:val="001201B0"/>
    <w:rsid w:val="001226AD"/>
    <w:rsid w:val="00123466"/>
    <w:rsid w:val="00123585"/>
    <w:rsid w:val="00131C92"/>
    <w:rsid w:val="00133DFD"/>
    <w:rsid w:val="001362F9"/>
    <w:rsid w:val="001421DE"/>
    <w:rsid w:val="0014770A"/>
    <w:rsid w:val="00150FE8"/>
    <w:rsid w:val="00154C5D"/>
    <w:rsid w:val="00161407"/>
    <w:rsid w:val="00177806"/>
    <w:rsid w:val="00193F94"/>
    <w:rsid w:val="001A17D8"/>
    <w:rsid w:val="001A33A8"/>
    <w:rsid w:val="001A5269"/>
    <w:rsid w:val="001B150A"/>
    <w:rsid w:val="001B15D1"/>
    <w:rsid w:val="001B2450"/>
    <w:rsid w:val="001C54EA"/>
    <w:rsid w:val="001C7CB7"/>
    <w:rsid w:val="001D18F2"/>
    <w:rsid w:val="001D22DC"/>
    <w:rsid w:val="001E0F58"/>
    <w:rsid w:val="001E12D4"/>
    <w:rsid w:val="001E3323"/>
    <w:rsid w:val="001E4BF8"/>
    <w:rsid w:val="001E7184"/>
    <w:rsid w:val="001E79E9"/>
    <w:rsid w:val="001F1DD3"/>
    <w:rsid w:val="002022C8"/>
    <w:rsid w:val="00203FD4"/>
    <w:rsid w:val="00207A0E"/>
    <w:rsid w:val="00212CD7"/>
    <w:rsid w:val="00215741"/>
    <w:rsid w:val="002166C7"/>
    <w:rsid w:val="00236CF1"/>
    <w:rsid w:val="00240177"/>
    <w:rsid w:val="00240FBD"/>
    <w:rsid w:val="0024605B"/>
    <w:rsid w:val="00246FD9"/>
    <w:rsid w:val="00250451"/>
    <w:rsid w:val="002618A2"/>
    <w:rsid w:val="00263BA5"/>
    <w:rsid w:val="002644BB"/>
    <w:rsid w:val="00264FC7"/>
    <w:rsid w:val="0026501D"/>
    <w:rsid w:val="002655F6"/>
    <w:rsid w:val="00267058"/>
    <w:rsid w:val="00283F4A"/>
    <w:rsid w:val="00283F62"/>
    <w:rsid w:val="002874FE"/>
    <w:rsid w:val="0029164C"/>
    <w:rsid w:val="00291F19"/>
    <w:rsid w:val="0029796B"/>
    <w:rsid w:val="002A37E6"/>
    <w:rsid w:val="002A7E80"/>
    <w:rsid w:val="002B3A17"/>
    <w:rsid w:val="002C440C"/>
    <w:rsid w:val="002D33D7"/>
    <w:rsid w:val="002D36D4"/>
    <w:rsid w:val="002D5FBF"/>
    <w:rsid w:val="002E2194"/>
    <w:rsid w:val="002E6A48"/>
    <w:rsid w:val="002F3839"/>
    <w:rsid w:val="002F3CE0"/>
    <w:rsid w:val="002F5F27"/>
    <w:rsid w:val="00301F59"/>
    <w:rsid w:val="00302EAE"/>
    <w:rsid w:val="00304EA0"/>
    <w:rsid w:val="003167A0"/>
    <w:rsid w:val="00316C91"/>
    <w:rsid w:val="003172FF"/>
    <w:rsid w:val="00324CD5"/>
    <w:rsid w:val="00327625"/>
    <w:rsid w:val="00331FB6"/>
    <w:rsid w:val="0033362C"/>
    <w:rsid w:val="0034113B"/>
    <w:rsid w:val="00342060"/>
    <w:rsid w:val="003422C7"/>
    <w:rsid w:val="00344163"/>
    <w:rsid w:val="00346241"/>
    <w:rsid w:val="00350FF4"/>
    <w:rsid w:val="00352C90"/>
    <w:rsid w:val="0035516F"/>
    <w:rsid w:val="00357A1E"/>
    <w:rsid w:val="0036253B"/>
    <w:rsid w:val="00362990"/>
    <w:rsid w:val="00373435"/>
    <w:rsid w:val="00376F49"/>
    <w:rsid w:val="003B0555"/>
    <w:rsid w:val="003B16D4"/>
    <w:rsid w:val="003B26B9"/>
    <w:rsid w:val="003B5142"/>
    <w:rsid w:val="003B5B66"/>
    <w:rsid w:val="003C6E4A"/>
    <w:rsid w:val="003C7AFC"/>
    <w:rsid w:val="003D420F"/>
    <w:rsid w:val="003D78EE"/>
    <w:rsid w:val="003E1C4A"/>
    <w:rsid w:val="003E2B18"/>
    <w:rsid w:val="003E4485"/>
    <w:rsid w:val="003E52A1"/>
    <w:rsid w:val="003F1BC0"/>
    <w:rsid w:val="003F5D66"/>
    <w:rsid w:val="00401035"/>
    <w:rsid w:val="0040157F"/>
    <w:rsid w:val="00402CEF"/>
    <w:rsid w:val="00405EA0"/>
    <w:rsid w:val="00412E6D"/>
    <w:rsid w:val="00417722"/>
    <w:rsid w:val="0042236A"/>
    <w:rsid w:val="00426519"/>
    <w:rsid w:val="00427C0C"/>
    <w:rsid w:val="00431E47"/>
    <w:rsid w:val="004351E8"/>
    <w:rsid w:val="004519F1"/>
    <w:rsid w:val="00452165"/>
    <w:rsid w:val="00460D60"/>
    <w:rsid w:val="00462C23"/>
    <w:rsid w:val="00462FCE"/>
    <w:rsid w:val="00463BF0"/>
    <w:rsid w:val="0046579D"/>
    <w:rsid w:val="0046768E"/>
    <w:rsid w:val="00474BCC"/>
    <w:rsid w:val="00483292"/>
    <w:rsid w:val="00484F3F"/>
    <w:rsid w:val="004926D1"/>
    <w:rsid w:val="004928ED"/>
    <w:rsid w:val="004A48C0"/>
    <w:rsid w:val="004B2158"/>
    <w:rsid w:val="004C1C1F"/>
    <w:rsid w:val="004D27A5"/>
    <w:rsid w:val="004D5BEC"/>
    <w:rsid w:val="004E3C41"/>
    <w:rsid w:val="004F1C54"/>
    <w:rsid w:val="005137E5"/>
    <w:rsid w:val="005140EB"/>
    <w:rsid w:val="00514DD2"/>
    <w:rsid w:val="00524F1A"/>
    <w:rsid w:val="00527A01"/>
    <w:rsid w:val="00532EC6"/>
    <w:rsid w:val="0053523C"/>
    <w:rsid w:val="0053791C"/>
    <w:rsid w:val="00543710"/>
    <w:rsid w:val="005444EA"/>
    <w:rsid w:val="005447D6"/>
    <w:rsid w:val="00553BA8"/>
    <w:rsid w:val="00556259"/>
    <w:rsid w:val="00563F7D"/>
    <w:rsid w:val="00564B32"/>
    <w:rsid w:val="00566520"/>
    <w:rsid w:val="00573C40"/>
    <w:rsid w:val="00575E51"/>
    <w:rsid w:val="00580DED"/>
    <w:rsid w:val="005825E7"/>
    <w:rsid w:val="00582647"/>
    <w:rsid w:val="00583857"/>
    <w:rsid w:val="0058420B"/>
    <w:rsid w:val="00584A8B"/>
    <w:rsid w:val="0058564F"/>
    <w:rsid w:val="00586B06"/>
    <w:rsid w:val="0058795F"/>
    <w:rsid w:val="0059401C"/>
    <w:rsid w:val="00594947"/>
    <w:rsid w:val="00596BD0"/>
    <w:rsid w:val="005A04C9"/>
    <w:rsid w:val="005A7FF0"/>
    <w:rsid w:val="005B0200"/>
    <w:rsid w:val="005E2FE7"/>
    <w:rsid w:val="005E52B1"/>
    <w:rsid w:val="005F018E"/>
    <w:rsid w:val="005F0234"/>
    <w:rsid w:val="005F1881"/>
    <w:rsid w:val="005F3D2F"/>
    <w:rsid w:val="00604227"/>
    <w:rsid w:val="00610683"/>
    <w:rsid w:val="00611935"/>
    <w:rsid w:val="006124FA"/>
    <w:rsid w:val="00613131"/>
    <w:rsid w:val="00615614"/>
    <w:rsid w:val="00623B05"/>
    <w:rsid w:val="00630C1D"/>
    <w:rsid w:val="00631435"/>
    <w:rsid w:val="0063149F"/>
    <w:rsid w:val="006361E2"/>
    <w:rsid w:val="00637A85"/>
    <w:rsid w:val="0064281C"/>
    <w:rsid w:val="00644920"/>
    <w:rsid w:val="00646851"/>
    <w:rsid w:val="006479AB"/>
    <w:rsid w:val="00650807"/>
    <w:rsid w:val="006511B1"/>
    <w:rsid w:val="0065188C"/>
    <w:rsid w:val="0065221D"/>
    <w:rsid w:val="0065554C"/>
    <w:rsid w:val="00655DEA"/>
    <w:rsid w:val="00666B78"/>
    <w:rsid w:val="00670C3D"/>
    <w:rsid w:val="006710F5"/>
    <w:rsid w:val="00672F11"/>
    <w:rsid w:val="0067557B"/>
    <w:rsid w:val="0067636C"/>
    <w:rsid w:val="0068305C"/>
    <w:rsid w:val="00685FC3"/>
    <w:rsid w:val="006868AE"/>
    <w:rsid w:val="006A1CAD"/>
    <w:rsid w:val="006A51BE"/>
    <w:rsid w:val="006B009E"/>
    <w:rsid w:val="006B21DD"/>
    <w:rsid w:val="006B7930"/>
    <w:rsid w:val="006C14FA"/>
    <w:rsid w:val="006C3E41"/>
    <w:rsid w:val="006C50CB"/>
    <w:rsid w:val="006C7BB8"/>
    <w:rsid w:val="006D00B9"/>
    <w:rsid w:val="006D72CB"/>
    <w:rsid w:val="006E448A"/>
    <w:rsid w:val="006E5E8D"/>
    <w:rsid w:val="006F5A21"/>
    <w:rsid w:val="006F7180"/>
    <w:rsid w:val="006F7BD8"/>
    <w:rsid w:val="007037DD"/>
    <w:rsid w:val="0070727E"/>
    <w:rsid w:val="00707A0F"/>
    <w:rsid w:val="00712A94"/>
    <w:rsid w:val="00715BEB"/>
    <w:rsid w:val="00722D23"/>
    <w:rsid w:val="00731100"/>
    <w:rsid w:val="0073268F"/>
    <w:rsid w:val="00741081"/>
    <w:rsid w:val="00743AE0"/>
    <w:rsid w:val="00743DDA"/>
    <w:rsid w:val="00746B14"/>
    <w:rsid w:val="007502F0"/>
    <w:rsid w:val="007552EE"/>
    <w:rsid w:val="00755D96"/>
    <w:rsid w:val="0075622E"/>
    <w:rsid w:val="00756D90"/>
    <w:rsid w:val="00764D79"/>
    <w:rsid w:val="00765C8A"/>
    <w:rsid w:val="007701D3"/>
    <w:rsid w:val="00770B5C"/>
    <w:rsid w:val="00774E4B"/>
    <w:rsid w:val="00777A4A"/>
    <w:rsid w:val="00781DCF"/>
    <w:rsid w:val="00781E95"/>
    <w:rsid w:val="0078243F"/>
    <w:rsid w:val="00787E86"/>
    <w:rsid w:val="007909D7"/>
    <w:rsid w:val="0079647B"/>
    <w:rsid w:val="007A3753"/>
    <w:rsid w:val="007C58E3"/>
    <w:rsid w:val="007D38FB"/>
    <w:rsid w:val="007D7F6C"/>
    <w:rsid w:val="007E0D0B"/>
    <w:rsid w:val="007E18C7"/>
    <w:rsid w:val="007E21A8"/>
    <w:rsid w:val="007E5FAD"/>
    <w:rsid w:val="007F5053"/>
    <w:rsid w:val="00803778"/>
    <w:rsid w:val="00803C8C"/>
    <w:rsid w:val="00804202"/>
    <w:rsid w:val="00812CE2"/>
    <w:rsid w:val="0081596B"/>
    <w:rsid w:val="00822368"/>
    <w:rsid w:val="008253D0"/>
    <w:rsid w:val="0082698E"/>
    <w:rsid w:val="00830B2D"/>
    <w:rsid w:val="00836E28"/>
    <w:rsid w:val="008418F0"/>
    <w:rsid w:val="0084593C"/>
    <w:rsid w:val="00846076"/>
    <w:rsid w:val="00855531"/>
    <w:rsid w:val="008556AD"/>
    <w:rsid w:val="00855B8C"/>
    <w:rsid w:val="008573F7"/>
    <w:rsid w:val="00862AF5"/>
    <w:rsid w:val="00865EF1"/>
    <w:rsid w:val="0087078D"/>
    <w:rsid w:val="00881DBD"/>
    <w:rsid w:val="00885A48"/>
    <w:rsid w:val="00894E3A"/>
    <w:rsid w:val="0089558F"/>
    <w:rsid w:val="008B0016"/>
    <w:rsid w:val="008C71F0"/>
    <w:rsid w:val="008D1C70"/>
    <w:rsid w:val="008D3365"/>
    <w:rsid w:val="008E2E36"/>
    <w:rsid w:val="008E453E"/>
    <w:rsid w:val="008F71BB"/>
    <w:rsid w:val="008F7D2D"/>
    <w:rsid w:val="009004BC"/>
    <w:rsid w:val="00900737"/>
    <w:rsid w:val="009025DE"/>
    <w:rsid w:val="0090699F"/>
    <w:rsid w:val="00906A34"/>
    <w:rsid w:val="00923FB5"/>
    <w:rsid w:val="00927A60"/>
    <w:rsid w:val="00931822"/>
    <w:rsid w:val="00932342"/>
    <w:rsid w:val="00935F95"/>
    <w:rsid w:val="00936A7E"/>
    <w:rsid w:val="00936E1E"/>
    <w:rsid w:val="00942A73"/>
    <w:rsid w:val="0094497C"/>
    <w:rsid w:val="0094569C"/>
    <w:rsid w:val="009618F0"/>
    <w:rsid w:val="0096718E"/>
    <w:rsid w:val="009679A9"/>
    <w:rsid w:val="00972E79"/>
    <w:rsid w:val="0097347C"/>
    <w:rsid w:val="00973C4D"/>
    <w:rsid w:val="009750AA"/>
    <w:rsid w:val="009751FA"/>
    <w:rsid w:val="009919CA"/>
    <w:rsid w:val="009A1B2B"/>
    <w:rsid w:val="009B02D6"/>
    <w:rsid w:val="009B3E09"/>
    <w:rsid w:val="009B58D5"/>
    <w:rsid w:val="009B7D69"/>
    <w:rsid w:val="009C0BD1"/>
    <w:rsid w:val="009C1C46"/>
    <w:rsid w:val="009C55C6"/>
    <w:rsid w:val="009C7D57"/>
    <w:rsid w:val="009E00CE"/>
    <w:rsid w:val="009E0D66"/>
    <w:rsid w:val="009E2967"/>
    <w:rsid w:val="009E36A7"/>
    <w:rsid w:val="009E50E3"/>
    <w:rsid w:val="009F1AE5"/>
    <w:rsid w:val="009F6986"/>
    <w:rsid w:val="009F6B74"/>
    <w:rsid w:val="00A000EB"/>
    <w:rsid w:val="00A0129A"/>
    <w:rsid w:val="00A02B51"/>
    <w:rsid w:val="00A10902"/>
    <w:rsid w:val="00A16476"/>
    <w:rsid w:val="00A21140"/>
    <w:rsid w:val="00A225E3"/>
    <w:rsid w:val="00A238E2"/>
    <w:rsid w:val="00A23A04"/>
    <w:rsid w:val="00A31B79"/>
    <w:rsid w:val="00A33C97"/>
    <w:rsid w:val="00A33F90"/>
    <w:rsid w:val="00A4039A"/>
    <w:rsid w:val="00A44484"/>
    <w:rsid w:val="00A51585"/>
    <w:rsid w:val="00A51B07"/>
    <w:rsid w:val="00A53FF5"/>
    <w:rsid w:val="00A54E7E"/>
    <w:rsid w:val="00A730EB"/>
    <w:rsid w:val="00A75430"/>
    <w:rsid w:val="00A76A05"/>
    <w:rsid w:val="00A820E5"/>
    <w:rsid w:val="00A82F94"/>
    <w:rsid w:val="00A94C0E"/>
    <w:rsid w:val="00A9676E"/>
    <w:rsid w:val="00AA3ABE"/>
    <w:rsid w:val="00AA6445"/>
    <w:rsid w:val="00AB6F1C"/>
    <w:rsid w:val="00AD0FDB"/>
    <w:rsid w:val="00AE618F"/>
    <w:rsid w:val="00AE720A"/>
    <w:rsid w:val="00AF0BE1"/>
    <w:rsid w:val="00AF23D4"/>
    <w:rsid w:val="00B0189E"/>
    <w:rsid w:val="00B172FB"/>
    <w:rsid w:val="00B27D7F"/>
    <w:rsid w:val="00B32F5E"/>
    <w:rsid w:val="00B34CDA"/>
    <w:rsid w:val="00B37040"/>
    <w:rsid w:val="00B37C57"/>
    <w:rsid w:val="00B410FB"/>
    <w:rsid w:val="00B42961"/>
    <w:rsid w:val="00B4443C"/>
    <w:rsid w:val="00B45ADB"/>
    <w:rsid w:val="00B52CBE"/>
    <w:rsid w:val="00B5341E"/>
    <w:rsid w:val="00B607C1"/>
    <w:rsid w:val="00B63622"/>
    <w:rsid w:val="00B721AA"/>
    <w:rsid w:val="00B727E5"/>
    <w:rsid w:val="00B72F13"/>
    <w:rsid w:val="00B738F5"/>
    <w:rsid w:val="00B851C3"/>
    <w:rsid w:val="00B94DD0"/>
    <w:rsid w:val="00BA03F7"/>
    <w:rsid w:val="00BB04CF"/>
    <w:rsid w:val="00BB16A0"/>
    <w:rsid w:val="00BC2D8B"/>
    <w:rsid w:val="00BD0158"/>
    <w:rsid w:val="00BD0FDF"/>
    <w:rsid w:val="00BD2855"/>
    <w:rsid w:val="00BD5E31"/>
    <w:rsid w:val="00BE57D0"/>
    <w:rsid w:val="00BF4BFB"/>
    <w:rsid w:val="00C017D8"/>
    <w:rsid w:val="00C03B1B"/>
    <w:rsid w:val="00C062A6"/>
    <w:rsid w:val="00C23967"/>
    <w:rsid w:val="00C31A7D"/>
    <w:rsid w:val="00C40C34"/>
    <w:rsid w:val="00C432AE"/>
    <w:rsid w:val="00C466E8"/>
    <w:rsid w:val="00C50FDD"/>
    <w:rsid w:val="00C56BCB"/>
    <w:rsid w:val="00C65531"/>
    <w:rsid w:val="00C65F85"/>
    <w:rsid w:val="00C66E2E"/>
    <w:rsid w:val="00C7290B"/>
    <w:rsid w:val="00C74DD1"/>
    <w:rsid w:val="00C75BB1"/>
    <w:rsid w:val="00C76DB6"/>
    <w:rsid w:val="00C82EC8"/>
    <w:rsid w:val="00C906EE"/>
    <w:rsid w:val="00CA5B4A"/>
    <w:rsid w:val="00CA5B4B"/>
    <w:rsid w:val="00CA6E73"/>
    <w:rsid w:val="00CB1753"/>
    <w:rsid w:val="00CD24AA"/>
    <w:rsid w:val="00CD4288"/>
    <w:rsid w:val="00CD4EE3"/>
    <w:rsid w:val="00CE12B2"/>
    <w:rsid w:val="00CE2E89"/>
    <w:rsid w:val="00CE6542"/>
    <w:rsid w:val="00CF16FB"/>
    <w:rsid w:val="00CF751D"/>
    <w:rsid w:val="00D04C2A"/>
    <w:rsid w:val="00D13A5A"/>
    <w:rsid w:val="00D16D59"/>
    <w:rsid w:val="00D1762E"/>
    <w:rsid w:val="00D2152D"/>
    <w:rsid w:val="00D27792"/>
    <w:rsid w:val="00D35A5B"/>
    <w:rsid w:val="00D378DC"/>
    <w:rsid w:val="00D44C10"/>
    <w:rsid w:val="00D53B8C"/>
    <w:rsid w:val="00D55E41"/>
    <w:rsid w:val="00D57C01"/>
    <w:rsid w:val="00D57E1C"/>
    <w:rsid w:val="00D622BD"/>
    <w:rsid w:val="00D65AA1"/>
    <w:rsid w:val="00D6651C"/>
    <w:rsid w:val="00D70432"/>
    <w:rsid w:val="00D76EEC"/>
    <w:rsid w:val="00D81FAC"/>
    <w:rsid w:val="00D91127"/>
    <w:rsid w:val="00D92E6F"/>
    <w:rsid w:val="00DA2351"/>
    <w:rsid w:val="00DA343A"/>
    <w:rsid w:val="00DA4781"/>
    <w:rsid w:val="00DA4A49"/>
    <w:rsid w:val="00DA6221"/>
    <w:rsid w:val="00DB308F"/>
    <w:rsid w:val="00DB36D6"/>
    <w:rsid w:val="00DB4FCF"/>
    <w:rsid w:val="00DB54BD"/>
    <w:rsid w:val="00DB7964"/>
    <w:rsid w:val="00DB7D17"/>
    <w:rsid w:val="00DC4404"/>
    <w:rsid w:val="00DD2B68"/>
    <w:rsid w:val="00DD44EB"/>
    <w:rsid w:val="00DD57FB"/>
    <w:rsid w:val="00DE641E"/>
    <w:rsid w:val="00DE6707"/>
    <w:rsid w:val="00DE6B8A"/>
    <w:rsid w:val="00DF2C13"/>
    <w:rsid w:val="00DF5389"/>
    <w:rsid w:val="00DF5F11"/>
    <w:rsid w:val="00DF6E36"/>
    <w:rsid w:val="00E010F3"/>
    <w:rsid w:val="00E03833"/>
    <w:rsid w:val="00E049A5"/>
    <w:rsid w:val="00E0718F"/>
    <w:rsid w:val="00E108CE"/>
    <w:rsid w:val="00E118C3"/>
    <w:rsid w:val="00E14DBD"/>
    <w:rsid w:val="00E15647"/>
    <w:rsid w:val="00E202A8"/>
    <w:rsid w:val="00E22F60"/>
    <w:rsid w:val="00E24CE3"/>
    <w:rsid w:val="00E27894"/>
    <w:rsid w:val="00E300C6"/>
    <w:rsid w:val="00E33958"/>
    <w:rsid w:val="00E3486E"/>
    <w:rsid w:val="00E430CA"/>
    <w:rsid w:val="00E46688"/>
    <w:rsid w:val="00E52EB4"/>
    <w:rsid w:val="00E613EA"/>
    <w:rsid w:val="00E618D8"/>
    <w:rsid w:val="00E62272"/>
    <w:rsid w:val="00E646A3"/>
    <w:rsid w:val="00E673EA"/>
    <w:rsid w:val="00E7579D"/>
    <w:rsid w:val="00E772D9"/>
    <w:rsid w:val="00EA1997"/>
    <w:rsid w:val="00EA3033"/>
    <w:rsid w:val="00EA5B39"/>
    <w:rsid w:val="00EB3D3A"/>
    <w:rsid w:val="00EB6D2E"/>
    <w:rsid w:val="00EC435E"/>
    <w:rsid w:val="00EC6C3D"/>
    <w:rsid w:val="00EE21FC"/>
    <w:rsid w:val="00F002C4"/>
    <w:rsid w:val="00F01077"/>
    <w:rsid w:val="00F0238C"/>
    <w:rsid w:val="00F075D8"/>
    <w:rsid w:val="00F10D18"/>
    <w:rsid w:val="00F14552"/>
    <w:rsid w:val="00F247F4"/>
    <w:rsid w:val="00F27C71"/>
    <w:rsid w:val="00F33025"/>
    <w:rsid w:val="00F35A10"/>
    <w:rsid w:val="00F36822"/>
    <w:rsid w:val="00F40F4F"/>
    <w:rsid w:val="00F43540"/>
    <w:rsid w:val="00F45C6A"/>
    <w:rsid w:val="00F4685B"/>
    <w:rsid w:val="00F56468"/>
    <w:rsid w:val="00F667A3"/>
    <w:rsid w:val="00F70EB4"/>
    <w:rsid w:val="00F723E5"/>
    <w:rsid w:val="00F75643"/>
    <w:rsid w:val="00F761B0"/>
    <w:rsid w:val="00F82587"/>
    <w:rsid w:val="00F8704C"/>
    <w:rsid w:val="00F9216D"/>
    <w:rsid w:val="00F97598"/>
    <w:rsid w:val="00FA1165"/>
    <w:rsid w:val="00FB1ECD"/>
    <w:rsid w:val="00FB398B"/>
    <w:rsid w:val="00FB546F"/>
    <w:rsid w:val="00FB6E92"/>
    <w:rsid w:val="00FC12CB"/>
    <w:rsid w:val="00FC1986"/>
    <w:rsid w:val="00FC2801"/>
    <w:rsid w:val="00FE0A01"/>
    <w:rsid w:val="00FE5D56"/>
    <w:rsid w:val="00FF0778"/>
    <w:rsid w:val="00FF1BF2"/>
    <w:rsid w:val="00FF4D75"/>
    <w:rsid w:val="00FF5F4F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C3"/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8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B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9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D92E6F"/>
    <w:rPr>
      <w:color w:val="0000FF"/>
      <w:u w:val="single"/>
    </w:rPr>
  </w:style>
  <w:style w:type="paragraph" w:customStyle="1" w:styleId="ConsPlusCell">
    <w:name w:val="ConsPlusCell"/>
    <w:uiPriority w:val="99"/>
    <w:rsid w:val="00E049A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1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6B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Знак Знак1"/>
    <w:basedOn w:val="a"/>
    <w:rsid w:val="00474BCC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C3"/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8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B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9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D92E6F"/>
    <w:rPr>
      <w:color w:val="0000FF"/>
      <w:u w:val="single"/>
    </w:rPr>
  </w:style>
  <w:style w:type="paragraph" w:customStyle="1" w:styleId="ConsPlusCell">
    <w:name w:val="ConsPlusCell"/>
    <w:uiPriority w:val="99"/>
    <w:rsid w:val="00E049A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1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6B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Знак Знак1"/>
    <w:basedOn w:val="a"/>
    <w:rsid w:val="00474BCC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FC48-62D6-484E-918D-91EFFE70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24</Pages>
  <Words>4287</Words>
  <Characters>24437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Кучер Ю.Д.</dc:creator>
  <cp:lastModifiedBy>Приемная</cp:lastModifiedBy>
  <cp:revision>176</cp:revision>
  <cp:lastPrinted>2016-10-11T03:57:00Z</cp:lastPrinted>
  <dcterms:created xsi:type="dcterms:W3CDTF">2016-07-08T04:53:00Z</dcterms:created>
  <dcterms:modified xsi:type="dcterms:W3CDTF">2017-01-25T04:27:00Z</dcterms:modified>
</cp:coreProperties>
</file>