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FC" w:rsidRPr="00E4017B" w:rsidRDefault="006F37FC" w:rsidP="006F37F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4017B">
        <w:rPr>
          <w:rFonts w:ascii="Liberation Serif" w:eastAsia="Calibri" w:hAnsi="Liberation Serif" w:cs="Times New Roman"/>
          <w:sz w:val="24"/>
          <w:szCs w:val="24"/>
        </w:rPr>
        <w:t>Приложение 1</w:t>
      </w:r>
    </w:p>
    <w:p w:rsidR="006F37FC" w:rsidRPr="00E93192" w:rsidRDefault="006F37FC" w:rsidP="006F3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4017B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к постановлению Администрации </w:t>
      </w:r>
    </w:p>
    <w:p w:rsidR="006F37FC" w:rsidRPr="00E93192" w:rsidRDefault="006F37FC" w:rsidP="006F3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>Артемовского  городского округа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</w:t>
      </w:r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от________________ №________ 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Приложение № 1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муниципальной программе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«Управление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муниципальным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имуществом 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земельными</w:t>
      </w:r>
      <w:proofErr w:type="gramEnd"/>
      <w:r w:rsidRPr="00E93192">
        <w:rPr>
          <w:rFonts w:ascii="Liberation Serif" w:eastAsia="Calibri" w:hAnsi="Liberation Serif" w:cs="Times New Roman"/>
          <w:sz w:val="24"/>
          <w:szCs w:val="24"/>
        </w:rPr>
        <w:t xml:space="preserve">    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ресурсами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Артемовского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городского</w:t>
      </w:r>
    </w:p>
    <w:p w:rsidR="006F37FC" w:rsidRDefault="006F37FC" w:rsidP="006F37FC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округа на 2023-2027 годы»</w:t>
      </w:r>
    </w:p>
    <w:p w:rsidR="00D31C10" w:rsidRPr="00242888" w:rsidRDefault="00D31C10" w:rsidP="006F37FC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bookmarkStart w:id="0" w:name="Par258"/>
      <w:bookmarkEnd w:id="0"/>
      <w:r w:rsidRPr="00242888">
        <w:rPr>
          <w:rFonts w:ascii="Liberation Serif" w:eastAsia="Calibri" w:hAnsi="Liberation Serif" w:cs="Times New Roman"/>
          <w:b/>
          <w:sz w:val="26"/>
          <w:szCs w:val="26"/>
        </w:rPr>
        <w:t>ЦЕЛИ И ЗАДАЧИ, ЦЕЛЕВЫЕ ПОКАЗАТЕЛИ</w:t>
      </w:r>
    </w:p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242888">
        <w:rPr>
          <w:rFonts w:ascii="Liberation Serif" w:eastAsia="Calibri" w:hAnsi="Liberation Serif" w:cs="Times New Roman"/>
          <w:b/>
          <w:sz w:val="26"/>
          <w:szCs w:val="26"/>
        </w:rPr>
        <w:t>РЕАЛИЗАЦИИ МУНИЦИПАЛЬНОЙ ПРОГРАММЫ</w:t>
      </w:r>
    </w:p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6"/>
          <w:szCs w:val="26"/>
        </w:rPr>
      </w:pPr>
      <w:r w:rsidRPr="00242888">
        <w:rPr>
          <w:rFonts w:ascii="Liberation Serif" w:eastAsia="Calibri" w:hAnsi="Liberation Serif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ОКРУГА НА 2023-2027 ГОДЫ»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678"/>
        <w:gridCol w:w="7"/>
        <w:gridCol w:w="1269"/>
        <w:gridCol w:w="7"/>
        <w:gridCol w:w="1276"/>
        <w:gridCol w:w="1275"/>
        <w:gridCol w:w="1134"/>
        <w:gridCol w:w="1276"/>
        <w:gridCol w:w="1276"/>
        <w:gridCol w:w="2410"/>
      </w:tblGrid>
      <w:tr w:rsidR="00D31C10" w:rsidRPr="00242888" w:rsidTr="004333C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Единица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7C66AA">
            <w:pPr>
              <w:tabs>
                <w:tab w:val="left" w:pos="1944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Цель: </w:t>
            </w:r>
            <w:r w:rsidR="007C66AA" w:rsidRPr="007C66AA"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округа,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D31C10" w:rsidRPr="00242888" w:rsidTr="004333CC">
        <w:trPr>
          <w:trHeight w:val="193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6 624 219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(дополнительные соглашения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договорам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 о закреплении имущества</w:t>
            </w:r>
          </w:p>
        </w:tc>
      </w:tr>
      <w:tr w:rsidR="00D31C10" w:rsidRPr="00242888" w:rsidTr="004333CC">
        <w:trPr>
          <w:trHeight w:val="84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оличество объектов, переданных в аренду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 сдачи в аренду объектов нежилого фонда, находящихся в муниципальной казне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45624F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</w:t>
            </w:r>
            <w:r w:rsidR="00D31C10"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D31C10" w:rsidRPr="00242888" w:rsidTr="004333CC">
        <w:trPr>
          <w:trHeight w:val="114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безвозмездного пользования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 К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70C87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A40DF8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квартир в муниципальную собственность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pStyle w:val="a5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граждан, улучшивших свои жилищные условия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70C87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A40DF8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spacing w:after="0" w:line="240" w:lineRule="auto"/>
              <w:textAlignment w:val="baseline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Информация Управления по городскому хозяйству и жилью Администрации Артемовского городского округа</w:t>
            </w:r>
          </w:p>
        </w:tc>
      </w:tr>
      <w:tr w:rsidR="00D31C10" w:rsidRPr="00242888" w:rsidTr="004333CC">
        <w:trPr>
          <w:trHeight w:val="1415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росроченная кредиторская задолженность за услуги по содержанию и обеспечению сохранности имущества, находящегося в муниципальной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казне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D31C10" w:rsidRPr="00242888" w:rsidTr="004333CC">
        <w:trPr>
          <w:trHeight w:val="2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  <w:p w:rsidR="00D31C10" w:rsidRPr="0085098F" w:rsidRDefault="0085098F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  <w:r w:rsidRPr="0085098F">
              <w:rPr>
                <w:rFonts w:ascii="Liberation Serif" w:hAnsi="Liberation Serif" w:cs="Liberation Serif"/>
                <w:sz w:val="24"/>
                <w:szCs w:val="24"/>
              </w:rPr>
              <w:t>оличество приобретенных в муниципальную собственность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муниципальные контракты на приобретение объектов в муниципальную собственность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П</w:t>
            </w:r>
            <w:r w:rsidRPr="00242888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D31C10" w:rsidRPr="00242888" w:rsidTr="004333CC">
        <w:trPr>
          <w:trHeight w:val="801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45624F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D31C10" w:rsidRPr="00242888" w:rsidTr="004333CC">
        <w:trPr>
          <w:trHeight w:val="843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  <w:p w:rsidR="00D31C10" w:rsidRPr="00242888" w:rsidRDefault="00D31C10" w:rsidP="004333CC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</w:t>
            </w:r>
          </w:p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 реализации муниципального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45624F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D31C10" w:rsidRPr="00242888" w:rsidTr="004333CC">
        <w:trPr>
          <w:trHeight w:val="68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П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редоставление земельных участков гражданам льготных категорий однократно бесплатно в собственность для индивидуального жилищного строительства</w:t>
            </w:r>
          </w:p>
        </w:tc>
      </w:tr>
      <w:tr w:rsidR="00D31C10" w:rsidRPr="00242888" w:rsidTr="004333CC">
        <w:trPr>
          <w:trHeight w:val="282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pStyle w:val="a5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11.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 земельных участков,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D31C10" w:rsidRPr="00242888" w:rsidTr="004333CC">
        <w:trPr>
          <w:trHeight w:val="27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12.</w:t>
            </w:r>
          </w:p>
          <w:p w:rsidR="00D31C10" w:rsidRPr="00242888" w:rsidRDefault="00D31C10" w:rsidP="004333C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семей, имеющих трех и более детей, получивших социальную выплату взамен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земельного участка,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3D48CC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9D197A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постановления Администрации Артемовского городского округа о 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предоставлении социальной выплаты гражданам, имеющих трех и более детей, взамен земельного участка, предоставляемого для индивидуального жилищного строительства в собственность бесплатно</w:t>
            </w:r>
          </w:p>
        </w:tc>
      </w:tr>
      <w:tr w:rsidR="00D31C10" w:rsidRPr="00242888" w:rsidTr="004333CC">
        <w:trPr>
          <w:trHeight w:val="397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Задача 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собственность за плату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купли-продажи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</w:p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45624F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3 234,8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3 463,0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EF15DD" w:rsidP="004333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К</w:t>
            </w:r>
            <w:r w:rsidRPr="00242888">
              <w:rPr>
                <w:rFonts w:ascii="Liberation Serif" w:hAnsi="Liberation Serif" w:cs="Times New Roman"/>
                <w:sz w:val="24"/>
                <w:szCs w:val="24"/>
              </w:rPr>
              <w:t>оличество земельных участков, переданных в  аренду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договоры аренды</w:t>
            </w:r>
          </w:p>
        </w:tc>
      </w:tr>
      <w:tr w:rsidR="00D31C10" w:rsidRPr="00242888" w:rsidTr="004333C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EF15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F15D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Целевой показатель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</w:t>
            </w:r>
          </w:p>
          <w:p w:rsidR="00D31C10" w:rsidRPr="00242888" w:rsidRDefault="00D31C10" w:rsidP="004333CC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45624F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8 832,0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9 505,0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9 885,0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3D48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10 692,0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10" w:rsidRPr="00242888" w:rsidRDefault="00D31C10" w:rsidP="004333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428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</w:tbl>
    <w:p w:rsidR="00D31C10" w:rsidRPr="00242888" w:rsidRDefault="00D31C10" w:rsidP="00D31C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4F230B" w:rsidRDefault="004F230B"/>
    <w:sectPr w:rsidR="004F230B" w:rsidSect="00D31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6B" w:rsidRDefault="001A046B" w:rsidP="00D31C10">
      <w:pPr>
        <w:spacing w:after="0" w:line="240" w:lineRule="auto"/>
      </w:pPr>
      <w:r>
        <w:separator/>
      </w:r>
    </w:p>
  </w:endnote>
  <w:endnote w:type="continuationSeparator" w:id="0">
    <w:p w:rsidR="001A046B" w:rsidRDefault="001A046B" w:rsidP="00D3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6B" w:rsidRDefault="001A046B" w:rsidP="00D31C10">
      <w:pPr>
        <w:spacing w:after="0" w:line="240" w:lineRule="auto"/>
      </w:pPr>
      <w:r>
        <w:separator/>
      </w:r>
    </w:p>
  </w:footnote>
  <w:footnote w:type="continuationSeparator" w:id="0">
    <w:p w:rsidR="001A046B" w:rsidRDefault="001A046B" w:rsidP="00D3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448258"/>
      <w:docPartObj>
        <w:docPartGallery w:val="Page Numbers (Top of Page)"/>
        <w:docPartUnique/>
      </w:docPartObj>
    </w:sdtPr>
    <w:sdtEndPr/>
    <w:sdtContent>
      <w:p w:rsidR="00D31C10" w:rsidRDefault="00D31C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DF8">
          <w:rPr>
            <w:noProof/>
          </w:rPr>
          <w:t>2</w:t>
        </w:r>
        <w:r>
          <w:fldChar w:fldCharType="end"/>
        </w:r>
      </w:p>
    </w:sdtContent>
  </w:sdt>
  <w:p w:rsidR="00D31C10" w:rsidRDefault="00D31C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10" w:rsidRDefault="00D31C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E8"/>
    <w:rsid w:val="00011A2F"/>
    <w:rsid w:val="0015739D"/>
    <w:rsid w:val="001A046B"/>
    <w:rsid w:val="001D6E78"/>
    <w:rsid w:val="00370C87"/>
    <w:rsid w:val="003D48CC"/>
    <w:rsid w:val="0045624F"/>
    <w:rsid w:val="004F230B"/>
    <w:rsid w:val="00515D84"/>
    <w:rsid w:val="005912E8"/>
    <w:rsid w:val="005D1C4B"/>
    <w:rsid w:val="006D1BAC"/>
    <w:rsid w:val="006F37FC"/>
    <w:rsid w:val="007C4EA4"/>
    <w:rsid w:val="007C66AA"/>
    <w:rsid w:val="0085098F"/>
    <w:rsid w:val="008B0AAF"/>
    <w:rsid w:val="00970826"/>
    <w:rsid w:val="009D197A"/>
    <w:rsid w:val="009E16E9"/>
    <w:rsid w:val="00A40DF8"/>
    <w:rsid w:val="00B807C1"/>
    <w:rsid w:val="00D31C10"/>
    <w:rsid w:val="00DF7022"/>
    <w:rsid w:val="00EF15DD"/>
    <w:rsid w:val="00F9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D31C1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D31C10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D31C10"/>
  </w:style>
  <w:style w:type="paragraph" w:styleId="a6">
    <w:name w:val="header"/>
    <w:basedOn w:val="a"/>
    <w:link w:val="a7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C10"/>
  </w:style>
  <w:style w:type="paragraph" w:styleId="a8">
    <w:name w:val="footer"/>
    <w:basedOn w:val="a"/>
    <w:link w:val="a9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C10"/>
  </w:style>
  <w:style w:type="paragraph" w:styleId="aa">
    <w:name w:val="Balloon Text"/>
    <w:basedOn w:val="a"/>
    <w:link w:val="ab"/>
    <w:uiPriority w:val="99"/>
    <w:semiHidden/>
    <w:unhideWhenUsed/>
    <w:rsid w:val="003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D31C10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D31C10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D31C10"/>
  </w:style>
  <w:style w:type="paragraph" w:styleId="a6">
    <w:name w:val="header"/>
    <w:basedOn w:val="a"/>
    <w:link w:val="a7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C10"/>
  </w:style>
  <w:style w:type="paragraph" w:styleId="a8">
    <w:name w:val="footer"/>
    <w:basedOn w:val="a"/>
    <w:link w:val="a9"/>
    <w:uiPriority w:val="99"/>
    <w:unhideWhenUsed/>
    <w:rsid w:val="00D3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C10"/>
  </w:style>
  <w:style w:type="paragraph" w:styleId="aa">
    <w:name w:val="Balloon Text"/>
    <w:basedOn w:val="a"/>
    <w:link w:val="ab"/>
    <w:uiPriority w:val="99"/>
    <w:semiHidden/>
    <w:unhideWhenUsed/>
    <w:rsid w:val="0037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Белоусова</dc:creator>
  <cp:lastModifiedBy>Наталья П. Белоусова</cp:lastModifiedBy>
  <cp:revision>13</cp:revision>
  <cp:lastPrinted>2023-12-13T04:27:00Z</cp:lastPrinted>
  <dcterms:created xsi:type="dcterms:W3CDTF">2022-12-20T11:58:00Z</dcterms:created>
  <dcterms:modified xsi:type="dcterms:W3CDTF">2023-12-13T04:39:00Z</dcterms:modified>
</cp:coreProperties>
</file>