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03B1208" wp14:editId="652F7E18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Pr="004D42CD" w:rsidRDefault="009513C2" w:rsidP="00792CBC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>
        <w:rPr>
          <w:rFonts w:ascii="Liberation Serif" w:hAnsi="Liberation Serif" w:cs="Arial"/>
          <w:b/>
          <w:bCs/>
          <w:color w:val="000000"/>
          <w:szCs w:val="28"/>
        </w:rPr>
        <w:t>Администрация</w:t>
      </w:r>
      <w:r w:rsidRPr="004D42CD">
        <w:rPr>
          <w:rFonts w:ascii="Liberation Serif" w:hAnsi="Liberation Serif" w:cs="Arial"/>
          <w:b/>
          <w:bCs/>
          <w:color w:val="000000"/>
          <w:szCs w:val="28"/>
        </w:rPr>
        <w:t xml:space="preserve"> Артемовского</w:t>
      </w:r>
      <w:r w:rsidR="00792CBC" w:rsidRPr="004D42CD">
        <w:rPr>
          <w:rFonts w:ascii="Liberation Serif" w:hAnsi="Liberation Serif" w:cs="Arial"/>
          <w:b/>
          <w:bCs/>
          <w:color w:val="000000"/>
          <w:szCs w:val="28"/>
        </w:rPr>
        <w:t xml:space="preserve"> городского округа</w:t>
      </w:r>
    </w:p>
    <w:p w:rsidR="00792CBC" w:rsidRPr="004D42CD" w:rsidRDefault="00792CBC" w:rsidP="00792CBC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792CBC" w:rsidRPr="004D42CD" w:rsidRDefault="00792CBC" w:rsidP="00792CBC">
      <w:pPr>
        <w:shd w:val="clear" w:color="auto" w:fill="FFFFFF"/>
        <w:tabs>
          <w:tab w:val="left" w:pos="3969"/>
        </w:tabs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4D42CD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A05399B" wp14:editId="657FD5CF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4AED5"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3A529E" wp14:editId="7C80713A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4216E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Pr="00D45FBB" w:rsidRDefault="00792CBC" w:rsidP="00792CBC">
      <w:pPr>
        <w:shd w:val="clear" w:color="auto" w:fill="FFFFFF"/>
        <w:rPr>
          <w:rFonts w:ascii="Liberation Serif" w:hAnsi="Liberation Serif"/>
          <w:color w:val="000000"/>
          <w:szCs w:val="28"/>
        </w:rPr>
      </w:pPr>
      <w:r w:rsidRPr="00D45FBB">
        <w:rPr>
          <w:rFonts w:ascii="Liberation Serif" w:hAnsi="Liberation Serif"/>
          <w:color w:val="000000"/>
          <w:szCs w:val="28"/>
        </w:rPr>
        <w:t xml:space="preserve">от </w:t>
      </w:r>
      <w:r w:rsidR="00D45FBB">
        <w:rPr>
          <w:rFonts w:ascii="Liberation Serif" w:hAnsi="Liberation Serif"/>
          <w:color w:val="000000"/>
          <w:szCs w:val="28"/>
        </w:rPr>
        <w:t>19.05.2020</w:t>
      </w:r>
      <w:r w:rsidRPr="00D45FBB">
        <w:rPr>
          <w:rFonts w:ascii="Liberation Serif" w:hAnsi="Liberation Serif"/>
          <w:color w:val="000000"/>
          <w:szCs w:val="28"/>
        </w:rPr>
        <w:t xml:space="preserve">                                                             </w:t>
      </w:r>
      <w:r w:rsidR="00A23F77" w:rsidRPr="00D45FBB">
        <w:rPr>
          <w:rFonts w:ascii="Liberation Serif" w:hAnsi="Liberation Serif"/>
          <w:color w:val="000000"/>
          <w:szCs w:val="28"/>
        </w:rPr>
        <w:t xml:space="preserve">                               </w:t>
      </w:r>
      <w:r w:rsidR="009513C2" w:rsidRPr="00D45FBB">
        <w:rPr>
          <w:rFonts w:ascii="Liberation Serif" w:hAnsi="Liberation Serif"/>
          <w:color w:val="000000"/>
          <w:szCs w:val="28"/>
        </w:rPr>
        <w:t xml:space="preserve">№ </w:t>
      </w:r>
      <w:r w:rsidR="00D45FBB">
        <w:rPr>
          <w:rFonts w:ascii="Liberation Serif" w:hAnsi="Liberation Serif"/>
          <w:color w:val="000000"/>
          <w:szCs w:val="28"/>
        </w:rPr>
        <w:t>514-ПА</w:t>
      </w:r>
    </w:p>
    <w:p w:rsidR="00792CBC" w:rsidRPr="00D45FBB" w:rsidRDefault="00792CBC" w:rsidP="00792CBC">
      <w:pPr>
        <w:rPr>
          <w:rFonts w:ascii="Liberation Serif" w:hAnsi="Liberation Serif"/>
          <w:b/>
          <w:i/>
          <w:szCs w:val="28"/>
        </w:rPr>
      </w:pPr>
    </w:p>
    <w:p w:rsidR="00792CBC" w:rsidRDefault="00792CBC" w:rsidP="00792CBC">
      <w:pPr>
        <w:jc w:val="center"/>
        <w:rPr>
          <w:b/>
          <w:i/>
        </w:rPr>
      </w:pPr>
    </w:p>
    <w:p w:rsidR="00792CBC" w:rsidRPr="00DA0ECD" w:rsidRDefault="00792CBC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DA0ECD">
        <w:rPr>
          <w:rFonts w:ascii="Liberation Serif" w:hAnsi="Liberation Serif"/>
          <w:b/>
          <w:i/>
          <w:sz w:val="24"/>
          <w:szCs w:val="24"/>
        </w:rPr>
        <w:t>О принятии решения о подготовке проекта межевания территори</w:t>
      </w:r>
      <w:r w:rsidR="00E96C1F">
        <w:rPr>
          <w:rFonts w:ascii="Liberation Serif" w:hAnsi="Liberation Serif"/>
          <w:b/>
          <w:i/>
          <w:sz w:val="24"/>
          <w:szCs w:val="24"/>
        </w:rPr>
        <w:t>и</w:t>
      </w:r>
      <w:r w:rsidRPr="00DA0ECD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792CBC" w:rsidRPr="00DA0ECD" w:rsidRDefault="00792CBC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792CBC" w:rsidRPr="00DA0ECD" w:rsidRDefault="00792CBC" w:rsidP="00792CBC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 xml:space="preserve">Рассмотрев предложение </w:t>
      </w:r>
      <w:r w:rsidR="00300D45">
        <w:rPr>
          <w:rFonts w:ascii="Liberation Serif" w:hAnsi="Liberation Serif"/>
          <w:sz w:val="24"/>
          <w:szCs w:val="24"/>
        </w:rPr>
        <w:t xml:space="preserve">индивидуального предпринимателя </w:t>
      </w:r>
      <w:r w:rsidR="004C225D">
        <w:rPr>
          <w:rFonts w:ascii="Liberation Serif" w:hAnsi="Liberation Serif"/>
          <w:sz w:val="24"/>
          <w:szCs w:val="24"/>
        </w:rPr>
        <w:t>Сайгашкиной Надежды Юрьевны</w:t>
      </w:r>
      <w:r w:rsidR="006248C5" w:rsidRPr="00DA0ECD">
        <w:rPr>
          <w:rFonts w:ascii="Liberation Serif" w:hAnsi="Liberation Serif"/>
          <w:sz w:val="24"/>
          <w:szCs w:val="24"/>
        </w:rPr>
        <w:t xml:space="preserve"> от </w:t>
      </w:r>
      <w:r w:rsidR="004C225D">
        <w:rPr>
          <w:rFonts w:ascii="Liberation Serif" w:hAnsi="Liberation Serif"/>
          <w:sz w:val="24"/>
          <w:szCs w:val="24"/>
        </w:rPr>
        <w:t>07</w:t>
      </w:r>
      <w:r w:rsidR="006248C5" w:rsidRPr="00DA0ECD">
        <w:rPr>
          <w:rFonts w:ascii="Liberation Serif" w:hAnsi="Liberation Serif"/>
          <w:sz w:val="24"/>
          <w:szCs w:val="24"/>
        </w:rPr>
        <w:t>.0</w:t>
      </w:r>
      <w:r w:rsidR="004C225D">
        <w:rPr>
          <w:rFonts w:ascii="Liberation Serif" w:hAnsi="Liberation Serif"/>
          <w:sz w:val="24"/>
          <w:szCs w:val="24"/>
        </w:rPr>
        <w:t>5</w:t>
      </w:r>
      <w:r w:rsidR="006248C5" w:rsidRPr="00DA0ECD">
        <w:rPr>
          <w:rFonts w:ascii="Liberation Serif" w:hAnsi="Liberation Serif"/>
          <w:sz w:val="24"/>
          <w:szCs w:val="24"/>
        </w:rPr>
        <w:t>.20</w:t>
      </w:r>
      <w:r w:rsidR="00467376">
        <w:rPr>
          <w:rFonts w:ascii="Liberation Serif" w:hAnsi="Liberation Serif"/>
          <w:sz w:val="24"/>
          <w:szCs w:val="24"/>
        </w:rPr>
        <w:t>20</w:t>
      </w:r>
      <w:r w:rsidR="006248C5" w:rsidRPr="00DA0ECD">
        <w:rPr>
          <w:rFonts w:ascii="Liberation Serif" w:hAnsi="Liberation Serif"/>
          <w:sz w:val="24"/>
          <w:szCs w:val="24"/>
        </w:rPr>
        <w:t xml:space="preserve"> № </w:t>
      </w:r>
      <w:r w:rsidR="004C225D">
        <w:rPr>
          <w:rFonts w:ascii="Liberation Serif" w:hAnsi="Liberation Serif"/>
          <w:sz w:val="24"/>
          <w:szCs w:val="24"/>
        </w:rPr>
        <w:t>144</w:t>
      </w:r>
      <w:r w:rsidRPr="00DA0ECD">
        <w:rPr>
          <w:rFonts w:ascii="Liberation Serif" w:hAnsi="Liberation Serif"/>
          <w:sz w:val="24"/>
          <w:szCs w:val="24"/>
        </w:rPr>
        <w:t xml:space="preserve">, </w:t>
      </w:r>
      <w:r w:rsidR="007C1833" w:rsidRPr="00DA0ECD">
        <w:rPr>
          <w:rFonts w:ascii="Liberation Serif" w:hAnsi="Liberation Serif"/>
          <w:sz w:val="24"/>
          <w:szCs w:val="24"/>
        </w:rPr>
        <w:t xml:space="preserve">в </w:t>
      </w:r>
      <w:r w:rsidRPr="00DA0ECD">
        <w:rPr>
          <w:rFonts w:ascii="Liberation Serif" w:hAnsi="Liberation Serif"/>
          <w:sz w:val="24"/>
          <w:szCs w:val="24"/>
        </w:rPr>
        <w:t>соответствии со статьями 42, 43, 45, 46 Градостроительного кодекса Российско</w:t>
      </w:r>
      <w:r w:rsidR="004C225D">
        <w:rPr>
          <w:rFonts w:ascii="Liberation Serif" w:hAnsi="Liberation Serif"/>
          <w:sz w:val="24"/>
          <w:szCs w:val="24"/>
        </w:rPr>
        <w:t xml:space="preserve">й Федерации, Генеральным планом </w:t>
      </w:r>
      <w:r w:rsidR="00300D45">
        <w:rPr>
          <w:rFonts w:ascii="Liberation Serif" w:hAnsi="Liberation Serif"/>
          <w:sz w:val="24"/>
          <w:szCs w:val="24"/>
        </w:rPr>
        <w:t xml:space="preserve">                                        </w:t>
      </w:r>
      <w:r w:rsidRPr="00DA0ECD">
        <w:rPr>
          <w:rFonts w:ascii="Liberation Serif" w:hAnsi="Liberation Serif"/>
          <w:sz w:val="24"/>
          <w:szCs w:val="24"/>
        </w:rPr>
        <w:t>г. Артемовского, утвержденным постановлением главы МО «Артемо</w:t>
      </w:r>
      <w:r w:rsidR="001E417D" w:rsidRPr="00DA0ECD">
        <w:rPr>
          <w:rFonts w:ascii="Liberation Serif" w:hAnsi="Liberation Serif"/>
          <w:sz w:val="24"/>
          <w:szCs w:val="24"/>
        </w:rPr>
        <w:t xml:space="preserve">вский район» </w:t>
      </w:r>
      <w:r w:rsidR="004B471A" w:rsidRPr="00DA0ECD">
        <w:rPr>
          <w:rFonts w:ascii="Liberation Serif" w:hAnsi="Liberation Serif"/>
          <w:sz w:val="24"/>
          <w:szCs w:val="24"/>
        </w:rPr>
        <w:t xml:space="preserve">от 25.03.2002 </w:t>
      </w:r>
      <w:r w:rsidRPr="00DA0ECD">
        <w:rPr>
          <w:rFonts w:ascii="Liberation Serif" w:hAnsi="Liberation Serif"/>
          <w:sz w:val="24"/>
          <w:szCs w:val="24"/>
        </w:rPr>
        <w:t xml:space="preserve">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178 (с изменениями), </w:t>
      </w:r>
      <w:r w:rsidRPr="00DA0ECD">
        <w:rPr>
          <w:rFonts w:ascii="Liberation Serif" w:hAnsi="Liberation Serif"/>
          <w:bCs/>
          <w:iCs/>
          <w:noProof/>
          <w:sz w:val="24"/>
          <w:szCs w:val="24"/>
        </w:rPr>
        <w:t>руководствуясь статьями 30, 31 Устава Артемовского городского округа,</w:t>
      </w:r>
    </w:p>
    <w:p w:rsidR="00792CBC" w:rsidRPr="00DA0ECD" w:rsidRDefault="00792CBC" w:rsidP="00792CBC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>ПОСТАНОВЛЯЮ:</w:t>
      </w:r>
    </w:p>
    <w:p w:rsidR="004C225D" w:rsidRDefault="00792CBC" w:rsidP="00C54E3D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C225D">
        <w:rPr>
          <w:rFonts w:ascii="Liberation Serif" w:hAnsi="Liberation Serif"/>
          <w:sz w:val="24"/>
          <w:szCs w:val="24"/>
        </w:rPr>
        <w:t>Принять решение о подготовке проекта межевания территори</w:t>
      </w:r>
      <w:r w:rsidR="00E96C1F" w:rsidRPr="004C225D">
        <w:rPr>
          <w:rFonts w:ascii="Liberation Serif" w:hAnsi="Liberation Serif"/>
          <w:sz w:val="24"/>
          <w:szCs w:val="24"/>
        </w:rPr>
        <w:t>и</w:t>
      </w:r>
      <w:r w:rsidR="004C225D" w:rsidRPr="004C225D">
        <w:rPr>
          <w:rFonts w:ascii="Liberation Serif" w:hAnsi="Liberation Serif"/>
          <w:szCs w:val="28"/>
        </w:rPr>
        <w:t xml:space="preserve"> </w:t>
      </w:r>
      <w:r w:rsidR="004C225D" w:rsidRPr="004C225D">
        <w:rPr>
          <w:rFonts w:ascii="Liberation Serif" w:hAnsi="Liberation Serif"/>
          <w:sz w:val="24"/>
          <w:szCs w:val="24"/>
        </w:rPr>
        <w:t xml:space="preserve">в </w:t>
      </w:r>
      <w:r w:rsidR="004C225D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="004C225D" w:rsidRPr="004C225D">
        <w:rPr>
          <w:rFonts w:ascii="Liberation Serif" w:hAnsi="Liberation Serif"/>
          <w:sz w:val="24"/>
          <w:szCs w:val="24"/>
        </w:rPr>
        <w:t xml:space="preserve">с. Мостовском Артемовского района Свердловской области </w:t>
      </w:r>
      <w:r w:rsidR="004C225D">
        <w:rPr>
          <w:rFonts w:ascii="Liberation Serif" w:hAnsi="Liberation Serif"/>
          <w:sz w:val="24"/>
          <w:szCs w:val="24"/>
        </w:rPr>
        <w:t>(ПСХК Егоршинский).</w:t>
      </w:r>
    </w:p>
    <w:p w:rsidR="00792CBC" w:rsidRPr="004C225D" w:rsidRDefault="009513C2" w:rsidP="004C225D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Индивидуальному предпринимателю </w:t>
      </w:r>
      <w:r w:rsidR="004C225D">
        <w:rPr>
          <w:rFonts w:ascii="Liberation Serif" w:hAnsi="Liberation Serif"/>
          <w:sz w:val="24"/>
          <w:szCs w:val="24"/>
        </w:rPr>
        <w:t>Сайгашкиной Надежде Юрьевне</w:t>
      </w:r>
      <w:r w:rsidR="00C04FB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                ИНН 740600023710, ОГРН 312667726900014, </w:t>
      </w:r>
      <w:r w:rsidR="00F26BAC">
        <w:rPr>
          <w:rFonts w:ascii="Liberation Serif" w:hAnsi="Liberation Serif"/>
          <w:sz w:val="24"/>
          <w:szCs w:val="24"/>
        </w:rPr>
        <w:t>почтовый</w:t>
      </w:r>
      <w:r>
        <w:rPr>
          <w:rFonts w:ascii="Liberation Serif" w:hAnsi="Liberation Serif"/>
          <w:sz w:val="24"/>
          <w:szCs w:val="24"/>
        </w:rPr>
        <w:t xml:space="preserve"> адрес: 623780, Свердловская область, г. Артемовский, ул. </w:t>
      </w:r>
      <w:r w:rsidR="00F26BAC">
        <w:rPr>
          <w:rFonts w:ascii="Liberation Serif" w:hAnsi="Liberation Serif"/>
          <w:sz w:val="24"/>
          <w:szCs w:val="24"/>
        </w:rPr>
        <w:t>Крылова</w:t>
      </w:r>
      <w:r>
        <w:rPr>
          <w:rFonts w:ascii="Liberation Serif" w:hAnsi="Liberation Serif"/>
          <w:sz w:val="24"/>
          <w:szCs w:val="24"/>
        </w:rPr>
        <w:t xml:space="preserve">, </w:t>
      </w:r>
      <w:r w:rsidR="00F26BAC">
        <w:rPr>
          <w:rFonts w:ascii="Liberation Serif" w:hAnsi="Liberation Serif"/>
          <w:sz w:val="24"/>
          <w:szCs w:val="24"/>
        </w:rPr>
        <w:t>86</w:t>
      </w:r>
      <w:r>
        <w:rPr>
          <w:rFonts w:ascii="Liberation Serif" w:hAnsi="Liberation Serif"/>
          <w:sz w:val="24"/>
          <w:szCs w:val="24"/>
        </w:rPr>
        <w:t>.</w:t>
      </w:r>
      <w:r w:rsidR="00792CBC" w:rsidRPr="004C225D">
        <w:rPr>
          <w:rFonts w:ascii="Liberation Serif" w:hAnsi="Liberation Serif"/>
          <w:sz w:val="24"/>
          <w:szCs w:val="24"/>
        </w:rPr>
        <w:t>:</w:t>
      </w:r>
    </w:p>
    <w:p w:rsidR="00CB4D77" w:rsidRPr="00DA0ECD" w:rsidRDefault="004C225D" w:rsidP="00792CBC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C225D">
        <w:rPr>
          <w:rFonts w:ascii="Liberation Serif" w:hAnsi="Liberation Serif"/>
          <w:sz w:val="24"/>
          <w:szCs w:val="24"/>
        </w:rPr>
        <w:t>осуществить подготовку</w:t>
      </w:r>
      <w:r w:rsidR="004B471A" w:rsidRPr="00DA0ECD">
        <w:rPr>
          <w:rFonts w:ascii="Liberation Serif" w:hAnsi="Liberation Serif"/>
          <w:sz w:val="24"/>
          <w:szCs w:val="24"/>
        </w:rPr>
        <w:t xml:space="preserve"> проекта межевания территори</w:t>
      </w:r>
      <w:r w:rsidR="00E96C1F">
        <w:rPr>
          <w:rFonts w:ascii="Liberation Serif" w:hAnsi="Liberation Serif"/>
          <w:sz w:val="24"/>
          <w:szCs w:val="24"/>
        </w:rPr>
        <w:t>и</w:t>
      </w:r>
      <w:r w:rsidRPr="004C225D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в </w:t>
      </w:r>
      <w:r w:rsidRPr="004C225D">
        <w:rPr>
          <w:rFonts w:ascii="Liberation Serif" w:hAnsi="Liberation Serif"/>
          <w:sz w:val="24"/>
          <w:szCs w:val="24"/>
        </w:rPr>
        <w:t xml:space="preserve">с. Мостовском Артемовского района Свердловской области </w:t>
      </w:r>
      <w:r>
        <w:rPr>
          <w:rFonts w:ascii="Liberation Serif" w:hAnsi="Liberation Serif"/>
          <w:sz w:val="24"/>
          <w:szCs w:val="24"/>
        </w:rPr>
        <w:t>(ПСХК Егоршинский)</w:t>
      </w:r>
      <w:r w:rsidR="00DE6637">
        <w:rPr>
          <w:rFonts w:ascii="Liberation Serif" w:hAnsi="Liberation Serif"/>
          <w:sz w:val="24"/>
          <w:szCs w:val="24"/>
        </w:rPr>
        <w:t>;</w:t>
      </w:r>
    </w:p>
    <w:p w:rsidR="00792CBC" w:rsidRPr="00DE6637" w:rsidRDefault="00BD00BB" w:rsidP="002133C6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 xml:space="preserve"> </w:t>
      </w:r>
      <w:r w:rsidR="00BE5582" w:rsidRPr="00DA0ECD">
        <w:rPr>
          <w:rFonts w:ascii="Liberation Serif" w:hAnsi="Liberation Serif"/>
          <w:sz w:val="24"/>
          <w:szCs w:val="24"/>
        </w:rPr>
        <w:t>н</w:t>
      </w:r>
      <w:r w:rsidR="00792CBC" w:rsidRPr="00DA0ECD">
        <w:rPr>
          <w:rFonts w:ascii="Liberation Serif" w:hAnsi="Liberation Serif"/>
          <w:sz w:val="24"/>
          <w:szCs w:val="24"/>
        </w:rPr>
        <w:t>аправить подготовленны</w:t>
      </w:r>
      <w:r w:rsidR="004B471A" w:rsidRPr="00DA0ECD">
        <w:rPr>
          <w:rFonts w:ascii="Liberation Serif" w:hAnsi="Liberation Serif"/>
          <w:sz w:val="24"/>
          <w:szCs w:val="24"/>
        </w:rPr>
        <w:t>й</w:t>
      </w:r>
      <w:r w:rsidR="00792CBC" w:rsidRPr="00DA0ECD">
        <w:rPr>
          <w:rFonts w:ascii="Liberation Serif" w:hAnsi="Liberation Serif"/>
          <w:sz w:val="24"/>
          <w:szCs w:val="24"/>
        </w:rPr>
        <w:t xml:space="preserve"> проект межевания территори</w:t>
      </w:r>
      <w:r w:rsidR="00E96C1F">
        <w:rPr>
          <w:rFonts w:ascii="Liberation Serif" w:hAnsi="Liberation Serif"/>
          <w:sz w:val="24"/>
          <w:szCs w:val="24"/>
        </w:rPr>
        <w:t>и</w:t>
      </w:r>
      <w:r w:rsidR="00792CBC" w:rsidRPr="00DA0ECD">
        <w:rPr>
          <w:rFonts w:ascii="Liberation Serif" w:hAnsi="Liberation Serif"/>
          <w:sz w:val="24"/>
          <w:szCs w:val="24"/>
        </w:rPr>
        <w:t xml:space="preserve"> в Комитет по архитектуре и градостроительству Артемовского городского округа для проверки и согласования.</w:t>
      </w:r>
      <w:r w:rsidR="00DE6637">
        <w:rPr>
          <w:rFonts w:ascii="Liberation Serif" w:hAnsi="Liberation Serif"/>
          <w:sz w:val="24"/>
          <w:szCs w:val="24"/>
        </w:rPr>
        <w:t xml:space="preserve"> </w:t>
      </w:r>
      <w:r w:rsidR="004C225D">
        <w:rPr>
          <w:rFonts w:ascii="Liberation Serif" w:hAnsi="Liberation Serif"/>
          <w:sz w:val="24"/>
          <w:szCs w:val="24"/>
        </w:rPr>
        <w:t>Срок - 08</w:t>
      </w:r>
      <w:r w:rsidR="00DE6637" w:rsidRPr="00DE6637">
        <w:rPr>
          <w:rFonts w:ascii="Liberation Serif" w:hAnsi="Liberation Serif"/>
          <w:sz w:val="24"/>
          <w:szCs w:val="24"/>
        </w:rPr>
        <w:t>.0</w:t>
      </w:r>
      <w:r w:rsidR="004C225D">
        <w:rPr>
          <w:rFonts w:ascii="Liberation Serif" w:hAnsi="Liberation Serif"/>
          <w:sz w:val="24"/>
          <w:szCs w:val="24"/>
        </w:rPr>
        <w:t>6</w:t>
      </w:r>
      <w:r w:rsidR="00DE6637" w:rsidRPr="00DE6637">
        <w:rPr>
          <w:rFonts w:ascii="Liberation Serif" w:hAnsi="Liberation Serif"/>
          <w:sz w:val="24"/>
          <w:szCs w:val="24"/>
        </w:rPr>
        <w:t>.2020.</w:t>
      </w:r>
    </w:p>
    <w:p w:rsidR="00467376" w:rsidRPr="00E252D8" w:rsidRDefault="00467376" w:rsidP="00467376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E252D8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r w:rsidR="004C225D" w:rsidRPr="00E252D8">
        <w:rPr>
          <w:rFonts w:ascii="Liberation Serif" w:hAnsi="Liberation Serif"/>
          <w:sz w:val="24"/>
          <w:szCs w:val="24"/>
        </w:rPr>
        <w:t>телекоммуникационной сети</w:t>
      </w:r>
      <w:r w:rsidRPr="00E252D8">
        <w:rPr>
          <w:rFonts w:ascii="Liberation Serif" w:hAnsi="Liberation Serif"/>
          <w:sz w:val="24"/>
          <w:szCs w:val="24"/>
        </w:rPr>
        <w:t xml:space="preserve"> «Интернет».</w:t>
      </w:r>
    </w:p>
    <w:p w:rsidR="00792CBC" w:rsidRPr="00DA0ECD" w:rsidRDefault="00792CBC" w:rsidP="00792CBC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 xml:space="preserve">Контроль за исполнением постановления возложить на </w:t>
      </w:r>
      <w:r w:rsidR="004C225D" w:rsidRPr="00DA0ECD">
        <w:rPr>
          <w:rFonts w:ascii="Liberation Serif" w:hAnsi="Liberation Serif"/>
          <w:sz w:val="24"/>
          <w:szCs w:val="24"/>
        </w:rPr>
        <w:t>председателя Комитета</w:t>
      </w:r>
      <w:r w:rsidRPr="00DA0ECD">
        <w:rPr>
          <w:rFonts w:ascii="Liberation Serif" w:hAnsi="Liberation Serif"/>
          <w:sz w:val="24"/>
          <w:szCs w:val="24"/>
        </w:rPr>
        <w:t xml:space="preserve"> по архитектуре и градостроительству Артемовского городского округа </w:t>
      </w:r>
      <w:r w:rsidR="00DE6637">
        <w:rPr>
          <w:rFonts w:ascii="Liberation Serif" w:hAnsi="Liberation Serif"/>
          <w:sz w:val="24"/>
          <w:szCs w:val="24"/>
        </w:rPr>
        <w:t xml:space="preserve">        </w:t>
      </w:r>
      <w:r w:rsidRPr="00DA0ECD">
        <w:rPr>
          <w:rFonts w:ascii="Liberation Serif" w:hAnsi="Liberation Serif"/>
          <w:sz w:val="24"/>
          <w:szCs w:val="24"/>
        </w:rPr>
        <w:t xml:space="preserve">Булатову Н.В.        </w:t>
      </w:r>
    </w:p>
    <w:p w:rsidR="0051340D" w:rsidRPr="00DA0ECD" w:rsidRDefault="00792CBC" w:rsidP="004302AA">
      <w:pPr>
        <w:pStyle w:val="a5"/>
        <w:tabs>
          <w:tab w:val="left" w:pos="0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 xml:space="preserve">  </w:t>
      </w:r>
    </w:p>
    <w:p w:rsidR="0051340D" w:rsidRPr="00DA0ECD" w:rsidRDefault="00377C4D" w:rsidP="0051340D">
      <w:pPr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>Глава</w:t>
      </w:r>
      <w:r w:rsidR="0051340D" w:rsidRPr="00DA0ECD">
        <w:rPr>
          <w:rFonts w:ascii="Liberation Serif" w:hAnsi="Liberation Serif"/>
          <w:sz w:val="24"/>
          <w:szCs w:val="24"/>
        </w:rPr>
        <w:t xml:space="preserve"> Артемовского</w:t>
      </w:r>
      <w:r w:rsidRPr="00DA0ECD">
        <w:rPr>
          <w:rFonts w:ascii="Liberation Serif" w:hAnsi="Liberation Serif"/>
          <w:sz w:val="24"/>
          <w:szCs w:val="24"/>
        </w:rPr>
        <w:t xml:space="preserve"> городского округа                                               </w:t>
      </w:r>
      <w:r w:rsidR="00DA0ECD">
        <w:rPr>
          <w:rFonts w:ascii="Liberation Serif" w:hAnsi="Liberation Serif"/>
          <w:sz w:val="24"/>
          <w:szCs w:val="24"/>
        </w:rPr>
        <w:t xml:space="preserve">            </w:t>
      </w:r>
      <w:r w:rsidRPr="00DA0ECD">
        <w:rPr>
          <w:rFonts w:ascii="Liberation Serif" w:hAnsi="Liberation Serif"/>
          <w:sz w:val="24"/>
          <w:szCs w:val="24"/>
        </w:rPr>
        <w:t>А.В. Самочернов</w:t>
      </w:r>
    </w:p>
    <w:p w:rsidR="004C225D" w:rsidRPr="009513C2" w:rsidRDefault="0051340D" w:rsidP="009513C2">
      <w:pPr>
        <w:rPr>
          <w:rFonts w:ascii="Liberation Serif" w:hAnsi="Liberation Serif"/>
          <w:sz w:val="26"/>
          <w:szCs w:val="26"/>
        </w:rPr>
      </w:pPr>
      <w:r w:rsidRPr="0051340D">
        <w:rPr>
          <w:rFonts w:ascii="Liberation Serif" w:hAnsi="Liberation Serif"/>
          <w:sz w:val="26"/>
          <w:szCs w:val="26"/>
        </w:rPr>
        <w:t xml:space="preserve">                      </w:t>
      </w:r>
      <w:r w:rsidR="004B471A">
        <w:rPr>
          <w:rFonts w:ascii="Liberation Serif" w:hAnsi="Liberation Serif"/>
          <w:sz w:val="26"/>
          <w:szCs w:val="26"/>
        </w:rPr>
        <w:t xml:space="preserve">     </w:t>
      </w:r>
      <w:r w:rsidR="00467376">
        <w:rPr>
          <w:rFonts w:ascii="Liberation Serif" w:hAnsi="Liberation Serif"/>
          <w:sz w:val="26"/>
          <w:szCs w:val="26"/>
        </w:rPr>
        <w:t xml:space="preserve">                         </w:t>
      </w:r>
    </w:p>
    <w:p w:rsidR="004C225D" w:rsidRDefault="004C225D" w:rsidP="00E252D8">
      <w:pPr>
        <w:jc w:val="center"/>
        <w:rPr>
          <w:rFonts w:ascii="Liberation Serif" w:hAnsi="Liberation Serif"/>
          <w:sz w:val="32"/>
        </w:rPr>
      </w:pPr>
      <w:bookmarkStart w:id="0" w:name="_GoBack"/>
      <w:bookmarkEnd w:id="0"/>
    </w:p>
    <w:sectPr w:rsidR="004C225D" w:rsidSect="00CB4D77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30D5"/>
    <w:multiLevelType w:val="hybridMultilevel"/>
    <w:tmpl w:val="0884076E"/>
    <w:lvl w:ilvl="0" w:tplc="57887AA6">
      <w:start w:val="1"/>
      <w:numFmt w:val="decimal"/>
      <w:lvlText w:val="%1."/>
      <w:lvlJc w:val="left"/>
      <w:pPr>
        <w:ind w:left="1211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BC"/>
    <w:rsid w:val="001E417D"/>
    <w:rsid w:val="002133C6"/>
    <w:rsid w:val="00300D45"/>
    <w:rsid w:val="00377C4D"/>
    <w:rsid w:val="003E5DF2"/>
    <w:rsid w:val="003E6D73"/>
    <w:rsid w:val="004302AA"/>
    <w:rsid w:val="00467376"/>
    <w:rsid w:val="004B471A"/>
    <w:rsid w:val="004C225D"/>
    <w:rsid w:val="004D42CD"/>
    <w:rsid w:val="004F726B"/>
    <w:rsid w:val="0051340D"/>
    <w:rsid w:val="00544F37"/>
    <w:rsid w:val="006136BE"/>
    <w:rsid w:val="006248C5"/>
    <w:rsid w:val="006D2BD4"/>
    <w:rsid w:val="00746C7E"/>
    <w:rsid w:val="00792CBC"/>
    <w:rsid w:val="007C1833"/>
    <w:rsid w:val="008E4421"/>
    <w:rsid w:val="00925A90"/>
    <w:rsid w:val="009513C2"/>
    <w:rsid w:val="00990E05"/>
    <w:rsid w:val="00990E18"/>
    <w:rsid w:val="00A23F77"/>
    <w:rsid w:val="00BD00BB"/>
    <w:rsid w:val="00BE5582"/>
    <w:rsid w:val="00C04FB7"/>
    <w:rsid w:val="00C20C52"/>
    <w:rsid w:val="00C741F7"/>
    <w:rsid w:val="00CB4D77"/>
    <w:rsid w:val="00CB6E92"/>
    <w:rsid w:val="00D22E54"/>
    <w:rsid w:val="00D45FBB"/>
    <w:rsid w:val="00DA0ECD"/>
    <w:rsid w:val="00DE6637"/>
    <w:rsid w:val="00E252D8"/>
    <w:rsid w:val="00E70C16"/>
    <w:rsid w:val="00E96C1F"/>
    <w:rsid w:val="00EC6650"/>
    <w:rsid w:val="00F2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20833-832B-41F0-B2F8-62361EF7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2019-08-27T03:23:00Z</cp:lastPrinted>
  <dcterms:created xsi:type="dcterms:W3CDTF">2020-05-20T05:03:00Z</dcterms:created>
  <dcterms:modified xsi:type="dcterms:W3CDTF">2020-05-20T05:03:00Z</dcterms:modified>
</cp:coreProperties>
</file>