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5F" w:rsidRDefault="0097565F" w:rsidP="0097565F">
      <w:pPr>
        <w:spacing w:after="0" w:line="240" w:lineRule="auto"/>
        <w:jc w:val="center"/>
        <w:rPr>
          <w:rFonts w:ascii="Times New Roman" w:eastAsia="Calibri" w:hAnsi="Times New Roman" w:cs="Times New Roman"/>
          <w:b/>
          <w:sz w:val="28"/>
          <w:szCs w:val="28"/>
        </w:rPr>
      </w:pPr>
      <w:r w:rsidRPr="0097565F">
        <w:rPr>
          <w:rFonts w:ascii="Times New Roman" w:eastAsia="Calibri" w:hAnsi="Times New Roman" w:cs="Times New Roman"/>
          <w:b/>
          <w:sz w:val="28"/>
          <w:szCs w:val="28"/>
        </w:rPr>
        <w:t xml:space="preserve">Раздел 1. Характеристика и анализ текущего состояния сферы культуры </w:t>
      </w:r>
    </w:p>
    <w:p w:rsidR="0097565F" w:rsidRPr="0097565F" w:rsidRDefault="0097565F" w:rsidP="009756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Артемовского городского округа</w:t>
      </w:r>
    </w:p>
    <w:p w:rsidR="0097565F" w:rsidRPr="0097565F" w:rsidRDefault="0097565F" w:rsidP="0097565F">
      <w:pPr>
        <w:spacing w:after="0" w:line="240" w:lineRule="auto"/>
        <w:jc w:val="both"/>
        <w:rPr>
          <w:rFonts w:ascii="Times New Roman" w:eastAsia="Calibri" w:hAnsi="Times New Roman" w:cs="Times New Roman"/>
          <w:sz w:val="28"/>
          <w:szCs w:val="28"/>
        </w:rPr>
      </w:pP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Сфера культуры </w:t>
      </w:r>
      <w:r>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представлена сетью организаций культуры и искусства по всем видам культурной деятельности: музыкальное, </w:t>
      </w:r>
      <w:r w:rsidR="008A0AE9">
        <w:rPr>
          <w:rFonts w:ascii="Times New Roman" w:eastAsia="Calibri" w:hAnsi="Times New Roman" w:cs="Times New Roman"/>
          <w:sz w:val="28"/>
          <w:szCs w:val="28"/>
        </w:rPr>
        <w:t>вокальное, хореографическое</w:t>
      </w:r>
      <w:r w:rsidRPr="0097565F">
        <w:rPr>
          <w:rFonts w:ascii="Times New Roman" w:eastAsia="Calibri" w:hAnsi="Times New Roman" w:cs="Times New Roman"/>
          <w:sz w:val="28"/>
          <w:szCs w:val="28"/>
        </w:rPr>
        <w:t xml:space="preserve"> искусство, музейное и библиотечное дело, культурно-досугов</w:t>
      </w:r>
      <w:r>
        <w:rPr>
          <w:rFonts w:ascii="Times New Roman" w:eastAsia="Calibri" w:hAnsi="Times New Roman" w:cs="Times New Roman"/>
          <w:sz w:val="28"/>
          <w:szCs w:val="28"/>
        </w:rPr>
        <w:t>ая деятельность, кинематография</w:t>
      </w:r>
      <w:r w:rsidRPr="0097565F">
        <w:rPr>
          <w:rFonts w:ascii="Times New Roman" w:eastAsia="Calibri" w:hAnsi="Times New Roman" w:cs="Times New Roman"/>
          <w:sz w:val="28"/>
          <w:szCs w:val="28"/>
        </w:rPr>
        <w:t xml:space="preserve">. Общая численность организаций культуры </w:t>
      </w:r>
      <w:r w:rsidR="003F3A0C">
        <w:rPr>
          <w:rFonts w:ascii="Times New Roman" w:eastAsia="Calibri" w:hAnsi="Times New Roman" w:cs="Times New Roman"/>
          <w:sz w:val="28"/>
          <w:szCs w:val="28"/>
        </w:rPr>
        <w:t>составляет 35</w:t>
      </w:r>
      <w:r w:rsidR="00CB5385">
        <w:rPr>
          <w:rFonts w:ascii="Times New Roman" w:eastAsia="Calibri" w:hAnsi="Times New Roman" w:cs="Times New Roman"/>
          <w:sz w:val="28"/>
          <w:szCs w:val="28"/>
        </w:rPr>
        <w:t xml:space="preserve"> единиц</w:t>
      </w:r>
      <w:r>
        <w:rPr>
          <w:rFonts w:ascii="Times New Roman" w:eastAsia="Calibri" w:hAnsi="Times New Roman" w:cs="Times New Roman"/>
          <w:sz w:val="28"/>
          <w:szCs w:val="28"/>
        </w:rPr>
        <w:t>, кроме этого  2</w:t>
      </w:r>
      <w:r w:rsidRPr="0097565F">
        <w:rPr>
          <w:rFonts w:ascii="Times New Roman" w:eastAsia="Calibri" w:hAnsi="Times New Roman" w:cs="Times New Roman"/>
          <w:sz w:val="28"/>
          <w:szCs w:val="28"/>
        </w:rPr>
        <w:t xml:space="preserve"> организации осуществляют образовательную деятельность в сфере культуры и искусства.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Сеть </w:t>
      </w:r>
      <w:r>
        <w:rPr>
          <w:rFonts w:ascii="Times New Roman" w:eastAsia="Calibri" w:hAnsi="Times New Roman" w:cs="Times New Roman"/>
          <w:sz w:val="28"/>
          <w:szCs w:val="28"/>
        </w:rPr>
        <w:t>муниципальных</w:t>
      </w:r>
      <w:r w:rsidRPr="0097565F">
        <w:rPr>
          <w:rFonts w:ascii="Times New Roman" w:eastAsia="Calibri" w:hAnsi="Times New Roman" w:cs="Times New Roman"/>
          <w:sz w:val="28"/>
          <w:szCs w:val="28"/>
        </w:rPr>
        <w:t xml:space="preserve"> учреждений культуры и </w:t>
      </w:r>
      <w:r w:rsidR="00FD5471">
        <w:rPr>
          <w:rFonts w:ascii="Times New Roman" w:eastAsia="Calibri" w:hAnsi="Times New Roman" w:cs="Times New Roman"/>
          <w:sz w:val="28"/>
          <w:szCs w:val="28"/>
        </w:rPr>
        <w:t xml:space="preserve">дополнительного </w:t>
      </w:r>
      <w:r w:rsidRPr="0097565F">
        <w:rPr>
          <w:rFonts w:ascii="Times New Roman" w:eastAsia="Calibri" w:hAnsi="Times New Roman" w:cs="Times New Roman"/>
          <w:sz w:val="28"/>
          <w:szCs w:val="28"/>
        </w:rPr>
        <w:t xml:space="preserve">образования в сфере культуры представлена </w:t>
      </w:r>
      <w:r>
        <w:rPr>
          <w:rFonts w:ascii="Times New Roman" w:eastAsia="Calibri" w:hAnsi="Times New Roman" w:cs="Times New Roman"/>
          <w:sz w:val="28"/>
          <w:szCs w:val="28"/>
        </w:rPr>
        <w:t>3</w:t>
      </w:r>
      <w:r w:rsidR="003F3A0C">
        <w:rPr>
          <w:rFonts w:ascii="Times New Roman" w:eastAsia="Calibri" w:hAnsi="Times New Roman" w:cs="Times New Roman"/>
          <w:sz w:val="28"/>
          <w:szCs w:val="28"/>
        </w:rPr>
        <w:t>7</w:t>
      </w:r>
      <w:r w:rsidR="00B63016">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учреждениями, из которых 9</w:t>
      </w:r>
      <w:r w:rsidRPr="0097565F">
        <w:rPr>
          <w:rFonts w:ascii="Times New Roman" w:eastAsia="Calibri" w:hAnsi="Times New Roman" w:cs="Times New Roman"/>
          <w:sz w:val="28"/>
          <w:szCs w:val="28"/>
        </w:rPr>
        <w:t xml:space="preserve"> работают </w:t>
      </w:r>
      <w:r w:rsidR="008A0AE9">
        <w:rPr>
          <w:rFonts w:ascii="Times New Roman" w:eastAsia="Calibri" w:hAnsi="Times New Roman" w:cs="Times New Roman"/>
          <w:sz w:val="28"/>
          <w:szCs w:val="28"/>
        </w:rPr>
        <w:t>по типу</w:t>
      </w:r>
      <w:r w:rsidR="00FD54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бюджетного учреждения культуры, </w:t>
      </w:r>
      <w:r w:rsidR="008A0AE9">
        <w:rPr>
          <w:rFonts w:ascii="Times New Roman" w:eastAsia="Calibri" w:hAnsi="Times New Roman" w:cs="Times New Roman"/>
          <w:sz w:val="28"/>
          <w:szCs w:val="28"/>
        </w:rPr>
        <w:t xml:space="preserve">около </w:t>
      </w:r>
      <w:r w:rsidR="003F3A0C">
        <w:rPr>
          <w:rFonts w:ascii="Times New Roman" w:eastAsia="Calibri" w:hAnsi="Times New Roman" w:cs="Times New Roman"/>
          <w:sz w:val="28"/>
          <w:szCs w:val="28"/>
        </w:rPr>
        <w:t>78</w:t>
      </w:r>
      <w:r w:rsidRPr="0097565F">
        <w:rPr>
          <w:rFonts w:ascii="Times New Roman" w:eastAsia="Calibri" w:hAnsi="Times New Roman" w:cs="Times New Roman"/>
          <w:sz w:val="28"/>
          <w:szCs w:val="28"/>
        </w:rPr>
        <w:t xml:space="preserve"> процентов муниципальных учреждений культуры (клубов, домов культуры</w:t>
      </w:r>
      <w:r w:rsidR="008A0AE9">
        <w:rPr>
          <w:rFonts w:ascii="Times New Roman" w:eastAsia="Calibri" w:hAnsi="Times New Roman" w:cs="Times New Roman"/>
          <w:sz w:val="28"/>
          <w:szCs w:val="28"/>
        </w:rPr>
        <w:t>, центров досуга</w:t>
      </w:r>
      <w:r w:rsidRPr="0097565F">
        <w:rPr>
          <w:rFonts w:ascii="Times New Roman" w:eastAsia="Calibri" w:hAnsi="Times New Roman" w:cs="Times New Roman"/>
          <w:sz w:val="28"/>
          <w:szCs w:val="28"/>
        </w:rPr>
        <w:t xml:space="preserve"> и библиотек) расположены в сельской местности.</w:t>
      </w:r>
    </w:p>
    <w:p w:rsid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 </w:t>
      </w:r>
      <w:r w:rsidR="00CB5385">
        <w:rPr>
          <w:rFonts w:ascii="Times New Roman" w:eastAsia="Calibri" w:hAnsi="Times New Roman" w:cs="Times New Roman"/>
          <w:sz w:val="28"/>
          <w:szCs w:val="28"/>
        </w:rPr>
        <w:t xml:space="preserve">2017 году изменилось количество муниципальной сети </w:t>
      </w:r>
      <w:r w:rsidRPr="0097565F">
        <w:rPr>
          <w:rFonts w:ascii="Times New Roman" w:eastAsia="Calibri" w:hAnsi="Times New Roman" w:cs="Times New Roman"/>
          <w:sz w:val="28"/>
          <w:szCs w:val="28"/>
        </w:rPr>
        <w:t>учреждений культуры.</w:t>
      </w:r>
      <w:r w:rsidR="00CB5385">
        <w:rPr>
          <w:rFonts w:ascii="Times New Roman" w:eastAsia="Calibri" w:hAnsi="Times New Roman" w:cs="Times New Roman"/>
          <w:sz w:val="28"/>
          <w:szCs w:val="28"/>
        </w:rPr>
        <w:t xml:space="preserve"> С 01.01.2017 введена сетевая единица – Красногвардейский  Центр досуга.</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 </w:t>
      </w:r>
      <w:r w:rsidR="00023C9F">
        <w:rPr>
          <w:rFonts w:ascii="Times New Roman" w:eastAsia="Calibri" w:hAnsi="Times New Roman" w:cs="Times New Roman"/>
          <w:sz w:val="28"/>
          <w:szCs w:val="28"/>
        </w:rPr>
        <w:t>Н</w:t>
      </w:r>
      <w:r w:rsidR="003F3A0C">
        <w:rPr>
          <w:rFonts w:ascii="Times New Roman" w:eastAsia="Calibri" w:hAnsi="Times New Roman" w:cs="Times New Roman"/>
          <w:sz w:val="28"/>
          <w:szCs w:val="28"/>
        </w:rPr>
        <w:t>а конец 2017 более 60% зданий нуждаются в ремонтных работах.</w:t>
      </w:r>
      <w:r w:rsidRPr="0097565F">
        <w:rPr>
          <w:rFonts w:ascii="Times New Roman" w:eastAsia="Calibri" w:hAnsi="Times New Roman" w:cs="Times New Roman"/>
          <w:sz w:val="28"/>
          <w:szCs w:val="28"/>
        </w:rPr>
        <w:t xml:space="preserve"> 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w:t>
      </w:r>
      <w:r w:rsidR="00FD5471">
        <w:rPr>
          <w:rFonts w:ascii="Times New Roman" w:eastAsia="Calibri" w:hAnsi="Times New Roman" w:cs="Times New Roman"/>
          <w:sz w:val="28"/>
          <w:szCs w:val="28"/>
        </w:rPr>
        <w:t>и муниципальной</w:t>
      </w:r>
      <w:r w:rsidR="00FD5471">
        <w:rPr>
          <w:rFonts w:ascii="Times New Roman" w:eastAsia="Calibri" w:hAnsi="Times New Roman" w:cs="Times New Roman"/>
          <w:sz w:val="28"/>
          <w:szCs w:val="28"/>
        </w:rPr>
        <w:tab/>
      </w:r>
      <w:r w:rsidR="00AC4864">
        <w:rPr>
          <w:rFonts w:ascii="Times New Roman" w:eastAsia="Calibri" w:hAnsi="Times New Roman" w:cs="Times New Roman"/>
          <w:sz w:val="28"/>
          <w:szCs w:val="28"/>
        </w:rPr>
        <w:t xml:space="preserve"> </w:t>
      </w:r>
      <w:r w:rsidRPr="0097565F">
        <w:rPr>
          <w:rFonts w:ascii="Times New Roman" w:eastAsia="Calibri" w:hAnsi="Times New Roman" w:cs="Times New Roman"/>
          <w:sz w:val="28"/>
          <w:szCs w:val="28"/>
        </w:rPr>
        <w:t xml:space="preserve">поддержки на данные цели.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50-60 процентов, требует обновления специальное оборудование культурно - досуговых учреждений и книжные фонды </w:t>
      </w:r>
      <w:r w:rsidR="00AC4864">
        <w:rPr>
          <w:rFonts w:ascii="Times New Roman" w:eastAsia="Calibri" w:hAnsi="Times New Roman" w:cs="Times New Roman"/>
          <w:sz w:val="28"/>
          <w:szCs w:val="28"/>
        </w:rPr>
        <w:t>муниципальных</w:t>
      </w:r>
      <w:r w:rsidRPr="0097565F">
        <w:rPr>
          <w:rFonts w:ascii="Times New Roman" w:eastAsia="Calibri" w:hAnsi="Times New Roman" w:cs="Times New Roman"/>
          <w:sz w:val="28"/>
          <w:szCs w:val="28"/>
        </w:rPr>
        <w:t xml:space="preserve"> библиотек </w:t>
      </w:r>
      <w:r w:rsidR="002F2324">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w:t>
      </w:r>
    </w:p>
    <w:p w:rsidR="00BA0B3C"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В 2012</w:t>
      </w:r>
      <w:r w:rsidR="003F3A0C">
        <w:rPr>
          <w:rFonts w:ascii="Times New Roman" w:eastAsia="Calibri" w:hAnsi="Times New Roman" w:cs="Times New Roman"/>
          <w:sz w:val="28"/>
          <w:szCs w:val="28"/>
        </w:rPr>
        <w:t xml:space="preserve"> – 2017</w:t>
      </w:r>
      <w:r w:rsidR="009E23F9">
        <w:rPr>
          <w:rFonts w:ascii="Times New Roman" w:eastAsia="Calibri" w:hAnsi="Times New Roman" w:cs="Times New Roman"/>
          <w:sz w:val="28"/>
          <w:szCs w:val="28"/>
        </w:rPr>
        <w:t xml:space="preserve">  годах</w:t>
      </w:r>
      <w:r w:rsidRPr="0097565F">
        <w:rPr>
          <w:rFonts w:ascii="Times New Roman" w:eastAsia="Calibri" w:hAnsi="Times New Roman" w:cs="Times New Roman"/>
          <w:sz w:val="28"/>
          <w:szCs w:val="28"/>
        </w:rPr>
        <w:t xml:space="preserve"> на территории </w:t>
      </w:r>
      <w:r w:rsidR="00BA0B3C">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действ</w:t>
      </w:r>
      <w:r w:rsidR="009E23F9">
        <w:rPr>
          <w:rFonts w:ascii="Times New Roman" w:eastAsia="Calibri" w:hAnsi="Times New Roman" w:cs="Times New Roman"/>
          <w:sz w:val="28"/>
          <w:szCs w:val="28"/>
        </w:rPr>
        <w:t xml:space="preserve">овали </w:t>
      </w:r>
      <w:r w:rsidR="00BA0B3C">
        <w:rPr>
          <w:rFonts w:ascii="Times New Roman" w:eastAsia="Calibri" w:hAnsi="Times New Roman" w:cs="Times New Roman"/>
          <w:sz w:val="28"/>
          <w:szCs w:val="28"/>
        </w:rPr>
        <w:t>18</w:t>
      </w:r>
      <w:r w:rsidR="00072D5F">
        <w:rPr>
          <w:rFonts w:ascii="Times New Roman" w:eastAsia="Calibri" w:hAnsi="Times New Roman" w:cs="Times New Roman"/>
          <w:sz w:val="28"/>
          <w:szCs w:val="28"/>
        </w:rPr>
        <w:t xml:space="preserve"> </w:t>
      </w:r>
      <w:r w:rsidR="00AC4864">
        <w:rPr>
          <w:rFonts w:ascii="Times New Roman" w:eastAsia="Calibri" w:hAnsi="Times New Roman" w:cs="Times New Roman"/>
          <w:sz w:val="28"/>
          <w:szCs w:val="28"/>
        </w:rPr>
        <w:t>муниципальных</w:t>
      </w:r>
      <w:r w:rsidRPr="0097565F">
        <w:rPr>
          <w:rFonts w:ascii="Times New Roman" w:eastAsia="Calibri" w:hAnsi="Times New Roman" w:cs="Times New Roman"/>
          <w:sz w:val="28"/>
          <w:szCs w:val="28"/>
        </w:rPr>
        <w:t xml:space="preserve"> библиотек, из них </w:t>
      </w:r>
      <w:r w:rsidR="00BA0B3C">
        <w:rPr>
          <w:rFonts w:ascii="Times New Roman" w:eastAsia="Calibri" w:hAnsi="Times New Roman" w:cs="Times New Roman"/>
          <w:sz w:val="28"/>
          <w:szCs w:val="28"/>
        </w:rPr>
        <w:t>3 детских</w:t>
      </w:r>
      <w:r w:rsidRPr="0097565F">
        <w:rPr>
          <w:rFonts w:ascii="Times New Roman" w:eastAsia="Calibri" w:hAnsi="Times New Roman" w:cs="Times New Roman"/>
          <w:sz w:val="28"/>
          <w:szCs w:val="28"/>
        </w:rPr>
        <w:t xml:space="preserve">. В связи с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и книговыдача ежегодно уменьшаются. </w:t>
      </w:r>
    </w:p>
    <w:p w:rsidR="0097565F" w:rsidRPr="0097565F" w:rsidRDefault="003F3A0C"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2017</w:t>
      </w:r>
      <w:r w:rsidR="0097565F" w:rsidRPr="0097565F">
        <w:rPr>
          <w:rFonts w:ascii="Times New Roman" w:eastAsia="Calibri" w:hAnsi="Times New Roman" w:cs="Times New Roman"/>
          <w:sz w:val="28"/>
          <w:szCs w:val="28"/>
        </w:rPr>
        <w:t xml:space="preserve"> году значение показателя «количество экземпляров новых поступлений в библиотечные фонды на 1000 человек населения» составило в библиотеках </w:t>
      </w:r>
      <w:r w:rsidR="00AC4864">
        <w:rPr>
          <w:rFonts w:ascii="Times New Roman" w:eastAsia="Calibri" w:hAnsi="Times New Roman" w:cs="Times New Roman"/>
          <w:sz w:val="28"/>
          <w:szCs w:val="28"/>
        </w:rPr>
        <w:t>Артемовского городского округа</w:t>
      </w:r>
      <w:r w:rsidR="00072D5F">
        <w:rPr>
          <w:rFonts w:ascii="Times New Roman" w:eastAsia="Calibri" w:hAnsi="Times New Roman" w:cs="Times New Roman"/>
          <w:sz w:val="28"/>
          <w:szCs w:val="28"/>
        </w:rPr>
        <w:t xml:space="preserve"> </w:t>
      </w:r>
      <w:r w:rsidR="00AC4864" w:rsidRPr="009E23F9">
        <w:rPr>
          <w:rFonts w:ascii="Times New Roman" w:eastAsia="Calibri" w:hAnsi="Times New Roman" w:cs="Times New Roman"/>
          <w:sz w:val="28"/>
          <w:szCs w:val="28"/>
        </w:rPr>
        <w:t xml:space="preserve">57 </w:t>
      </w:r>
      <w:r w:rsidR="0097565F" w:rsidRPr="009E23F9">
        <w:rPr>
          <w:rFonts w:ascii="Times New Roman" w:eastAsia="Calibri" w:hAnsi="Times New Roman" w:cs="Times New Roman"/>
          <w:sz w:val="28"/>
          <w:szCs w:val="28"/>
        </w:rPr>
        <w:t>единиц</w:t>
      </w:r>
      <w:r w:rsidR="0097565F" w:rsidRPr="0097565F">
        <w:rPr>
          <w:rFonts w:ascii="Times New Roman" w:eastAsia="Calibri" w:hAnsi="Times New Roman" w:cs="Times New Roman"/>
          <w:sz w:val="28"/>
          <w:szCs w:val="28"/>
        </w:rPr>
        <w:t xml:space="preserve">, </w:t>
      </w:r>
      <w:r w:rsidR="009E23F9">
        <w:rPr>
          <w:rFonts w:ascii="Times New Roman" w:eastAsia="Calibri" w:hAnsi="Times New Roman" w:cs="Times New Roman"/>
          <w:sz w:val="28"/>
          <w:szCs w:val="28"/>
        </w:rPr>
        <w:t xml:space="preserve">в 2013 году показатель составил – 54 единицы. </w:t>
      </w:r>
      <w:r w:rsidR="0097565F" w:rsidRPr="0097565F">
        <w:rPr>
          <w:rFonts w:ascii="Times New Roman" w:eastAsia="Calibri" w:hAnsi="Times New Roman" w:cs="Times New Roman"/>
          <w:sz w:val="28"/>
          <w:szCs w:val="28"/>
        </w:rPr>
        <w:t xml:space="preserve">Значение данного показателя в среднем по  библиотекам России составляет 151 экземпляр. Вопросы комплектования фондов </w:t>
      </w:r>
      <w:r w:rsidR="00AC4864">
        <w:rPr>
          <w:rFonts w:ascii="Times New Roman" w:eastAsia="Calibri" w:hAnsi="Times New Roman" w:cs="Times New Roman"/>
          <w:sz w:val="28"/>
          <w:szCs w:val="28"/>
        </w:rPr>
        <w:t>муниципальных</w:t>
      </w:r>
      <w:r w:rsidR="0097565F" w:rsidRPr="0097565F">
        <w:rPr>
          <w:rFonts w:ascii="Times New Roman" w:eastAsia="Calibri" w:hAnsi="Times New Roman" w:cs="Times New Roman"/>
          <w:sz w:val="28"/>
          <w:szCs w:val="28"/>
        </w:rPr>
        <w:t xml:space="preserve">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 мая 2012 года № 597 «О мероприятиях </w:t>
      </w:r>
      <w:r w:rsidR="0097565F" w:rsidRPr="0097565F">
        <w:rPr>
          <w:rFonts w:ascii="Times New Roman" w:eastAsia="Calibri" w:hAnsi="Times New Roman" w:cs="Times New Roman"/>
          <w:sz w:val="28"/>
          <w:szCs w:val="28"/>
        </w:rPr>
        <w:lastRenderedPageBreak/>
        <w:t xml:space="preserve">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735984"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муниципальных услуг в электронном виде, развитием электронных библиотек. Сегодня </w:t>
      </w:r>
      <w:r w:rsidR="00735984">
        <w:rPr>
          <w:rFonts w:ascii="Times New Roman" w:eastAsia="Calibri" w:hAnsi="Times New Roman" w:cs="Times New Roman"/>
          <w:sz w:val="28"/>
          <w:szCs w:val="28"/>
        </w:rPr>
        <w:t xml:space="preserve">муниципальные библиотеки Артемовского городского округа на </w:t>
      </w:r>
      <w:r w:rsidR="00B63016">
        <w:rPr>
          <w:rFonts w:ascii="Times New Roman" w:eastAsia="Calibri" w:hAnsi="Times New Roman" w:cs="Times New Roman"/>
          <w:sz w:val="28"/>
          <w:szCs w:val="28"/>
        </w:rPr>
        <w:t>100 процентов</w:t>
      </w:r>
      <w:r w:rsidRPr="0097565F">
        <w:rPr>
          <w:rFonts w:ascii="Times New Roman" w:eastAsia="Calibri" w:hAnsi="Times New Roman" w:cs="Times New Roman"/>
          <w:sz w:val="28"/>
          <w:szCs w:val="28"/>
        </w:rPr>
        <w:t xml:space="preserve"> оснащены компьютерной</w:t>
      </w:r>
      <w:r w:rsidR="00735984">
        <w:rPr>
          <w:rFonts w:ascii="Times New Roman" w:eastAsia="Calibri" w:hAnsi="Times New Roman" w:cs="Times New Roman"/>
          <w:sz w:val="28"/>
          <w:szCs w:val="28"/>
        </w:rPr>
        <w:t xml:space="preserve"> техникой,   </w:t>
      </w:r>
      <w:r w:rsidR="00B63016">
        <w:rPr>
          <w:rFonts w:ascii="Times New Roman" w:eastAsia="Calibri" w:hAnsi="Times New Roman" w:cs="Times New Roman"/>
          <w:sz w:val="28"/>
          <w:szCs w:val="28"/>
        </w:rPr>
        <w:t>100</w:t>
      </w:r>
      <w:r w:rsidR="00BC2868">
        <w:rPr>
          <w:rFonts w:ascii="Times New Roman" w:eastAsia="Calibri" w:hAnsi="Times New Roman" w:cs="Times New Roman"/>
          <w:sz w:val="28"/>
          <w:szCs w:val="28"/>
        </w:rPr>
        <w:t xml:space="preserve"> процентов</w:t>
      </w:r>
      <w:r w:rsidRPr="0097565F">
        <w:rPr>
          <w:rFonts w:ascii="Times New Roman" w:eastAsia="Calibri" w:hAnsi="Times New Roman" w:cs="Times New Roman"/>
          <w:sz w:val="28"/>
          <w:szCs w:val="28"/>
        </w:rPr>
        <w:t xml:space="preserve"> имеют доступ к сети </w:t>
      </w:r>
      <w:r w:rsidR="00A55292">
        <w:rPr>
          <w:rFonts w:ascii="Times New Roman" w:eastAsia="Calibri" w:hAnsi="Times New Roman" w:cs="Times New Roman"/>
          <w:sz w:val="28"/>
          <w:szCs w:val="28"/>
        </w:rPr>
        <w:t>«</w:t>
      </w:r>
      <w:r w:rsidRPr="0097565F">
        <w:rPr>
          <w:rFonts w:ascii="Times New Roman" w:eastAsia="Calibri" w:hAnsi="Times New Roman" w:cs="Times New Roman"/>
          <w:sz w:val="28"/>
          <w:szCs w:val="28"/>
        </w:rPr>
        <w:t>Интернет</w:t>
      </w:r>
      <w:r w:rsidR="00A55292">
        <w:rPr>
          <w:rFonts w:ascii="Times New Roman" w:eastAsia="Calibri" w:hAnsi="Times New Roman" w:cs="Times New Roman"/>
          <w:sz w:val="28"/>
          <w:szCs w:val="28"/>
        </w:rPr>
        <w:t>»</w:t>
      </w:r>
      <w:r w:rsidRPr="0097565F">
        <w:rPr>
          <w:rFonts w:ascii="Times New Roman" w:eastAsia="Calibri" w:hAnsi="Times New Roman" w:cs="Times New Roman"/>
          <w:sz w:val="28"/>
          <w:szCs w:val="28"/>
        </w:rPr>
        <w:t xml:space="preserve">, около </w:t>
      </w:r>
      <w:r w:rsidR="00B63016">
        <w:rPr>
          <w:rFonts w:ascii="Times New Roman" w:eastAsia="Calibri" w:hAnsi="Times New Roman" w:cs="Times New Roman"/>
          <w:sz w:val="28"/>
          <w:szCs w:val="28"/>
        </w:rPr>
        <w:t>100</w:t>
      </w:r>
      <w:r w:rsidRPr="0097565F">
        <w:rPr>
          <w:rFonts w:ascii="Times New Roman" w:eastAsia="Calibri" w:hAnsi="Times New Roman" w:cs="Times New Roman"/>
          <w:sz w:val="28"/>
          <w:szCs w:val="28"/>
        </w:rPr>
        <w:t xml:space="preserve"> процентов библиотек имеют автоматизированные рабочие места для пользователей, подключенные к сети </w:t>
      </w:r>
      <w:r w:rsidR="00A55292">
        <w:rPr>
          <w:rFonts w:ascii="Times New Roman" w:eastAsia="Calibri" w:hAnsi="Times New Roman" w:cs="Times New Roman"/>
          <w:sz w:val="28"/>
          <w:szCs w:val="28"/>
        </w:rPr>
        <w:t>«</w:t>
      </w:r>
      <w:r w:rsidRPr="0097565F">
        <w:rPr>
          <w:rFonts w:ascii="Times New Roman" w:eastAsia="Calibri" w:hAnsi="Times New Roman" w:cs="Times New Roman"/>
          <w:sz w:val="28"/>
          <w:szCs w:val="28"/>
        </w:rPr>
        <w:t>Интернет</w:t>
      </w:r>
      <w:r w:rsidR="00A55292">
        <w:rPr>
          <w:rFonts w:ascii="Times New Roman" w:eastAsia="Calibri" w:hAnsi="Times New Roman" w:cs="Times New Roman"/>
          <w:sz w:val="28"/>
          <w:szCs w:val="28"/>
        </w:rPr>
        <w:t>»</w:t>
      </w:r>
      <w:r w:rsidRPr="0097565F">
        <w:rPr>
          <w:rFonts w:ascii="Times New Roman" w:eastAsia="Calibri" w:hAnsi="Times New Roman" w:cs="Times New Roman"/>
          <w:sz w:val="28"/>
          <w:szCs w:val="28"/>
        </w:rPr>
        <w:t xml:space="preserve">. </w:t>
      </w:r>
    </w:p>
    <w:p w:rsidR="0097565F" w:rsidRPr="0097565F" w:rsidRDefault="0097565F" w:rsidP="0097565F">
      <w:pPr>
        <w:spacing w:after="0" w:line="240" w:lineRule="auto"/>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ab/>
        <w:t xml:space="preserve"> Основные направления развития музейной сферы Свердловской области  ранее были определены в</w:t>
      </w:r>
      <w:r w:rsidR="00735984">
        <w:rPr>
          <w:rFonts w:ascii="Times New Roman" w:eastAsia="Calibri" w:hAnsi="Times New Roman" w:cs="Times New Roman"/>
          <w:sz w:val="28"/>
          <w:szCs w:val="28"/>
        </w:rPr>
        <w:t xml:space="preserve"> ряде стратегических документов</w:t>
      </w:r>
      <w:r w:rsidRPr="0097565F">
        <w:rPr>
          <w:rFonts w:ascii="Times New Roman" w:eastAsia="Calibri" w:hAnsi="Times New Roman" w:cs="Times New Roman"/>
          <w:sz w:val="28"/>
          <w:szCs w:val="28"/>
        </w:rPr>
        <w:t xml:space="preserve">. Значительную конкретизацию в приоритетные направления развития музейного дела внес Указ Президента Российской Федерации от 07 мая 2012 года № 597 «О мероприятиях по реализации государственной социальной политики»,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  </w:t>
      </w:r>
    </w:p>
    <w:p w:rsidR="00CC656B"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Несмотря на наметившийся рост посещаемости</w:t>
      </w:r>
      <w:r w:rsidR="0008683C">
        <w:rPr>
          <w:rFonts w:ascii="Times New Roman" w:eastAsia="Calibri" w:hAnsi="Times New Roman" w:cs="Times New Roman"/>
          <w:sz w:val="28"/>
          <w:szCs w:val="28"/>
        </w:rPr>
        <w:t xml:space="preserve"> Артемовского исторического музея</w:t>
      </w:r>
      <w:r w:rsidRPr="0097565F">
        <w:rPr>
          <w:rFonts w:ascii="Times New Roman" w:eastAsia="Calibri" w:hAnsi="Times New Roman" w:cs="Times New Roman"/>
          <w:sz w:val="28"/>
          <w:szCs w:val="28"/>
        </w:rPr>
        <w:t xml:space="preserve"> в последние годы, проблема повышени</w:t>
      </w:r>
      <w:r w:rsidR="0008683C">
        <w:rPr>
          <w:rFonts w:ascii="Times New Roman" w:eastAsia="Calibri" w:hAnsi="Times New Roman" w:cs="Times New Roman"/>
          <w:sz w:val="28"/>
          <w:szCs w:val="28"/>
        </w:rPr>
        <w:t>я показателя посещаемости музея</w:t>
      </w:r>
      <w:r w:rsidRPr="0097565F">
        <w:rPr>
          <w:rFonts w:ascii="Times New Roman" w:eastAsia="Calibri" w:hAnsi="Times New Roman" w:cs="Times New Roman"/>
          <w:sz w:val="28"/>
          <w:szCs w:val="28"/>
        </w:rPr>
        <w:t xml:space="preserve"> в </w:t>
      </w:r>
      <w:r w:rsidR="00CC656B">
        <w:rPr>
          <w:rFonts w:ascii="Times New Roman" w:eastAsia="Calibri" w:hAnsi="Times New Roman" w:cs="Times New Roman"/>
          <w:sz w:val="28"/>
          <w:szCs w:val="28"/>
        </w:rPr>
        <w:t>Артемовском городском округе</w:t>
      </w:r>
      <w:r w:rsidR="00FD5471">
        <w:rPr>
          <w:rFonts w:ascii="Times New Roman" w:eastAsia="Calibri" w:hAnsi="Times New Roman" w:cs="Times New Roman"/>
          <w:sz w:val="28"/>
          <w:szCs w:val="28"/>
        </w:rPr>
        <w:t xml:space="preserve"> </w:t>
      </w:r>
      <w:r w:rsidR="00CC656B">
        <w:rPr>
          <w:rFonts w:ascii="Times New Roman" w:eastAsia="Calibri" w:hAnsi="Times New Roman" w:cs="Times New Roman"/>
          <w:sz w:val="28"/>
          <w:szCs w:val="28"/>
        </w:rPr>
        <w:t>остается по-прежнему актуальной.</w:t>
      </w:r>
    </w:p>
    <w:p w:rsidR="00CC656B" w:rsidRPr="0008683C" w:rsidRDefault="0097565F" w:rsidP="0008683C">
      <w:pPr>
        <w:spacing w:after="0" w:line="240" w:lineRule="auto"/>
        <w:ind w:firstLine="709"/>
        <w:jc w:val="both"/>
        <w:rPr>
          <w:rFonts w:ascii="Times New Roman" w:eastAsia="Calibri" w:hAnsi="Times New Roman" w:cs="Times New Roman"/>
          <w:bCs/>
          <w:sz w:val="28"/>
          <w:szCs w:val="28"/>
        </w:rPr>
      </w:pPr>
      <w:r w:rsidRPr="0097565F">
        <w:rPr>
          <w:rFonts w:ascii="Times New Roman" w:eastAsia="Calibri" w:hAnsi="Times New Roman" w:cs="Times New Roman"/>
          <w:sz w:val="28"/>
          <w:szCs w:val="28"/>
        </w:rPr>
        <w:t>Активиз</w:t>
      </w:r>
      <w:r w:rsidR="00CC656B">
        <w:rPr>
          <w:rFonts w:ascii="Times New Roman" w:eastAsia="Calibri" w:hAnsi="Times New Roman" w:cs="Times New Roman"/>
          <w:sz w:val="28"/>
          <w:szCs w:val="28"/>
        </w:rPr>
        <w:t>ация интереса населения к музею</w:t>
      </w:r>
      <w:r w:rsidRPr="0097565F">
        <w:rPr>
          <w:rFonts w:ascii="Times New Roman" w:eastAsia="Calibri" w:hAnsi="Times New Roman" w:cs="Times New Roman"/>
          <w:sz w:val="28"/>
          <w:szCs w:val="28"/>
        </w:rPr>
        <w:t xml:space="preserve">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Российской Федерации 07 февраля               2008 года № Пр-212, и указов Президента Российской Федерации, принятых в мае 2012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w:t>
      </w:r>
      <w:r w:rsidR="0008683C">
        <w:rPr>
          <w:rFonts w:ascii="Times New Roman" w:eastAsia="Calibri" w:hAnsi="Times New Roman" w:cs="Times New Roman"/>
          <w:sz w:val="28"/>
          <w:szCs w:val="28"/>
        </w:rPr>
        <w:t xml:space="preserve">информационно-телекоммуникационной </w:t>
      </w:r>
      <w:r w:rsidRPr="0097565F">
        <w:rPr>
          <w:rFonts w:ascii="Times New Roman" w:eastAsia="Calibri" w:hAnsi="Times New Roman" w:cs="Times New Roman"/>
          <w:sz w:val="28"/>
          <w:szCs w:val="28"/>
        </w:rPr>
        <w:t xml:space="preserve">сети </w:t>
      </w:r>
      <w:r w:rsidR="0008683C">
        <w:rPr>
          <w:rFonts w:ascii="Times New Roman" w:eastAsia="Calibri" w:hAnsi="Times New Roman" w:cs="Times New Roman"/>
          <w:sz w:val="28"/>
          <w:szCs w:val="28"/>
        </w:rPr>
        <w:t>«</w:t>
      </w:r>
      <w:r w:rsidRPr="0097565F">
        <w:rPr>
          <w:rFonts w:ascii="Times New Roman" w:eastAsia="Calibri" w:hAnsi="Times New Roman" w:cs="Times New Roman"/>
          <w:sz w:val="28"/>
          <w:szCs w:val="28"/>
        </w:rPr>
        <w:t>Интернет</w:t>
      </w:r>
      <w:r w:rsidR="0008683C">
        <w:rPr>
          <w:rFonts w:ascii="Times New Roman" w:eastAsia="Calibri" w:hAnsi="Times New Roman" w:cs="Times New Roman"/>
          <w:sz w:val="28"/>
          <w:szCs w:val="28"/>
        </w:rPr>
        <w:t>»</w:t>
      </w:r>
      <w:r w:rsidRPr="0097565F">
        <w:rPr>
          <w:rFonts w:ascii="Times New Roman" w:eastAsia="Calibri" w:hAnsi="Times New Roman" w:cs="Times New Roman"/>
          <w:sz w:val="28"/>
          <w:szCs w:val="28"/>
        </w:rPr>
        <w:t xml:space="preserve">.  </w:t>
      </w:r>
      <w:r w:rsidRPr="0097565F">
        <w:rPr>
          <w:rFonts w:ascii="Times New Roman" w:eastAsia="Calibri" w:hAnsi="Times New Roman" w:cs="Times New Roman"/>
          <w:sz w:val="28"/>
          <w:szCs w:val="28"/>
        </w:rPr>
        <w:tab/>
      </w:r>
      <w:r w:rsidRPr="0097565F">
        <w:rPr>
          <w:rFonts w:ascii="Times New Roman" w:eastAsia="Calibri" w:hAnsi="Times New Roman" w:cs="Times New Roman"/>
          <w:bCs/>
          <w:sz w:val="28"/>
          <w:szCs w:val="28"/>
        </w:rPr>
        <w:t>Особую актуальность в плане развития инновационной деятельности в музейной сфере и реализации указов Президента Российской Федерации, принятых в мае 2012 г</w:t>
      </w:r>
      <w:r w:rsidR="0008683C">
        <w:rPr>
          <w:rFonts w:ascii="Times New Roman" w:eastAsia="Calibri" w:hAnsi="Times New Roman" w:cs="Times New Roman"/>
          <w:bCs/>
          <w:sz w:val="28"/>
          <w:szCs w:val="28"/>
        </w:rPr>
        <w:t>ода, приобретает создание музеем</w:t>
      </w:r>
      <w:r w:rsidR="00072D5F">
        <w:rPr>
          <w:rFonts w:ascii="Times New Roman" w:eastAsia="Calibri" w:hAnsi="Times New Roman" w:cs="Times New Roman"/>
          <w:bCs/>
          <w:sz w:val="28"/>
          <w:szCs w:val="28"/>
        </w:rPr>
        <w:t xml:space="preserve"> </w:t>
      </w:r>
      <w:r w:rsidRPr="0097565F">
        <w:rPr>
          <w:rFonts w:ascii="Times New Roman" w:eastAsia="Calibri" w:hAnsi="Times New Roman" w:cs="Times New Roman"/>
          <w:sz w:val="28"/>
          <w:szCs w:val="28"/>
        </w:rPr>
        <w:t>вирт</w:t>
      </w:r>
      <w:r w:rsidR="00CC656B">
        <w:rPr>
          <w:rFonts w:ascii="Times New Roman" w:eastAsia="Calibri" w:hAnsi="Times New Roman" w:cs="Times New Roman"/>
          <w:sz w:val="28"/>
          <w:szCs w:val="28"/>
        </w:rPr>
        <w:t>уальных проектов. В январе 2014 год</w:t>
      </w:r>
      <w:r w:rsidR="00662F44">
        <w:rPr>
          <w:rFonts w:ascii="Times New Roman" w:eastAsia="Calibri" w:hAnsi="Times New Roman" w:cs="Times New Roman"/>
          <w:sz w:val="28"/>
          <w:szCs w:val="28"/>
        </w:rPr>
        <w:t>а</w:t>
      </w:r>
      <w:r w:rsidR="00CC656B">
        <w:rPr>
          <w:rFonts w:ascii="Times New Roman" w:eastAsia="Calibri" w:hAnsi="Times New Roman" w:cs="Times New Roman"/>
          <w:sz w:val="28"/>
          <w:szCs w:val="28"/>
        </w:rPr>
        <w:t xml:space="preserve"> на базе Артемовского исторического музея создан виртуальный музей.</w:t>
      </w:r>
    </w:p>
    <w:p w:rsidR="0097565F" w:rsidRPr="0097565F" w:rsidRDefault="0097565F" w:rsidP="00CC656B">
      <w:pPr>
        <w:spacing w:after="0" w:line="240" w:lineRule="auto"/>
        <w:ind w:firstLine="708"/>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w:t>
      </w:r>
      <w:r w:rsidRPr="0097565F">
        <w:rPr>
          <w:rFonts w:ascii="Times New Roman" w:eastAsia="Calibri" w:hAnsi="Times New Roman" w:cs="Times New Roman"/>
          <w:sz w:val="28"/>
          <w:szCs w:val="28"/>
        </w:rPr>
        <w:lastRenderedPageBreak/>
        <w:t xml:space="preserve">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776EBC" w:rsidRPr="00AB7102" w:rsidRDefault="0097565F" w:rsidP="0097565F">
      <w:pPr>
        <w:spacing w:after="0" w:line="240" w:lineRule="auto"/>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 Свердловской области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bookmarkStart w:id="0" w:name="_GoBack"/>
      <w:bookmarkEnd w:id="0"/>
    </w:p>
    <w:p w:rsidR="0097565F" w:rsidRPr="007D4CE7" w:rsidRDefault="00D354DF"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период 2015-2017</w:t>
      </w:r>
      <w:r w:rsidR="0097565F" w:rsidRPr="007D4CE7">
        <w:rPr>
          <w:rFonts w:ascii="Times New Roman" w:eastAsia="Calibri" w:hAnsi="Times New Roman" w:cs="Times New Roman"/>
          <w:sz w:val="28"/>
          <w:szCs w:val="28"/>
        </w:rPr>
        <w:t xml:space="preserve"> годов более </w:t>
      </w:r>
      <w:r>
        <w:rPr>
          <w:rFonts w:ascii="Times New Roman" w:eastAsia="Calibri" w:hAnsi="Times New Roman" w:cs="Times New Roman"/>
          <w:sz w:val="28"/>
          <w:szCs w:val="28"/>
        </w:rPr>
        <w:t>530</w:t>
      </w:r>
      <w:r w:rsidR="0097565F" w:rsidRPr="007D4CE7">
        <w:rPr>
          <w:rFonts w:ascii="Times New Roman" w:eastAsia="Calibri" w:hAnsi="Times New Roman" w:cs="Times New Roman"/>
          <w:sz w:val="28"/>
          <w:szCs w:val="28"/>
        </w:rPr>
        <w:t xml:space="preserve"> учащихся детских школ искусств </w:t>
      </w:r>
      <w:r w:rsidR="007D4CE7" w:rsidRPr="007D4CE7">
        <w:rPr>
          <w:rFonts w:ascii="Times New Roman" w:eastAsia="Calibri" w:hAnsi="Times New Roman" w:cs="Times New Roman"/>
          <w:sz w:val="28"/>
          <w:szCs w:val="28"/>
        </w:rPr>
        <w:t>Артемовского городского округа</w:t>
      </w:r>
      <w:r w:rsidR="0097565F" w:rsidRPr="007D4CE7">
        <w:rPr>
          <w:rFonts w:ascii="Times New Roman" w:eastAsia="Calibri" w:hAnsi="Times New Roman" w:cs="Times New Roman"/>
          <w:sz w:val="28"/>
          <w:szCs w:val="28"/>
        </w:rPr>
        <w:t xml:space="preserve"> участвовали в областных, региональных, всероссийских, международных конкурсах, </w:t>
      </w:r>
      <w:r w:rsidR="0008683C">
        <w:rPr>
          <w:rFonts w:ascii="Times New Roman" w:eastAsia="Calibri" w:hAnsi="Times New Roman" w:cs="Times New Roman"/>
          <w:sz w:val="28"/>
          <w:szCs w:val="28"/>
        </w:rPr>
        <w:t>фестивалях</w:t>
      </w:r>
      <w:r w:rsidR="0097565F" w:rsidRPr="007D4CE7">
        <w:rPr>
          <w:rFonts w:ascii="Times New Roman" w:eastAsia="Calibri" w:hAnsi="Times New Roman" w:cs="Times New Roman"/>
          <w:sz w:val="28"/>
          <w:szCs w:val="28"/>
        </w:rPr>
        <w:t xml:space="preserve"> (далее – конкурсы), из  них </w:t>
      </w:r>
      <w:r w:rsidR="007D4CE7" w:rsidRPr="007D4CE7">
        <w:rPr>
          <w:rFonts w:ascii="Times New Roman" w:eastAsia="Calibri" w:hAnsi="Times New Roman" w:cs="Times New Roman"/>
          <w:sz w:val="28"/>
          <w:szCs w:val="28"/>
        </w:rPr>
        <w:t>3</w:t>
      </w:r>
      <w:r>
        <w:rPr>
          <w:rFonts w:ascii="Times New Roman" w:eastAsia="Calibri" w:hAnsi="Times New Roman" w:cs="Times New Roman"/>
          <w:sz w:val="28"/>
          <w:szCs w:val="28"/>
        </w:rPr>
        <w:t>91</w:t>
      </w:r>
      <w:r w:rsidR="0097565F" w:rsidRPr="007D4CE7">
        <w:rPr>
          <w:rFonts w:ascii="Times New Roman" w:eastAsia="Calibri" w:hAnsi="Times New Roman" w:cs="Times New Roman"/>
          <w:sz w:val="28"/>
          <w:szCs w:val="28"/>
        </w:rPr>
        <w:t xml:space="preserve"> человек стали их лауреатами. Доля учащихся детских школ искусств-участников конкурсов в общей численности обучающихся в детских школах искусств</w:t>
      </w:r>
      <w:r>
        <w:rPr>
          <w:rFonts w:ascii="Times New Roman" w:eastAsia="Calibri" w:hAnsi="Times New Roman" w:cs="Times New Roman"/>
          <w:sz w:val="28"/>
          <w:szCs w:val="28"/>
        </w:rPr>
        <w:t xml:space="preserve"> в 2017</w:t>
      </w:r>
      <w:r w:rsidR="0008683C">
        <w:rPr>
          <w:rFonts w:ascii="Times New Roman" w:eastAsia="Calibri" w:hAnsi="Times New Roman" w:cs="Times New Roman"/>
          <w:sz w:val="28"/>
          <w:szCs w:val="28"/>
        </w:rPr>
        <w:t xml:space="preserve"> году</w:t>
      </w:r>
      <w:r w:rsidR="0097565F" w:rsidRPr="007D4CE7">
        <w:rPr>
          <w:rFonts w:ascii="Times New Roman" w:eastAsia="Calibri" w:hAnsi="Times New Roman" w:cs="Times New Roman"/>
          <w:sz w:val="28"/>
          <w:szCs w:val="28"/>
        </w:rPr>
        <w:t xml:space="preserve"> составила около </w:t>
      </w:r>
      <w:r>
        <w:rPr>
          <w:rFonts w:ascii="Times New Roman" w:eastAsia="Calibri" w:hAnsi="Times New Roman" w:cs="Times New Roman"/>
          <w:sz w:val="28"/>
          <w:szCs w:val="28"/>
        </w:rPr>
        <w:t>8 процентов</w:t>
      </w:r>
      <w:r w:rsidR="0097565F" w:rsidRPr="007D4CE7">
        <w:rPr>
          <w:rFonts w:ascii="Times New Roman" w:eastAsia="Calibri" w:hAnsi="Times New Roman" w:cs="Times New Roman"/>
          <w:sz w:val="28"/>
          <w:szCs w:val="28"/>
        </w:rPr>
        <w:t>. 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w:t>
      </w:r>
      <w:r w:rsidR="007D4CE7" w:rsidRPr="007D4CE7">
        <w:rPr>
          <w:rFonts w:ascii="Times New Roman" w:eastAsia="Calibri" w:hAnsi="Times New Roman" w:cs="Times New Roman"/>
          <w:sz w:val="28"/>
          <w:szCs w:val="28"/>
        </w:rPr>
        <w:t>,2</w:t>
      </w:r>
      <w:r w:rsidR="0097565F" w:rsidRPr="007D4CE7">
        <w:rPr>
          <w:rFonts w:ascii="Times New Roman" w:eastAsia="Calibri" w:hAnsi="Times New Roman" w:cs="Times New Roman"/>
          <w:sz w:val="28"/>
          <w:szCs w:val="28"/>
        </w:rPr>
        <w:t xml:space="preserve"> процентов от общего числа детей, что требует продолжения начатой работы.</w:t>
      </w:r>
      <w:r w:rsidR="00072D5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 период 2015 -2017</w:t>
      </w:r>
      <w:r w:rsidR="006F17A1">
        <w:rPr>
          <w:rFonts w:ascii="Times New Roman" w:eastAsia="Calibri" w:hAnsi="Times New Roman" w:cs="Times New Roman"/>
          <w:sz w:val="28"/>
          <w:szCs w:val="28"/>
        </w:rPr>
        <w:t xml:space="preserve"> годов 13</w:t>
      </w:r>
      <w:r w:rsidR="007D4CE7">
        <w:rPr>
          <w:rFonts w:ascii="Times New Roman" w:eastAsia="Calibri" w:hAnsi="Times New Roman" w:cs="Times New Roman"/>
          <w:sz w:val="28"/>
          <w:szCs w:val="28"/>
        </w:rPr>
        <w:t xml:space="preserve"> учащихся продолжили свое образование в средних специальных и высших профессиональных образовательных учреждениях по специальности. </w:t>
      </w:r>
    </w:p>
    <w:p w:rsidR="00D354D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В январе-</w:t>
      </w:r>
      <w:r w:rsidR="00D354DF">
        <w:rPr>
          <w:rFonts w:ascii="Times New Roman" w:eastAsia="Calibri" w:hAnsi="Times New Roman" w:cs="Times New Roman"/>
          <w:sz w:val="28"/>
          <w:szCs w:val="28"/>
        </w:rPr>
        <w:t>декабре 2017</w:t>
      </w:r>
      <w:r w:rsidRPr="0097565F">
        <w:rPr>
          <w:rFonts w:ascii="Times New Roman" w:eastAsia="Calibri" w:hAnsi="Times New Roman" w:cs="Times New Roman"/>
          <w:sz w:val="28"/>
          <w:szCs w:val="28"/>
        </w:rPr>
        <w:t xml:space="preserve"> года средняя заработная плата  работников культуры  </w:t>
      </w:r>
      <w:r w:rsidR="005760DA">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составила </w:t>
      </w:r>
      <w:r w:rsidR="006F17A1">
        <w:rPr>
          <w:rFonts w:ascii="Times New Roman" w:eastAsia="Calibri" w:hAnsi="Times New Roman" w:cs="Times New Roman"/>
          <w:sz w:val="28"/>
          <w:szCs w:val="28"/>
        </w:rPr>
        <w:t>30650,0</w:t>
      </w:r>
      <w:r w:rsidR="007D4CE7" w:rsidRPr="007D4CE7">
        <w:rPr>
          <w:rFonts w:ascii="Times New Roman" w:eastAsia="Calibri" w:hAnsi="Times New Roman" w:cs="Times New Roman"/>
          <w:sz w:val="28"/>
          <w:szCs w:val="28"/>
        </w:rPr>
        <w:t xml:space="preserve"> рублей</w:t>
      </w:r>
      <w:r w:rsidR="00D354DF">
        <w:rPr>
          <w:rFonts w:ascii="Times New Roman" w:eastAsia="Calibri" w:hAnsi="Times New Roman" w:cs="Times New Roman"/>
          <w:sz w:val="28"/>
          <w:szCs w:val="28"/>
        </w:rPr>
        <w:t>.</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 Достигнутый за январь-</w:t>
      </w:r>
      <w:r w:rsidR="00D354DF">
        <w:rPr>
          <w:rFonts w:ascii="Times New Roman" w:eastAsia="Calibri" w:hAnsi="Times New Roman" w:cs="Times New Roman"/>
          <w:sz w:val="28"/>
          <w:szCs w:val="28"/>
        </w:rPr>
        <w:t>декабрь 2017</w:t>
      </w:r>
      <w:r w:rsidRPr="0097565F">
        <w:rPr>
          <w:rFonts w:ascii="Times New Roman" w:eastAsia="Calibri" w:hAnsi="Times New Roman" w:cs="Times New Roman"/>
          <w:sz w:val="28"/>
          <w:szCs w:val="28"/>
        </w:rPr>
        <w:t xml:space="preserve"> года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w:t>
      </w:r>
      <w:r w:rsidR="00BF7048">
        <w:rPr>
          <w:rFonts w:ascii="Times New Roman" w:eastAsia="Calibri" w:hAnsi="Times New Roman" w:cs="Times New Roman"/>
          <w:sz w:val="28"/>
          <w:szCs w:val="28"/>
        </w:rPr>
        <w:t xml:space="preserve">муниципальной </w:t>
      </w:r>
      <w:r w:rsidRPr="0097565F">
        <w:rPr>
          <w:rFonts w:ascii="Times New Roman" w:eastAsia="Calibri" w:hAnsi="Times New Roman" w:cs="Times New Roman"/>
          <w:sz w:val="28"/>
          <w:szCs w:val="28"/>
        </w:rPr>
        <w:t xml:space="preserve">программой.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w:t>
      </w:r>
      <w:r w:rsidRPr="0097565F">
        <w:rPr>
          <w:rFonts w:ascii="Times New Roman" w:eastAsia="Calibri" w:hAnsi="Times New Roman" w:cs="Times New Roman"/>
          <w:sz w:val="28"/>
          <w:szCs w:val="28"/>
        </w:rPr>
        <w:lastRenderedPageBreak/>
        <w:t xml:space="preserve">социального продвижения своего продукта, новых форм работы со зрителем, привлечения внебюджетных средств и </w:t>
      </w:r>
      <w:proofErr w:type="spellStart"/>
      <w:r w:rsidRPr="0097565F">
        <w:rPr>
          <w:rFonts w:ascii="Times New Roman" w:eastAsia="Calibri" w:hAnsi="Times New Roman" w:cs="Times New Roman"/>
          <w:sz w:val="28"/>
          <w:szCs w:val="28"/>
        </w:rPr>
        <w:t>фандрайзинга</w:t>
      </w:r>
      <w:proofErr w:type="spellEnd"/>
      <w:r w:rsidRPr="0097565F">
        <w:rPr>
          <w:rFonts w:ascii="Times New Roman" w:eastAsia="Calibri" w:hAnsi="Times New Roman" w:cs="Times New Roman"/>
          <w:sz w:val="28"/>
          <w:szCs w:val="28"/>
        </w:rPr>
        <w:t xml:space="preserve">, оптимизации затрат, внедрения эффективных форм управления.  </w:t>
      </w:r>
    </w:p>
    <w:p w:rsidR="0097565F" w:rsidRPr="0097565F" w:rsidRDefault="0097565F" w:rsidP="004C6A88">
      <w:pPr>
        <w:spacing w:after="0" w:line="240" w:lineRule="auto"/>
        <w:ind w:firstLine="708"/>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Запланированные </w:t>
      </w:r>
      <w:r w:rsidR="004C6A88">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 </w:t>
      </w:r>
      <w:r w:rsidR="004C6A88">
        <w:rPr>
          <w:rFonts w:ascii="Times New Roman" w:eastAsia="Calibri" w:hAnsi="Times New Roman" w:cs="Times New Roman"/>
          <w:sz w:val="28"/>
          <w:szCs w:val="28"/>
        </w:rPr>
        <w:t>Артемовском городском округе</w:t>
      </w:r>
      <w:r w:rsidRPr="0097565F">
        <w:rPr>
          <w:rFonts w:ascii="Times New Roman" w:eastAsia="Calibri" w:hAnsi="Times New Roman" w:cs="Times New Roman"/>
          <w:sz w:val="28"/>
          <w:szCs w:val="28"/>
        </w:rPr>
        <w:t xml:space="preserve">, среди которых: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1) внутренние факторы, препятствующие развитию сферы культуры: </w:t>
      </w:r>
    </w:p>
    <w:p w:rsidR="00BF7048"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w:t>
      </w:r>
      <w:r w:rsidR="00BF7048">
        <w:rPr>
          <w:rFonts w:ascii="Times New Roman" w:eastAsia="Calibri" w:hAnsi="Times New Roman" w:cs="Times New Roman"/>
          <w:sz w:val="28"/>
          <w:szCs w:val="28"/>
        </w:rPr>
        <w:t>х внутриведомственных отношений;</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низкая эффективность деятельности ряда организаций культуры, отсутствие у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97565F" w:rsidRPr="0097565F" w:rsidRDefault="0097565F" w:rsidP="0000542B">
      <w:pPr>
        <w:spacing w:after="0" w:line="240" w:lineRule="auto"/>
        <w:ind w:firstLine="708"/>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слабая материально-техническая база учреждений культуры;</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высокопрофессиональных кадров;</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невысокий престиж культурной сферы в целом, отдельных учреждений и профессий работников культуры у части населения </w:t>
      </w:r>
      <w:r w:rsidR="004C6A88">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2) внешние факторы, препятствующие развитию сферы культуры:</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неразвитые культурные потребности части населения;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отсутствие единого информационного пространства, объединяющего всю сферу культуры </w:t>
      </w:r>
      <w:r w:rsidR="004C6A88">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Наличие реальных угроз и слабых сторон развития культуры </w:t>
      </w:r>
      <w:r w:rsidR="004C6A88">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необходимо учитывать при определении ориентиров, принципов, целей, задач и направлений культурной деятельности на долгосрочный период.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Многообразие и тесная взаимосвязь отдельных направлений культурной деятельности требует тесного взаимодействия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lastRenderedPageBreak/>
        <w:t xml:space="preserve">Результатом реализации </w:t>
      </w:r>
      <w:r w:rsidR="004C6A88">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должен стать    переход к качественно новому уровню функционирования  отрасли культуры.</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Реализация </w:t>
      </w:r>
      <w:r w:rsidR="004C6A88">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предполагает:</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качественное изменение подходов к оказанию услуг и выполнению работ в сфере культуры, развитию инфраструктуры отрасли, укреплению ее  кадрового потенциала;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содействие внедрению программно-целевых механизмов на  муниципальном уровне управления культурой;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создание единого культурного  и информационного пространства, развитие отраслевой информационной инфраструктуры;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реализацию мер по развитию межбюджетных отношений в решении стратегических задач развития сферы культуры;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привлечение внебюджетных источников для реализации культурных проектов, повышение роли партнерства в развитии сферы культуры; </w:t>
      </w:r>
    </w:p>
    <w:p w:rsidR="007753EB"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повышение эффективности управления отраслью через совершенствование  органи</w:t>
      </w:r>
      <w:r w:rsidR="007753EB">
        <w:rPr>
          <w:rFonts w:ascii="Times New Roman" w:eastAsia="Calibri" w:hAnsi="Times New Roman" w:cs="Times New Roman"/>
          <w:sz w:val="28"/>
          <w:szCs w:val="28"/>
        </w:rPr>
        <w:t>зационных и правовых механизмов;</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укрепление позиций в сфере культуры, продвижение в культурном пространстве нравственных ценностей и лучших образцов культуры и искусства;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повышение доступности для широких слоев </w:t>
      </w:r>
      <w:r w:rsidR="007753EB">
        <w:rPr>
          <w:rFonts w:ascii="Times New Roman" w:eastAsia="Calibri" w:hAnsi="Times New Roman" w:cs="Times New Roman"/>
          <w:sz w:val="28"/>
          <w:szCs w:val="28"/>
        </w:rPr>
        <w:t>населения услуг сферы искусства</w:t>
      </w:r>
      <w:r w:rsidRPr="0097565F">
        <w:rPr>
          <w:rFonts w:ascii="Times New Roman" w:eastAsia="Calibri" w:hAnsi="Times New Roman" w:cs="Times New Roman"/>
          <w:sz w:val="28"/>
          <w:szCs w:val="28"/>
        </w:rPr>
        <w:t xml:space="preserve"> и культурного досуга;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обеспечение инновационного развития отрасли культуры.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На решение задач и достижение целей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могут оказать влияние внутренние и внешние риски.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К внутренним рискам относятся: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1) неэффективность организации и управления процессом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2) низкая эффективность использования бюджетных средств;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3) необоснованное перераспределение средств в ходе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4) недостаточный уровень исполнительской дисциплины организаций культуры, реализующих  мероприятия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5) длительный срок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совершенствовать уровень квалификации кадров, участвующих в реализации мероприятий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и контроле за ее реализацией, осуществление оперативного информирования исполнителей отдельных мероприятий </w:t>
      </w:r>
      <w:r w:rsidR="009C6EEC">
        <w:rPr>
          <w:rFonts w:ascii="Times New Roman" w:eastAsia="Calibri" w:hAnsi="Times New Roman" w:cs="Times New Roman"/>
          <w:sz w:val="28"/>
          <w:szCs w:val="28"/>
        </w:rPr>
        <w:t xml:space="preserve">муниципальной </w:t>
      </w:r>
      <w:r w:rsidRPr="0097565F">
        <w:rPr>
          <w:rFonts w:ascii="Times New Roman" w:eastAsia="Calibri" w:hAnsi="Times New Roman" w:cs="Times New Roman"/>
          <w:sz w:val="28"/>
          <w:szCs w:val="28"/>
        </w:rPr>
        <w:t xml:space="preserve">программы о допустимом уровне риска.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Внешними рисками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являются: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1) возможности снижения темпов экономического роста, усиление инфляции;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lastRenderedPageBreak/>
        <w:t xml:space="preserve">2) несовершенство нормативно-правового регулирования отдельных вопросов  культурной и финансово-экономической деятельности;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3) финансовые риски, связанные с сокращением финансирования  расходов по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программе вследствие возникновения  бюджетного  дефицита.</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необходимо своевременное внесение соответствующих изменений в объемы и сроки реализации  запланированных  мероприятий.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совершенствование механизмов ее реализации, оперативное внесение изменений в </w:t>
      </w:r>
      <w:r w:rsidR="009C6EEC">
        <w:rPr>
          <w:rFonts w:ascii="Times New Roman" w:eastAsia="Calibri" w:hAnsi="Times New Roman" w:cs="Times New Roman"/>
          <w:sz w:val="28"/>
          <w:szCs w:val="28"/>
        </w:rPr>
        <w:t>муниципальную</w:t>
      </w:r>
      <w:r w:rsidRPr="0097565F">
        <w:rPr>
          <w:rFonts w:ascii="Times New Roman" w:eastAsia="Calibri" w:hAnsi="Times New Roman" w:cs="Times New Roman"/>
          <w:sz w:val="28"/>
          <w:szCs w:val="28"/>
        </w:rPr>
        <w:t xml:space="preserve"> программу, исключающих или снижающих воздействие негативных факторов на выполнение целевых показателей.      </w:t>
      </w:r>
    </w:p>
    <w:p w:rsidR="0097565F" w:rsidRPr="0097565F" w:rsidRDefault="0097565F" w:rsidP="0097565F">
      <w:pPr>
        <w:spacing w:after="0" w:line="240" w:lineRule="auto"/>
        <w:jc w:val="both"/>
        <w:rPr>
          <w:rFonts w:ascii="Times New Roman" w:eastAsia="Calibri" w:hAnsi="Times New Roman" w:cs="Times New Roman"/>
          <w:b/>
          <w:sz w:val="28"/>
          <w:szCs w:val="28"/>
        </w:rPr>
      </w:pPr>
    </w:p>
    <w:p w:rsidR="0097565F" w:rsidRPr="0097565F" w:rsidRDefault="0097565F" w:rsidP="0097565F">
      <w:pPr>
        <w:spacing w:after="0" w:line="240" w:lineRule="auto"/>
        <w:jc w:val="center"/>
        <w:rPr>
          <w:rFonts w:ascii="Times New Roman" w:eastAsia="Calibri" w:hAnsi="Times New Roman" w:cs="Times New Roman"/>
          <w:b/>
          <w:sz w:val="28"/>
          <w:szCs w:val="28"/>
        </w:rPr>
      </w:pPr>
      <w:r w:rsidRPr="0097565F">
        <w:rPr>
          <w:rFonts w:ascii="Times New Roman" w:eastAsia="Calibri" w:hAnsi="Times New Roman" w:cs="Times New Roman"/>
          <w:b/>
          <w:sz w:val="28"/>
          <w:szCs w:val="28"/>
        </w:rPr>
        <w:t xml:space="preserve">Раздел 2. Цели и задачи  </w:t>
      </w:r>
      <w:r w:rsidR="009C6EEC">
        <w:rPr>
          <w:rFonts w:ascii="Times New Roman" w:eastAsia="Calibri" w:hAnsi="Times New Roman" w:cs="Times New Roman"/>
          <w:b/>
          <w:sz w:val="28"/>
          <w:szCs w:val="28"/>
        </w:rPr>
        <w:t>муниципальной</w:t>
      </w:r>
      <w:r w:rsidRPr="0097565F">
        <w:rPr>
          <w:rFonts w:ascii="Times New Roman" w:eastAsia="Calibri" w:hAnsi="Times New Roman" w:cs="Times New Roman"/>
          <w:b/>
          <w:sz w:val="28"/>
          <w:szCs w:val="28"/>
        </w:rPr>
        <w:t xml:space="preserve"> программы, целевые показатели реализации </w:t>
      </w:r>
      <w:r w:rsidR="009C6EEC">
        <w:rPr>
          <w:rFonts w:ascii="Times New Roman" w:eastAsia="Calibri" w:hAnsi="Times New Roman" w:cs="Times New Roman"/>
          <w:b/>
          <w:sz w:val="28"/>
          <w:szCs w:val="28"/>
        </w:rPr>
        <w:t>муниципальной</w:t>
      </w:r>
      <w:r w:rsidRPr="0097565F">
        <w:rPr>
          <w:rFonts w:ascii="Times New Roman" w:eastAsia="Calibri" w:hAnsi="Times New Roman" w:cs="Times New Roman"/>
          <w:b/>
          <w:sz w:val="28"/>
          <w:szCs w:val="28"/>
        </w:rPr>
        <w:t xml:space="preserve"> программы</w:t>
      </w:r>
    </w:p>
    <w:p w:rsidR="0097565F" w:rsidRPr="0097565F" w:rsidRDefault="0097565F" w:rsidP="0097565F">
      <w:pPr>
        <w:spacing w:after="0" w:line="240" w:lineRule="auto"/>
        <w:jc w:val="center"/>
        <w:rPr>
          <w:rFonts w:ascii="Times New Roman" w:eastAsia="Calibri" w:hAnsi="Times New Roman" w:cs="Times New Roman"/>
          <w:b/>
          <w:sz w:val="28"/>
          <w:szCs w:val="28"/>
        </w:rPr>
      </w:pP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Основная цель, достижение которой предусмотрено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программой, а также показатели, характеризующие реализацию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представлены в </w:t>
      </w:r>
      <w:r w:rsidR="00A55292">
        <w:rPr>
          <w:rFonts w:ascii="Times New Roman" w:eastAsia="Calibri" w:hAnsi="Times New Roman" w:cs="Times New Roman"/>
          <w:sz w:val="28"/>
          <w:szCs w:val="28"/>
        </w:rPr>
        <w:t>П</w:t>
      </w:r>
      <w:hyperlink r:id="rId8" w:history="1">
        <w:r w:rsidR="00D615DC">
          <w:rPr>
            <w:rFonts w:ascii="Times New Roman" w:eastAsia="Calibri" w:hAnsi="Times New Roman" w:cs="Times New Roman"/>
            <w:sz w:val="28"/>
            <w:szCs w:val="28"/>
          </w:rPr>
          <w:t>риложении</w:t>
        </w:r>
        <w:r w:rsidRPr="00D615DC">
          <w:rPr>
            <w:rFonts w:ascii="Times New Roman" w:eastAsia="Calibri" w:hAnsi="Times New Roman" w:cs="Times New Roman"/>
            <w:sz w:val="28"/>
            <w:szCs w:val="28"/>
          </w:rPr>
          <w:t xml:space="preserve"> </w:t>
        </w:r>
      </w:hyperlink>
      <w:r w:rsidR="00A55292">
        <w:rPr>
          <w:rFonts w:ascii="Times New Roman" w:eastAsia="Calibri" w:hAnsi="Times New Roman" w:cs="Times New Roman"/>
          <w:sz w:val="28"/>
          <w:szCs w:val="28"/>
        </w:rPr>
        <w:t xml:space="preserve">№ </w:t>
      </w:r>
      <w:r w:rsidRPr="00D615DC">
        <w:rPr>
          <w:rFonts w:ascii="Times New Roman" w:eastAsia="Calibri" w:hAnsi="Times New Roman" w:cs="Times New Roman"/>
          <w:sz w:val="28"/>
          <w:szCs w:val="28"/>
        </w:rPr>
        <w:t>1</w:t>
      </w:r>
      <w:r w:rsidRPr="0097565F">
        <w:rPr>
          <w:rFonts w:ascii="Times New Roman" w:eastAsia="Calibri" w:hAnsi="Times New Roman" w:cs="Times New Roman"/>
          <w:color w:val="00B050"/>
          <w:sz w:val="28"/>
          <w:szCs w:val="28"/>
        </w:rPr>
        <w:t xml:space="preserve"> </w:t>
      </w:r>
      <w:r w:rsidRPr="0097565F">
        <w:rPr>
          <w:rFonts w:ascii="Times New Roman" w:eastAsia="Calibri" w:hAnsi="Times New Roman" w:cs="Times New Roman"/>
          <w:sz w:val="28"/>
          <w:szCs w:val="28"/>
        </w:rPr>
        <w:t xml:space="preserve">к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программе.</w:t>
      </w:r>
    </w:p>
    <w:p w:rsidR="0097565F" w:rsidRPr="0097565F" w:rsidRDefault="0097565F" w:rsidP="0097565F">
      <w:pPr>
        <w:spacing w:after="0" w:line="240" w:lineRule="auto"/>
        <w:jc w:val="both"/>
        <w:rPr>
          <w:rFonts w:ascii="Times New Roman" w:eastAsia="Calibri" w:hAnsi="Times New Roman" w:cs="Times New Roman"/>
          <w:sz w:val="28"/>
          <w:szCs w:val="28"/>
        </w:rPr>
      </w:pPr>
    </w:p>
    <w:p w:rsidR="0097565F" w:rsidRPr="0097565F" w:rsidRDefault="0097565F" w:rsidP="0097565F">
      <w:pPr>
        <w:spacing w:after="0" w:line="240" w:lineRule="auto"/>
        <w:jc w:val="center"/>
        <w:rPr>
          <w:rFonts w:ascii="Times New Roman" w:eastAsia="Calibri" w:hAnsi="Times New Roman" w:cs="Times New Roman"/>
          <w:b/>
          <w:sz w:val="28"/>
          <w:szCs w:val="28"/>
        </w:rPr>
      </w:pPr>
      <w:r w:rsidRPr="0097565F">
        <w:rPr>
          <w:rFonts w:ascii="Times New Roman" w:eastAsia="Calibri" w:hAnsi="Times New Roman" w:cs="Times New Roman"/>
          <w:b/>
          <w:sz w:val="28"/>
          <w:szCs w:val="28"/>
        </w:rPr>
        <w:t xml:space="preserve">Раздел 3. План мероприятий по </w:t>
      </w:r>
      <w:r w:rsidR="00253B6B">
        <w:rPr>
          <w:rFonts w:ascii="Times New Roman" w:eastAsia="Calibri" w:hAnsi="Times New Roman" w:cs="Times New Roman"/>
          <w:b/>
          <w:sz w:val="28"/>
          <w:szCs w:val="28"/>
        </w:rPr>
        <w:t>реализации</w:t>
      </w:r>
      <w:r w:rsidR="00D615DC">
        <w:rPr>
          <w:rFonts w:ascii="Times New Roman" w:eastAsia="Calibri" w:hAnsi="Times New Roman" w:cs="Times New Roman"/>
          <w:b/>
          <w:sz w:val="28"/>
          <w:szCs w:val="28"/>
        </w:rPr>
        <w:t xml:space="preserve"> </w:t>
      </w:r>
      <w:r w:rsidR="009C6EEC">
        <w:rPr>
          <w:rFonts w:ascii="Times New Roman" w:eastAsia="Calibri" w:hAnsi="Times New Roman" w:cs="Times New Roman"/>
          <w:b/>
          <w:sz w:val="28"/>
          <w:szCs w:val="28"/>
        </w:rPr>
        <w:t>муниципальной</w:t>
      </w:r>
      <w:r w:rsidRPr="0097565F">
        <w:rPr>
          <w:rFonts w:ascii="Times New Roman" w:eastAsia="Calibri" w:hAnsi="Times New Roman" w:cs="Times New Roman"/>
          <w:b/>
          <w:sz w:val="28"/>
          <w:szCs w:val="28"/>
        </w:rPr>
        <w:t xml:space="preserve"> программы</w:t>
      </w:r>
    </w:p>
    <w:p w:rsidR="0097565F" w:rsidRPr="0097565F" w:rsidRDefault="0097565F" w:rsidP="0097565F">
      <w:pPr>
        <w:spacing w:after="0" w:line="240" w:lineRule="auto"/>
        <w:jc w:val="center"/>
        <w:rPr>
          <w:rFonts w:ascii="Times New Roman" w:eastAsia="Calibri" w:hAnsi="Times New Roman" w:cs="Times New Roman"/>
          <w:b/>
          <w:sz w:val="28"/>
          <w:szCs w:val="28"/>
        </w:rPr>
      </w:pPr>
    </w:p>
    <w:p w:rsidR="00C76BFE" w:rsidRDefault="00C76BFE"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sidR="0097565F" w:rsidRPr="0097565F">
        <w:rPr>
          <w:rFonts w:ascii="Times New Roman" w:eastAsia="Calibri" w:hAnsi="Times New Roman" w:cs="Times New Roman"/>
          <w:sz w:val="28"/>
          <w:szCs w:val="28"/>
        </w:rPr>
        <w:t xml:space="preserve"> достижения цели </w:t>
      </w:r>
      <w:r w:rsidR="009C6EEC">
        <w:rPr>
          <w:rFonts w:ascii="Times New Roman" w:eastAsia="Calibri" w:hAnsi="Times New Roman" w:cs="Times New Roman"/>
          <w:sz w:val="28"/>
          <w:szCs w:val="28"/>
        </w:rPr>
        <w:t>муниципальной</w:t>
      </w:r>
      <w:r w:rsidR="0097565F" w:rsidRPr="0097565F">
        <w:rPr>
          <w:rFonts w:ascii="Times New Roman" w:eastAsia="Calibri" w:hAnsi="Times New Roman" w:cs="Times New Roman"/>
          <w:sz w:val="28"/>
          <w:szCs w:val="28"/>
        </w:rPr>
        <w:t xml:space="preserve"> программы и выполнения поставленных задач разработан план мероприятий по выполнению </w:t>
      </w:r>
      <w:r w:rsidR="009C6EEC">
        <w:rPr>
          <w:rFonts w:ascii="Times New Roman" w:eastAsia="Calibri" w:hAnsi="Times New Roman" w:cs="Times New Roman"/>
          <w:sz w:val="28"/>
          <w:szCs w:val="28"/>
        </w:rPr>
        <w:t>муниципальной</w:t>
      </w:r>
      <w:r w:rsidR="0097565F" w:rsidRPr="0097565F">
        <w:rPr>
          <w:rFonts w:ascii="Times New Roman" w:eastAsia="Calibri" w:hAnsi="Times New Roman" w:cs="Times New Roman"/>
          <w:sz w:val="28"/>
          <w:szCs w:val="28"/>
        </w:rPr>
        <w:t xml:space="preserve"> программы. </w:t>
      </w:r>
    </w:p>
    <w:p w:rsidR="00E11FC2"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Перечень мероприятий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w:t>
      </w:r>
      <w:r w:rsidR="00E11FC2">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1. «Проведение ремонтных работ зданий, помещений и сооружений муниципальных учреждений культуры и дополнительного образования в сфере культуры, приведение в соответствие с требованиями норм пожарной безопасности</w:t>
      </w:r>
      <w:r w:rsidR="00312331">
        <w:rPr>
          <w:rFonts w:ascii="Times New Roman" w:eastAsia="Calibri" w:hAnsi="Times New Roman" w:cs="Times New Roman"/>
          <w:sz w:val="28"/>
          <w:szCs w:val="28"/>
        </w:rPr>
        <w:t>, антитеррористической, противодиверсионной защищенности, гражданской обороны</w:t>
      </w:r>
      <w:r w:rsidRPr="00B75208">
        <w:rPr>
          <w:rFonts w:ascii="Times New Roman" w:eastAsia="Calibri" w:hAnsi="Times New Roman" w:cs="Times New Roman"/>
          <w:sz w:val="28"/>
          <w:szCs w:val="28"/>
        </w:rPr>
        <w:t xml:space="preserve"> и санитарного законодательства</w:t>
      </w:r>
      <w:r w:rsidR="002F2532">
        <w:rPr>
          <w:rFonts w:ascii="Times New Roman" w:eastAsia="Calibri" w:hAnsi="Times New Roman" w:cs="Times New Roman"/>
          <w:sz w:val="28"/>
          <w:szCs w:val="28"/>
        </w:rPr>
        <w:t>, всего</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xml:space="preserve">- мероприятие 2. «Проведение мероприятий, направленных на модернизацию материально-технической </w:t>
      </w:r>
      <w:r w:rsidR="00DB7734" w:rsidRPr="00B75208">
        <w:rPr>
          <w:rFonts w:ascii="Times New Roman" w:eastAsia="Calibri" w:hAnsi="Times New Roman" w:cs="Times New Roman"/>
          <w:sz w:val="28"/>
          <w:szCs w:val="28"/>
        </w:rPr>
        <w:t>и фондовой базы муниципальных учреждений культуры и дополнительного образования в сфере культуры, создания условий для внедрения инновационных муниципальных услуг, оказываемых населению в сфере культуры и дополнительного образования в сфере культуры</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lastRenderedPageBreak/>
        <w:t>- мероприятие 3. «</w:t>
      </w:r>
      <w:r w:rsidR="00DB7734" w:rsidRPr="00B75208">
        <w:rPr>
          <w:rFonts w:ascii="Times New Roman" w:eastAsia="Calibri" w:hAnsi="Times New Roman" w:cs="Times New Roman"/>
          <w:sz w:val="28"/>
          <w:szCs w:val="28"/>
        </w:rPr>
        <w:t>Обеспечение деятельности культурно-досуговых учреждений, организация и проведение культурных проектов, культурно-массовых мероприятий муниципальными учре</w:t>
      </w:r>
      <w:r w:rsidR="00B75208" w:rsidRPr="00B75208">
        <w:rPr>
          <w:rFonts w:ascii="Times New Roman" w:eastAsia="Calibri" w:hAnsi="Times New Roman" w:cs="Times New Roman"/>
          <w:sz w:val="28"/>
          <w:szCs w:val="28"/>
        </w:rPr>
        <w:t>ждениями культуры</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4. «</w:t>
      </w:r>
      <w:r w:rsidR="00DB7734" w:rsidRPr="00B75208">
        <w:rPr>
          <w:rFonts w:ascii="Times New Roman" w:eastAsia="Calibri" w:hAnsi="Times New Roman" w:cs="Times New Roman"/>
          <w:sz w:val="28"/>
          <w:szCs w:val="28"/>
        </w:rPr>
        <w:t>Организация деятельности муниципальных учреждений дополнительного образования сферы культуры</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5. «</w:t>
      </w:r>
      <w:r w:rsidR="00DB7734" w:rsidRPr="00B75208">
        <w:rPr>
          <w:rFonts w:ascii="Times New Roman" w:eastAsia="Calibri" w:hAnsi="Times New Roman" w:cs="Times New Roman"/>
          <w:sz w:val="28"/>
          <w:szCs w:val="28"/>
        </w:rPr>
        <w:t>Обеспечение деятельности муниципальных библиотек, организация библиотечного обслуживания</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6. «</w:t>
      </w:r>
      <w:r w:rsidR="00DB7734" w:rsidRPr="00B75208">
        <w:rPr>
          <w:rFonts w:ascii="Times New Roman" w:eastAsia="Calibri" w:hAnsi="Times New Roman" w:cs="Times New Roman"/>
          <w:sz w:val="28"/>
          <w:szCs w:val="28"/>
        </w:rPr>
        <w:t>Информатизация муниципальных библиотек, в том числе комплектование книжных фондов (включая электронные версии книг и приобретение периодических изданий)</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7. «</w:t>
      </w:r>
      <w:r w:rsidR="009868C1" w:rsidRPr="00B75208">
        <w:rPr>
          <w:rFonts w:ascii="Times New Roman" w:eastAsia="Calibri" w:hAnsi="Times New Roman" w:cs="Times New Roman"/>
          <w:sz w:val="28"/>
          <w:szCs w:val="28"/>
        </w:rPr>
        <w:t>Организация деятельности муниципального  музея, при</w:t>
      </w:r>
      <w:r w:rsidR="001C63A1">
        <w:rPr>
          <w:rFonts w:ascii="Times New Roman" w:eastAsia="Calibri" w:hAnsi="Times New Roman" w:cs="Times New Roman"/>
          <w:sz w:val="28"/>
          <w:szCs w:val="28"/>
        </w:rPr>
        <w:t>обретение, хранение и публикация</w:t>
      </w:r>
      <w:r w:rsidR="009868C1" w:rsidRPr="00B75208">
        <w:rPr>
          <w:rFonts w:ascii="Times New Roman" w:eastAsia="Calibri" w:hAnsi="Times New Roman" w:cs="Times New Roman"/>
          <w:sz w:val="28"/>
          <w:szCs w:val="28"/>
        </w:rPr>
        <w:t xml:space="preserve"> музейных фондов</w:t>
      </w:r>
      <w:r w:rsidRPr="00B75208">
        <w:rPr>
          <w:rFonts w:ascii="Times New Roman" w:eastAsia="Calibri" w:hAnsi="Times New Roman" w:cs="Times New Roman"/>
          <w:sz w:val="28"/>
          <w:szCs w:val="28"/>
        </w:rPr>
        <w:t>»;</w:t>
      </w:r>
    </w:p>
    <w:p w:rsidR="00E11FC2"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w:t>
      </w:r>
      <w:r w:rsidR="009868C1" w:rsidRPr="00B75208">
        <w:rPr>
          <w:rFonts w:ascii="Times New Roman" w:eastAsia="Calibri" w:hAnsi="Times New Roman" w:cs="Times New Roman"/>
          <w:sz w:val="28"/>
          <w:szCs w:val="28"/>
        </w:rPr>
        <w:t>ероприятие 8</w:t>
      </w:r>
      <w:r w:rsidRPr="00B75208">
        <w:rPr>
          <w:rFonts w:ascii="Times New Roman" w:eastAsia="Calibri" w:hAnsi="Times New Roman" w:cs="Times New Roman"/>
          <w:sz w:val="28"/>
          <w:szCs w:val="28"/>
        </w:rPr>
        <w:t>. «</w:t>
      </w:r>
      <w:proofErr w:type="spellStart"/>
      <w:r w:rsidRPr="00B75208">
        <w:rPr>
          <w:rFonts w:ascii="Times New Roman" w:eastAsia="Calibri" w:hAnsi="Times New Roman" w:cs="Times New Roman"/>
          <w:sz w:val="28"/>
          <w:szCs w:val="28"/>
        </w:rPr>
        <w:t>Общепрограммные</w:t>
      </w:r>
      <w:proofErr w:type="spellEnd"/>
      <w:r w:rsidRPr="00B75208">
        <w:rPr>
          <w:rFonts w:ascii="Times New Roman" w:eastAsia="Calibri" w:hAnsi="Times New Roman" w:cs="Times New Roman"/>
          <w:sz w:val="28"/>
          <w:szCs w:val="28"/>
        </w:rPr>
        <w:t xml:space="preserve"> расходы» </w:t>
      </w:r>
      <w:r w:rsidR="002F2532">
        <w:rPr>
          <w:rFonts w:ascii="Times New Roman" w:eastAsia="Calibri" w:hAnsi="Times New Roman" w:cs="Times New Roman"/>
          <w:sz w:val="28"/>
          <w:szCs w:val="28"/>
        </w:rPr>
        <w:t>;</w:t>
      </w:r>
    </w:p>
    <w:p w:rsidR="002F2532" w:rsidRDefault="002F2532"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мероприятие 9. «Создание доступной среды для людей с ограниченными возможностями»;</w:t>
      </w:r>
    </w:p>
    <w:p w:rsidR="002F2532" w:rsidRDefault="002F2532"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мероприятие 10. «Развитие и благоустройство объектов, предназначенных </w:t>
      </w:r>
      <w:r w:rsidR="003F4A3C">
        <w:rPr>
          <w:rFonts w:ascii="Times New Roman" w:eastAsia="Calibri" w:hAnsi="Times New Roman" w:cs="Times New Roman"/>
          <w:sz w:val="28"/>
          <w:szCs w:val="28"/>
        </w:rPr>
        <w:t>для организации досуга жителей»</w:t>
      </w:r>
      <w:r w:rsidR="001C63A1">
        <w:rPr>
          <w:rFonts w:ascii="Times New Roman" w:eastAsia="Calibri" w:hAnsi="Times New Roman" w:cs="Times New Roman"/>
          <w:sz w:val="28"/>
          <w:szCs w:val="28"/>
        </w:rPr>
        <w:t>;</w:t>
      </w:r>
    </w:p>
    <w:p w:rsidR="001C63A1" w:rsidRDefault="001C63A1"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мероприятие 11. «Выплата денежного  поощрения лучшим муниципальным учреждениям культуры и дополнительного  образования в сфере культуры»;</w:t>
      </w:r>
    </w:p>
    <w:p w:rsidR="001C63A1" w:rsidRPr="00B75208" w:rsidRDefault="001C63A1"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мероприятие 12. «Выплата денежного  поощрения лучшим работникам муниципальных учреждений культуры и дополнительного образования в сфере культуры»</w:t>
      </w:r>
    </w:p>
    <w:p w:rsidR="0097565F" w:rsidRPr="0097565F" w:rsidRDefault="0097565F" w:rsidP="00CD7960">
      <w:pPr>
        <w:spacing w:after="0" w:line="240" w:lineRule="auto"/>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w:t>
      </w:r>
      <w:r w:rsidR="00A55292">
        <w:rPr>
          <w:rFonts w:ascii="Times New Roman" w:eastAsia="Calibri" w:hAnsi="Times New Roman" w:cs="Times New Roman"/>
          <w:sz w:val="28"/>
          <w:szCs w:val="28"/>
        </w:rPr>
        <w:t>П</w:t>
      </w:r>
      <w:r w:rsidRPr="00D615DC">
        <w:rPr>
          <w:rFonts w:ascii="Times New Roman" w:eastAsia="Calibri" w:hAnsi="Times New Roman" w:cs="Times New Roman"/>
          <w:sz w:val="28"/>
          <w:szCs w:val="28"/>
        </w:rPr>
        <w:t xml:space="preserve">риложении </w:t>
      </w:r>
      <w:r w:rsidR="00A55292">
        <w:rPr>
          <w:rFonts w:ascii="Times New Roman" w:eastAsia="Calibri" w:hAnsi="Times New Roman" w:cs="Times New Roman"/>
          <w:sz w:val="28"/>
          <w:szCs w:val="28"/>
        </w:rPr>
        <w:t xml:space="preserve">№ </w:t>
      </w:r>
      <w:r w:rsidRPr="00D615DC">
        <w:rPr>
          <w:rFonts w:ascii="Times New Roman" w:eastAsia="Calibri" w:hAnsi="Times New Roman" w:cs="Times New Roman"/>
          <w:sz w:val="28"/>
          <w:szCs w:val="28"/>
        </w:rPr>
        <w:t>2</w:t>
      </w:r>
      <w:r w:rsidRPr="0097565F">
        <w:rPr>
          <w:rFonts w:ascii="Times New Roman" w:eastAsia="Calibri" w:hAnsi="Times New Roman" w:cs="Times New Roman"/>
          <w:color w:val="00B050"/>
          <w:sz w:val="28"/>
          <w:szCs w:val="28"/>
        </w:rPr>
        <w:t xml:space="preserve"> </w:t>
      </w:r>
      <w:r w:rsidRPr="0097565F">
        <w:rPr>
          <w:rFonts w:ascii="Times New Roman" w:eastAsia="Calibri" w:hAnsi="Times New Roman" w:cs="Times New Roman"/>
          <w:sz w:val="28"/>
          <w:szCs w:val="28"/>
        </w:rPr>
        <w:t xml:space="preserve">к </w:t>
      </w:r>
      <w:r w:rsidR="009C6EEC">
        <w:rPr>
          <w:rFonts w:ascii="Times New Roman" w:eastAsia="Calibri" w:hAnsi="Times New Roman" w:cs="Times New Roman"/>
          <w:sz w:val="28"/>
          <w:szCs w:val="28"/>
        </w:rPr>
        <w:t>муниципальной</w:t>
      </w:r>
      <w:r w:rsidR="00D615DC">
        <w:rPr>
          <w:rFonts w:ascii="Times New Roman" w:eastAsia="Calibri" w:hAnsi="Times New Roman" w:cs="Times New Roman"/>
          <w:sz w:val="28"/>
          <w:szCs w:val="28"/>
        </w:rPr>
        <w:t xml:space="preserve"> </w:t>
      </w:r>
      <w:r w:rsidRPr="0097565F">
        <w:rPr>
          <w:rFonts w:ascii="Times New Roman" w:eastAsia="Calibri" w:hAnsi="Times New Roman" w:cs="Times New Roman"/>
          <w:sz w:val="28"/>
          <w:szCs w:val="28"/>
        </w:rPr>
        <w:t xml:space="preserve">программе. </w:t>
      </w:r>
    </w:p>
    <w:p w:rsidR="0097565F" w:rsidRPr="0097565F" w:rsidRDefault="00253B6B"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Сои</w:t>
      </w:r>
      <w:r w:rsidR="0097565F" w:rsidRPr="0097565F">
        <w:rPr>
          <w:rFonts w:ascii="Times New Roman" w:eastAsia="Calibri" w:hAnsi="Times New Roman" w:cs="Times New Roman"/>
          <w:sz w:val="28"/>
          <w:szCs w:val="28"/>
        </w:rPr>
        <w:t xml:space="preserve">сполнителями </w:t>
      </w:r>
      <w:r w:rsidR="009C6EEC">
        <w:rPr>
          <w:rFonts w:ascii="Times New Roman" w:eastAsia="Calibri" w:hAnsi="Times New Roman" w:cs="Times New Roman"/>
          <w:sz w:val="28"/>
          <w:szCs w:val="28"/>
        </w:rPr>
        <w:t>муниципальной</w:t>
      </w:r>
      <w:r w:rsidR="0097565F" w:rsidRPr="0097565F">
        <w:rPr>
          <w:rFonts w:ascii="Times New Roman" w:eastAsia="Calibri" w:hAnsi="Times New Roman" w:cs="Times New Roman"/>
          <w:sz w:val="28"/>
          <w:szCs w:val="28"/>
        </w:rPr>
        <w:t xml:space="preserve"> программы являются:</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1) юридические и (или) физические лица, осуществляющие поставку товаров, выполнение работ и (или) оказание услуг, необходимых для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в порядке, установленном законодательством Российской Федерации и нормативными правовыми актами Свердловской области;</w:t>
      </w:r>
    </w:p>
    <w:p w:rsidR="0097565F" w:rsidRPr="0097565F" w:rsidRDefault="0097565F" w:rsidP="004D320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2) </w:t>
      </w:r>
      <w:r w:rsidR="009C6EEC">
        <w:rPr>
          <w:rFonts w:ascii="Times New Roman" w:eastAsia="Calibri" w:hAnsi="Times New Roman" w:cs="Times New Roman"/>
          <w:sz w:val="28"/>
          <w:szCs w:val="28"/>
        </w:rPr>
        <w:t>муниципальные бюджетные</w:t>
      </w:r>
      <w:r w:rsidRPr="0097565F">
        <w:rPr>
          <w:rFonts w:ascii="Times New Roman" w:eastAsia="Calibri" w:hAnsi="Times New Roman" w:cs="Times New Roman"/>
          <w:sz w:val="28"/>
          <w:szCs w:val="28"/>
        </w:rPr>
        <w:t xml:space="preserve"> учреждения </w:t>
      </w:r>
      <w:r w:rsidR="009C6EEC">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подведомственные </w:t>
      </w:r>
      <w:r w:rsidR="009C6EEC">
        <w:rPr>
          <w:rFonts w:ascii="Times New Roman" w:eastAsia="Calibri" w:hAnsi="Times New Roman" w:cs="Times New Roman"/>
          <w:sz w:val="28"/>
          <w:szCs w:val="28"/>
        </w:rPr>
        <w:t>Управлению</w:t>
      </w:r>
      <w:r w:rsidRPr="0097565F">
        <w:rPr>
          <w:rFonts w:ascii="Times New Roman" w:eastAsia="Calibri" w:hAnsi="Times New Roman" w:cs="Times New Roman"/>
          <w:sz w:val="28"/>
          <w:szCs w:val="28"/>
        </w:rPr>
        <w:t xml:space="preserve"> культуры</w:t>
      </w:r>
      <w:r w:rsidR="009C6EEC">
        <w:rPr>
          <w:rFonts w:ascii="Times New Roman" w:eastAsia="Calibri" w:hAnsi="Times New Roman" w:cs="Times New Roman"/>
          <w:sz w:val="28"/>
          <w:szCs w:val="28"/>
        </w:rPr>
        <w:t xml:space="preserve"> Администрации</w:t>
      </w:r>
      <w:r w:rsidR="00AE56E6">
        <w:rPr>
          <w:rFonts w:ascii="Times New Roman" w:eastAsia="Calibri" w:hAnsi="Times New Roman" w:cs="Times New Roman"/>
          <w:sz w:val="28"/>
          <w:szCs w:val="28"/>
        </w:rPr>
        <w:t xml:space="preserve"> Артемовского городского округа</w:t>
      </w:r>
      <w:r w:rsidR="004D320F">
        <w:rPr>
          <w:rFonts w:ascii="Times New Roman" w:eastAsia="Calibri" w:hAnsi="Times New Roman" w:cs="Times New Roman"/>
          <w:sz w:val="28"/>
          <w:szCs w:val="28"/>
        </w:rPr>
        <w:t>.</w:t>
      </w:r>
    </w:p>
    <w:p w:rsidR="0097565F" w:rsidRDefault="0097565F" w:rsidP="0097565F">
      <w:pPr>
        <w:spacing w:after="0" w:line="240" w:lineRule="auto"/>
        <w:ind w:firstLine="709"/>
        <w:jc w:val="both"/>
        <w:rPr>
          <w:rFonts w:ascii="Times New Roman" w:eastAsia="Calibri" w:hAnsi="Times New Roman" w:cs="Times New Roman"/>
          <w:sz w:val="28"/>
          <w:szCs w:val="28"/>
        </w:rPr>
      </w:pPr>
    </w:p>
    <w:p w:rsidR="00A04844" w:rsidRDefault="009C5026" w:rsidP="00A04844">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4</w:t>
      </w:r>
      <w:r w:rsidR="00A04844">
        <w:rPr>
          <w:rFonts w:ascii="Times New Roman" w:eastAsia="Calibri" w:hAnsi="Times New Roman" w:cs="Times New Roman"/>
          <w:b/>
          <w:sz w:val="28"/>
          <w:szCs w:val="28"/>
        </w:rPr>
        <w:t>. Финансовое обеспечение реализации муниципальной программы</w:t>
      </w:r>
    </w:p>
    <w:p w:rsidR="009C5026" w:rsidRDefault="009C5026" w:rsidP="00A04844">
      <w:pPr>
        <w:spacing w:after="0" w:line="240" w:lineRule="auto"/>
        <w:ind w:firstLine="709"/>
        <w:jc w:val="center"/>
        <w:rPr>
          <w:rFonts w:ascii="Times New Roman" w:eastAsia="Calibri" w:hAnsi="Times New Roman" w:cs="Times New Roman"/>
          <w:b/>
          <w:sz w:val="28"/>
          <w:szCs w:val="28"/>
        </w:rPr>
      </w:pPr>
    </w:p>
    <w:p w:rsidR="00A04844" w:rsidRPr="00A47004" w:rsidRDefault="009C5026" w:rsidP="00A470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Финансовое обеспечение реализации  муниципальной программы «Развитие культуры на территории Артемо</w:t>
      </w:r>
      <w:r w:rsidR="00B63016">
        <w:rPr>
          <w:rFonts w:ascii="Times New Roman" w:eastAsia="Calibri" w:hAnsi="Times New Roman" w:cs="Times New Roman"/>
          <w:sz w:val="28"/>
          <w:szCs w:val="28"/>
        </w:rPr>
        <w:t>вского городского округа до 2024</w:t>
      </w:r>
      <w:r>
        <w:rPr>
          <w:rFonts w:ascii="Times New Roman" w:eastAsia="Calibri" w:hAnsi="Times New Roman" w:cs="Times New Roman"/>
          <w:sz w:val="28"/>
          <w:szCs w:val="28"/>
        </w:rPr>
        <w:t xml:space="preserve"> года» осуществляется за счет средств местного бюджета</w:t>
      </w:r>
      <w:r w:rsidR="0086263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47004">
        <w:rPr>
          <w:rFonts w:ascii="Times New Roman" w:eastAsia="Calibri" w:hAnsi="Times New Roman" w:cs="Times New Roman"/>
          <w:sz w:val="28"/>
          <w:szCs w:val="28"/>
        </w:rPr>
        <w:t>Объемы финансирования муниципальной программы приведены в приложении № 2</w:t>
      </w:r>
      <w:r w:rsidR="00A47004" w:rsidRPr="00A47004">
        <w:rPr>
          <w:rFonts w:ascii="Times New Roman" w:eastAsia="Calibri" w:hAnsi="Times New Roman" w:cs="Times New Roman"/>
          <w:sz w:val="28"/>
          <w:szCs w:val="28"/>
        </w:rPr>
        <w:t>.</w:t>
      </w:r>
    </w:p>
    <w:p w:rsidR="00D5502D" w:rsidRDefault="00D5502D" w:rsidP="00A048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Средства областного бюджета предполагается использовать для реализации мероприятий муниципальной программы. Объем средств областного бюджета определяется  по результатам конкурсного отбора муниципальных образований Свердловской области, проводимого Министерством культуры Свердловской области.</w:t>
      </w:r>
    </w:p>
    <w:p w:rsidR="00D5502D" w:rsidRDefault="00D5502D" w:rsidP="00A048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подтверждении права на получение средств областного бюджета на реализацию мероприятий муниципальной программы по результатам конкурсного отбора, проведенного Министерством культуры Свердловской области, в муниципальную программу вносятся изменения в части объемов финансирования мероприятий муниципальной </w:t>
      </w:r>
      <w:r w:rsidR="00E74D33">
        <w:rPr>
          <w:rFonts w:ascii="Times New Roman" w:eastAsia="Calibri" w:hAnsi="Times New Roman" w:cs="Times New Roman"/>
          <w:sz w:val="28"/>
          <w:szCs w:val="28"/>
        </w:rPr>
        <w:t>программы</w:t>
      </w:r>
      <w:r>
        <w:rPr>
          <w:rFonts w:ascii="Times New Roman" w:eastAsia="Calibri" w:hAnsi="Times New Roman" w:cs="Times New Roman"/>
          <w:sz w:val="28"/>
          <w:szCs w:val="28"/>
        </w:rPr>
        <w:t>.</w:t>
      </w:r>
    </w:p>
    <w:p w:rsidR="00E74D33" w:rsidRDefault="00E74D33" w:rsidP="00A04844">
      <w:pPr>
        <w:spacing w:after="0" w:line="240" w:lineRule="auto"/>
        <w:ind w:firstLine="709"/>
        <w:jc w:val="both"/>
        <w:rPr>
          <w:rFonts w:ascii="Times New Roman" w:eastAsia="Calibri" w:hAnsi="Times New Roman" w:cs="Times New Roman"/>
          <w:sz w:val="28"/>
          <w:szCs w:val="28"/>
        </w:rPr>
      </w:pPr>
    </w:p>
    <w:p w:rsidR="00E74D33" w:rsidRPr="00E74D33" w:rsidRDefault="00A47004" w:rsidP="00E74D33">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5</w:t>
      </w:r>
      <w:r w:rsidR="00E74D33" w:rsidRPr="00E74D33">
        <w:rPr>
          <w:rFonts w:ascii="Times New Roman" w:eastAsia="Calibri" w:hAnsi="Times New Roman" w:cs="Times New Roman"/>
          <w:b/>
          <w:sz w:val="28"/>
          <w:szCs w:val="28"/>
        </w:rPr>
        <w:t>. Реализация, оценка эффективности и контроль за выполнением муниципальной программы</w:t>
      </w:r>
    </w:p>
    <w:p w:rsidR="0097565F" w:rsidRDefault="0097565F" w:rsidP="0097565F">
      <w:pPr>
        <w:spacing w:after="0" w:line="240" w:lineRule="auto"/>
        <w:ind w:firstLine="709"/>
        <w:jc w:val="both"/>
        <w:rPr>
          <w:rFonts w:ascii="Times New Roman" w:eastAsia="Calibri" w:hAnsi="Times New Roman" w:cs="Times New Roman"/>
          <w:sz w:val="28"/>
          <w:szCs w:val="28"/>
        </w:rPr>
      </w:pPr>
    </w:p>
    <w:p w:rsidR="00E74D33" w:rsidRDefault="00E74D33"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w:t>
      </w:r>
      <w:r w:rsidR="0079631E">
        <w:rPr>
          <w:rFonts w:ascii="Times New Roman" w:eastAsia="Calibri" w:hAnsi="Times New Roman" w:cs="Times New Roman"/>
          <w:sz w:val="28"/>
          <w:szCs w:val="28"/>
        </w:rPr>
        <w:t>тственный исполнитель муниципаль</w:t>
      </w:r>
      <w:r>
        <w:rPr>
          <w:rFonts w:ascii="Times New Roman" w:eastAsia="Calibri" w:hAnsi="Times New Roman" w:cs="Times New Roman"/>
          <w:sz w:val="28"/>
          <w:szCs w:val="28"/>
        </w:rPr>
        <w:t>ной программы –Управление культуры Администрации Артемовского городского округа:</w:t>
      </w:r>
    </w:p>
    <w:p w:rsidR="00E74D33" w:rsidRDefault="00E74D33"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текущее управление реализацией муниципальной программы;</w:t>
      </w:r>
    </w:p>
    <w:p w:rsidR="00E74D33" w:rsidRDefault="00E74D33"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 разработку, реализацию и утверждение муниципальной программы</w:t>
      </w:r>
      <w:r w:rsidR="003E48A8">
        <w:rPr>
          <w:rFonts w:ascii="Times New Roman" w:eastAsia="Calibri" w:hAnsi="Times New Roman" w:cs="Times New Roman"/>
          <w:sz w:val="28"/>
          <w:szCs w:val="28"/>
        </w:rPr>
        <w:t>, внесение изменений в муниципальную программу;</w:t>
      </w:r>
    </w:p>
    <w:p w:rsidR="003E48A8" w:rsidRDefault="003E48A8"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 достижение целей и задач, предусмотренных муниципальной программой, утвержденных значений целевых показателей;</w:t>
      </w:r>
    </w:p>
    <w:p w:rsidR="003E48A8" w:rsidRDefault="003E48A8"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мониторинг реализации муниципальной программы;</w:t>
      </w:r>
    </w:p>
    <w:p w:rsidR="003E48A8" w:rsidRDefault="0079631E"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формирует и направляет отчеты о реализации муниципальной программы;</w:t>
      </w:r>
    </w:p>
    <w:p w:rsidR="0079631E" w:rsidRDefault="0079631E"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 эффективное использование средств местного бюджета, выделяемых  на реализацию муниципальной программы;</w:t>
      </w:r>
    </w:p>
    <w:p w:rsidR="0079631E" w:rsidRDefault="0079631E"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 целевой характер использования средств, предусмотренных на реализацию муниципальной программы</w:t>
      </w:r>
    </w:p>
    <w:p w:rsidR="0079631E" w:rsidRDefault="0079631E" w:rsidP="0079631E">
      <w:pPr>
        <w:pStyle w:val="a9"/>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Финансовый контроль за исполнением бюджетных средств при реализации муниципальной программы осуществляется:</w:t>
      </w:r>
    </w:p>
    <w:p w:rsidR="0079631E" w:rsidRDefault="001C63A1" w:rsidP="0079631E">
      <w:pPr>
        <w:pStyle w:val="a9"/>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Финансовым управлением А</w:t>
      </w:r>
      <w:r w:rsidR="0079631E">
        <w:rPr>
          <w:rFonts w:ascii="Times New Roman" w:eastAsia="Calibri" w:hAnsi="Times New Roman" w:cs="Times New Roman"/>
          <w:sz w:val="28"/>
          <w:szCs w:val="28"/>
        </w:rPr>
        <w:t>дминистрации Артемовского городского округа;</w:t>
      </w:r>
    </w:p>
    <w:p w:rsidR="0079631E" w:rsidRDefault="0079631E" w:rsidP="0079631E">
      <w:pPr>
        <w:pStyle w:val="a9"/>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Счетной палатой Артемовского городского округа (в пределах полномочий, установленных действующим законодательством).</w:t>
      </w:r>
    </w:p>
    <w:sectPr w:rsidR="0079631E" w:rsidSect="00CD7F6F">
      <w:headerReference w:type="default" r:id="rId9"/>
      <w:headerReference w:type="first" r:id="rId10"/>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21" w:rsidRDefault="00962E21" w:rsidP="00CD7F6F">
      <w:pPr>
        <w:spacing w:after="0" w:line="240" w:lineRule="auto"/>
      </w:pPr>
      <w:r>
        <w:separator/>
      </w:r>
    </w:p>
  </w:endnote>
  <w:endnote w:type="continuationSeparator" w:id="0">
    <w:p w:rsidR="00962E21" w:rsidRDefault="00962E21" w:rsidP="00CD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21" w:rsidRDefault="00962E21" w:rsidP="00CD7F6F">
      <w:pPr>
        <w:spacing w:after="0" w:line="240" w:lineRule="auto"/>
      </w:pPr>
      <w:r>
        <w:separator/>
      </w:r>
    </w:p>
  </w:footnote>
  <w:footnote w:type="continuationSeparator" w:id="0">
    <w:p w:rsidR="00962E21" w:rsidRDefault="00962E21" w:rsidP="00CD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06433"/>
      <w:docPartObj>
        <w:docPartGallery w:val="Page Numbers (Top of Page)"/>
        <w:docPartUnique/>
      </w:docPartObj>
    </w:sdtPr>
    <w:sdtEndPr/>
    <w:sdtContent>
      <w:p w:rsidR="00CD7F6F" w:rsidRDefault="0083125F">
        <w:pPr>
          <w:pStyle w:val="a3"/>
          <w:jc w:val="center"/>
        </w:pPr>
        <w:r>
          <w:fldChar w:fldCharType="begin"/>
        </w:r>
        <w:r w:rsidR="00CD7F6F">
          <w:instrText>PAGE   \* MERGEFORMAT</w:instrText>
        </w:r>
        <w:r>
          <w:fldChar w:fldCharType="separate"/>
        </w:r>
        <w:r w:rsidR="00BD0602">
          <w:rPr>
            <w:noProof/>
          </w:rPr>
          <w:t>8</w:t>
        </w:r>
        <w:r>
          <w:fldChar w:fldCharType="end"/>
        </w:r>
      </w:p>
    </w:sdtContent>
  </w:sdt>
  <w:p w:rsidR="00CD7F6F" w:rsidRDefault="00CD7F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6F" w:rsidRDefault="00CD7F6F" w:rsidP="00CD7F6F">
    <w:pPr>
      <w:pStyle w:val="a3"/>
    </w:pPr>
  </w:p>
  <w:p w:rsidR="00CD7F6F" w:rsidRDefault="00CD7F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6C9E"/>
    <w:multiLevelType w:val="hybridMultilevel"/>
    <w:tmpl w:val="D50A9CD2"/>
    <w:lvl w:ilvl="0" w:tplc="00A2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6E9"/>
    <w:rsid w:val="0000542B"/>
    <w:rsid w:val="00023C9F"/>
    <w:rsid w:val="00072D5F"/>
    <w:rsid w:val="0008683C"/>
    <w:rsid w:val="000C7BD9"/>
    <w:rsid w:val="00130E6B"/>
    <w:rsid w:val="0019004F"/>
    <w:rsid w:val="001926E9"/>
    <w:rsid w:val="001A163C"/>
    <w:rsid w:val="001C63A1"/>
    <w:rsid w:val="00253B6B"/>
    <w:rsid w:val="002A682E"/>
    <w:rsid w:val="002D1665"/>
    <w:rsid w:val="002F2324"/>
    <w:rsid w:val="002F2532"/>
    <w:rsid w:val="00312331"/>
    <w:rsid w:val="003E48A8"/>
    <w:rsid w:val="003F3A0C"/>
    <w:rsid w:val="003F4A3C"/>
    <w:rsid w:val="004B734B"/>
    <w:rsid w:val="004C6A88"/>
    <w:rsid w:val="004D320F"/>
    <w:rsid w:val="00507572"/>
    <w:rsid w:val="0054705D"/>
    <w:rsid w:val="005760DA"/>
    <w:rsid w:val="005D028B"/>
    <w:rsid w:val="00634B42"/>
    <w:rsid w:val="00662F44"/>
    <w:rsid w:val="006A10AE"/>
    <w:rsid w:val="006F17A1"/>
    <w:rsid w:val="00735984"/>
    <w:rsid w:val="00767828"/>
    <w:rsid w:val="007753EB"/>
    <w:rsid w:val="00776EBC"/>
    <w:rsid w:val="0079631E"/>
    <w:rsid w:val="007C28B4"/>
    <w:rsid w:val="007D4CE7"/>
    <w:rsid w:val="007E1379"/>
    <w:rsid w:val="007F7EA8"/>
    <w:rsid w:val="00800E17"/>
    <w:rsid w:val="0080130E"/>
    <w:rsid w:val="0083125F"/>
    <w:rsid w:val="0086263E"/>
    <w:rsid w:val="008A0AE9"/>
    <w:rsid w:val="00962E21"/>
    <w:rsid w:val="0097565F"/>
    <w:rsid w:val="009868C1"/>
    <w:rsid w:val="00986CEF"/>
    <w:rsid w:val="009C5026"/>
    <w:rsid w:val="009C6EEC"/>
    <w:rsid w:val="009E23F9"/>
    <w:rsid w:val="00A04844"/>
    <w:rsid w:val="00A04856"/>
    <w:rsid w:val="00A12AE8"/>
    <w:rsid w:val="00A47004"/>
    <w:rsid w:val="00A55292"/>
    <w:rsid w:val="00AB7102"/>
    <w:rsid w:val="00AC4864"/>
    <w:rsid w:val="00AE4A21"/>
    <w:rsid w:val="00AE56E6"/>
    <w:rsid w:val="00AF76F9"/>
    <w:rsid w:val="00B63016"/>
    <w:rsid w:val="00B75208"/>
    <w:rsid w:val="00BA0B3C"/>
    <w:rsid w:val="00BB6E4A"/>
    <w:rsid w:val="00BC2868"/>
    <w:rsid w:val="00BD0602"/>
    <w:rsid w:val="00BF7048"/>
    <w:rsid w:val="00C76BFE"/>
    <w:rsid w:val="00CA2707"/>
    <w:rsid w:val="00CB5385"/>
    <w:rsid w:val="00CC656B"/>
    <w:rsid w:val="00CD7960"/>
    <w:rsid w:val="00CD7F6F"/>
    <w:rsid w:val="00D354DF"/>
    <w:rsid w:val="00D5502D"/>
    <w:rsid w:val="00D615DC"/>
    <w:rsid w:val="00D62DE6"/>
    <w:rsid w:val="00DB4346"/>
    <w:rsid w:val="00DB7734"/>
    <w:rsid w:val="00DD7911"/>
    <w:rsid w:val="00E11FC2"/>
    <w:rsid w:val="00E43CEF"/>
    <w:rsid w:val="00E73952"/>
    <w:rsid w:val="00E74D33"/>
    <w:rsid w:val="00ED0EA7"/>
    <w:rsid w:val="00F41652"/>
    <w:rsid w:val="00FD5471"/>
    <w:rsid w:val="00FD5544"/>
    <w:rsid w:val="00FF0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65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97565F"/>
    <w:rPr>
      <w:rFonts w:ascii="Calibri" w:eastAsia="Calibri" w:hAnsi="Calibri" w:cs="Times New Roman"/>
    </w:rPr>
  </w:style>
  <w:style w:type="paragraph" w:styleId="a5">
    <w:name w:val="footer"/>
    <w:basedOn w:val="a"/>
    <w:link w:val="a6"/>
    <w:uiPriority w:val="99"/>
    <w:unhideWhenUsed/>
    <w:rsid w:val="00CD7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F6F"/>
  </w:style>
  <w:style w:type="paragraph" w:styleId="a7">
    <w:name w:val="Balloon Text"/>
    <w:basedOn w:val="a"/>
    <w:link w:val="a8"/>
    <w:uiPriority w:val="99"/>
    <w:semiHidden/>
    <w:unhideWhenUsed/>
    <w:rsid w:val="001900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004F"/>
    <w:rPr>
      <w:rFonts w:ascii="Tahoma" w:hAnsi="Tahoma" w:cs="Tahoma"/>
      <w:sz w:val="16"/>
      <w:szCs w:val="16"/>
    </w:rPr>
  </w:style>
  <w:style w:type="paragraph" w:styleId="a9">
    <w:name w:val="List Paragraph"/>
    <w:basedOn w:val="a"/>
    <w:uiPriority w:val="34"/>
    <w:qFormat/>
    <w:rsid w:val="00E74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65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97565F"/>
    <w:rPr>
      <w:rFonts w:ascii="Calibri" w:eastAsia="Calibri" w:hAnsi="Calibri" w:cs="Times New Roman"/>
    </w:rPr>
  </w:style>
  <w:style w:type="paragraph" w:styleId="a5">
    <w:name w:val="footer"/>
    <w:basedOn w:val="a"/>
    <w:link w:val="a6"/>
    <w:uiPriority w:val="99"/>
    <w:unhideWhenUsed/>
    <w:rsid w:val="00CD7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F6F"/>
  </w:style>
  <w:style w:type="paragraph" w:styleId="a7">
    <w:name w:val="Balloon Text"/>
    <w:basedOn w:val="a"/>
    <w:link w:val="a8"/>
    <w:uiPriority w:val="99"/>
    <w:semiHidden/>
    <w:unhideWhenUsed/>
    <w:rsid w:val="001900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0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F620E768E09F937B4591212D9FFECCB09A51734444722A15A4970F563C8C7EFA0B32B2253C0CFB1150F13bCB5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8</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kult-priem</dc:creator>
  <cp:keywords/>
  <dc:description/>
  <cp:lastModifiedBy>Лариса Викторовна Боброва</cp:lastModifiedBy>
  <cp:revision>34</cp:revision>
  <cp:lastPrinted>2018-07-30T10:09:00Z</cp:lastPrinted>
  <dcterms:created xsi:type="dcterms:W3CDTF">2014-04-16T03:40:00Z</dcterms:created>
  <dcterms:modified xsi:type="dcterms:W3CDTF">2018-07-30T10:09:00Z</dcterms:modified>
</cp:coreProperties>
</file>