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AE3AC1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AE3AC1">
        <w:rPr>
          <w:rFonts w:ascii="Liberation Serif" w:hAnsi="Liberation Serif" w:cs="Times New Roman"/>
          <w:sz w:val="28"/>
          <w:szCs w:val="28"/>
        </w:rPr>
        <w:t>эффективности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AE3AC1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AE3AC1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 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4E65E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AE3AC1">
        <w:rPr>
          <w:rFonts w:ascii="Liberation Serif" w:hAnsi="Liberation Serif" w:cs="Times New Roman"/>
          <w:sz w:val="28"/>
          <w:szCs w:val="28"/>
        </w:rPr>
        <w:t>»</w:t>
      </w:r>
      <w:r w:rsidR="004E65E1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AE3AC1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AE3AC1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AE3AC1">
        <w:rPr>
          <w:rFonts w:ascii="Liberation Serif" w:hAnsi="Liberation Serif" w:cs="Times New Roman"/>
          <w:sz w:val="28"/>
          <w:szCs w:val="28"/>
        </w:rPr>
        <w:t>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4E65E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AE3AC1">
        <w:rPr>
          <w:rFonts w:ascii="Liberation Serif" w:hAnsi="Liberation Serif" w:cs="Times New Roman"/>
          <w:sz w:val="28"/>
          <w:szCs w:val="28"/>
        </w:rPr>
        <w:t>»</w:t>
      </w:r>
      <w:r w:rsidR="004E65E1">
        <w:rPr>
          <w:rFonts w:ascii="Liberation Serif" w:hAnsi="Liberation Serif" w:cs="Times New Roman"/>
          <w:sz w:val="28"/>
          <w:szCs w:val="28"/>
        </w:rPr>
        <w:t xml:space="preserve"> за 2020 </w:t>
      </w:r>
      <w:r w:rsidR="00EB14F0" w:rsidRPr="00AE3AC1">
        <w:rPr>
          <w:rFonts w:ascii="Liberation Serif" w:hAnsi="Liberation Serif" w:cs="Times New Roman"/>
          <w:sz w:val="28"/>
          <w:szCs w:val="28"/>
        </w:rPr>
        <w:t>год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AE3AC1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B9452E" w:rsidRPr="00AE3AC1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- о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беспечены мероприятия по рациональному, безопасному природопользованию и обеспечению экологической безопасности 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Pr="00AE3AC1">
        <w:rPr>
          <w:rFonts w:ascii="Liberation Serif" w:eastAsia="Calibri" w:hAnsi="Liberation Serif" w:cs="Times New Roman"/>
          <w:sz w:val="28"/>
          <w:szCs w:val="28"/>
        </w:rPr>
        <w:t>территории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AE3AC1" w:rsidRDefault="00B9452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>- реализованы мероприятия по обеспечению и развитию дорожного хозяйства, систем наруж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ного освещения и благоустройств</w:t>
      </w:r>
      <w:r w:rsidR="00920C87">
        <w:rPr>
          <w:rFonts w:ascii="Liberation Serif" w:eastAsia="Calibri" w:hAnsi="Liberation Serif" w:cs="Times New Roman"/>
          <w:sz w:val="28"/>
          <w:szCs w:val="28"/>
        </w:rPr>
        <w:t>а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56ACF" w:rsidRPr="00AE3AC1" w:rsidRDefault="00EF0B48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A379BB" w:rsidRPr="00AE3AC1">
        <w:rPr>
          <w:rFonts w:ascii="Liberation Serif" w:eastAsia="Calibri" w:hAnsi="Liberation Serif" w:cs="Times New Roman"/>
          <w:sz w:val="28"/>
          <w:szCs w:val="28"/>
        </w:rPr>
        <w:t xml:space="preserve">обеспечены условия для реализации 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>муниципальной программы «Развитие дорожного хозяйства, благоустройства и обеспечение экологической безопасности Артемовского го</w:t>
      </w:r>
      <w:r w:rsidR="004E65E1">
        <w:rPr>
          <w:rFonts w:ascii="Liberation Serif" w:eastAsia="Calibri" w:hAnsi="Liberation Serif" w:cs="Times New Roman"/>
          <w:sz w:val="28"/>
          <w:szCs w:val="28"/>
        </w:rPr>
        <w:t>родского округа до 2024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 xml:space="preserve"> года».</w:t>
      </w:r>
    </w:p>
    <w:p w:rsidR="00485763" w:rsidRPr="00AE3AC1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AE3AC1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AE3AC1">
        <w:rPr>
          <w:rFonts w:ascii="Liberation Serif" w:hAnsi="Liberation Serif" w:cs="Times New Roman"/>
          <w:sz w:val="28"/>
          <w:szCs w:val="28"/>
        </w:rPr>
        <w:t>1)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FB20E7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4E65E1">
        <w:rPr>
          <w:rFonts w:ascii="Liberation Serif" w:hAnsi="Liberation Serif" w:cs="Times New Roman"/>
          <w:sz w:val="28"/>
          <w:szCs w:val="28"/>
        </w:rPr>
        <w:t xml:space="preserve"> на 2020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4E65E1">
        <w:rPr>
          <w:rFonts w:ascii="Liberation Serif" w:hAnsi="Liberation Serif" w:cs="Times New Roman"/>
          <w:sz w:val="28"/>
          <w:szCs w:val="28"/>
        </w:rPr>
        <w:t>234 501,7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AE3AC1">
        <w:rPr>
          <w:rFonts w:ascii="Liberation Serif" w:hAnsi="Liberation Serif" w:cs="Times New Roman"/>
          <w:sz w:val="28"/>
          <w:szCs w:val="28"/>
        </w:rPr>
        <w:t>тыс.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4E65E1">
        <w:rPr>
          <w:rFonts w:ascii="Liberation Serif" w:hAnsi="Liberation Serif" w:cs="Times New Roman"/>
          <w:sz w:val="28"/>
          <w:szCs w:val="28"/>
        </w:rPr>
        <w:t>актический объем расходов за 2020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4E65E1">
        <w:rPr>
          <w:rFonts w:ascii="Liberation Serif" w:hAnsi="Liberation Serif" w:cs="Times New Roman"/>
          <w:sz w:val="28"/>
          <w:szCs w:val="28"/>
        </w:rPr>
        <w:t>214 760,3</w:t>
      </w:r>
      <w:r w:rsidR="008A3DF4" w:rsidRPr="00AE3AC1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AE3AC1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AE3AC1">
        <w:rPr>
          <w:rFonts w:ascii="Liberation Serif" w:hAnsi="Liberation Serif" w:cs="Times New Roman"/>
          <w:sz w:val="28"/>
          <w:szCs w:val="28"/>
        </w:rPr>
        <w:t>0,</w:t>
      </w:r>
      <w:r w:rsidR="004E65E1">
        <w:rPr>
          <w:rFonts w:ascii="Liberation Serif" w:hAnsi="Liberation Serif" w:cs="Times New Roman"/>
          <w:sz w:val="28"/>
          <w:szCs w:val="28"/>
        </w:rPr>
        <w:t>92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AE3AC1">
        <w:rPr>
          <w:rFonts w:ascii="Liberation Serif" w:hAnsi="Liberation Serif" w:cs="Times New Roman"/>
          <w:sz w:val="28"/>
          <w:szCs w:val="28"/>
        </w:rPr>
        <w:t>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270321" w:rsidRPr="00AE3AC1">
        <w:rPr>
          <w:rFonts w:ascii="Liberation Serif" w:hAnsi="Liberation Serif" w:cs="Times New Roman"/>
          <w:sz w:val="28"/>
          <w:szCs w:val="28"/>
        </w:rPr>
        <w:t>не</w:t>
      </w:r>
      <w:r w:rsidR="003835EB" w:rsidRPr="00AE3AC1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AE3AC1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AE3AC1" w:rsidRDefault="00B21A32" w:rsidP="000A48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AE3AC1">
        <w:rPr>
          <w:rFonts w:ascii="Liberation Serif" w:hAnsi="Liberation Serif" w:cs="Times New Roman"/>
          <w:sz w:val="28"/>
          <w:szCs w:val="28"/>
        </w:rPr>
        <w:t>–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4E65E1">
        <w:rPr>
          <w:rFonts w:ascii="Liberation Serif" w:hAnsi="Liberation Serif" w:cs="Times New Roman"/>
          <w:sz w:val="28"/>
          <w:szCs w:val="28"/>
        </w:rPr>
        <w:t>95,8</w:t>
      </w:r>
      <w:r w:rsidR="001F323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1F7A67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AE3AC1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AE3AC1">
        <w:rPr>
          <w:rFonts w:ascii="Liberation Serif" w:eastAsia="Calibri" w:hAnsi="Liberation Serif" w:cs="Times New Roman"/>
          <w:sz w:val="28"/>
          <w:szCs w:val="28"/>
        </w:rPr>
        <w:t>–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E65E1">
        <w:rPr>
          <w:rFonts w:ascii="Liberation Serif" w:eastAsia="Calibri" w:hAnsi="Liberation Serif" w:cs="Times New Roman"/>
          <w:sz w:val="28"/>
          <w:szCs w:val="28"/>
        </w:rPr>
        <w:t>0,96</w:t>
      </w:r>
      <w:r w:rsidR="00FA1292" w:rsidRPr="00AE3AC1">
        <w:rPr>
          <w:rFonts w:ascii="Liberation Serif" w:hAnsi="Liberation Serif" w:cs="Times New Roman"/>
          <w:sz w:val="28"/>
          <w:szCs w:val="28"/>
        </w:rPr>
        <w:t xml:space="preserve"> – «</w:t>
      </w:r>
      <w:r w:rsidR="00A03729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AE3AC1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="00A03729">
        <w:rPr>
          <w:rFonts w:ascii="Liberation Serif" w:hAnsi="Liberation Serif" w:cs="Times New Roman"/>
          <w:sz w:val="28"/>
          <w:szCs w:val="28"/>
        </w:rPr>
        <w:t>.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21A32" w:rsidRPr="00AE3AC1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AE3AC1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9E30AA" w:rsidRPr="00AE3AC1">
        <w:rPr>
          <w:rFonts w:ascii="Liberation Serif" w:hAnsi="Liberation Serif" w:cs="Times New Roman"/>
          <w:sz w:val="28"/>
          <w:szCs w:val="28"/>
        </w:rPr>
        <w:t>«Развитие дорожного хозяйства, благоустройства и обеспечение экологической безопасности Артемо</w:t>
      </w:r>
      <w:r w:rsidR="003B51F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9E30AA" w:rsidRPr="00AE3AC1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9E30AA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– «</w:t>
      </w:r>
      <w:r w:rsidR="00A03729">
        <w:rPr>
          <w:rFonts w:ascii="Liberation Serif" w:hAnsi="Liberation Serif" w:cs="Times New Roman"/>
          <w:sz w:val="28"/>
          <w:szCs w:val="28"/>
        </w:rPr>
        <w:t>4</w:t>
      </w:r>
      <w:r w:rsidRPr="00AE3AC1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A03729">
        <w:rPr>
          <w:rFonts w:ascii="Liberation Serif" w:hAnsi="Liberation Serif" w:cs="Times New Roman"/>
          <w:sz w:val="28"/>
          <w:szCs w:val="28"/>
        </w:rPr>
        <w:t>Пр</w:t>
      </w:r>
      <w:r w:rsidR="001F7A67">
        <w:rPr>
          <w:rFonts w:ascii="Liberation Serif" w:hAnsi="Liberation Serif" w:cs="Times New Roman"/>
          <w:sz w:val="28"/>
          <w:szCs w:val="28"/>
        </w:rPr>
        <w:t>иемлемый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9743EA" w:rsidRPr="00AE3AC1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="003835EB" w:rsidRPr="00AE3AC1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AE3AC1">
        <w:rPr>
          <w:rFonts w:ascii="Liberation Serif" w:hAnsi="Liberation Serif" w:cs="Times New Roman"/>
          <w:sz w:val="28"/>
          <w:szCs w:val="28"/>
        </w:rPr>
        <w:t>и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AE3AC1">
        <w:rPr>
          <w:rFonts w:ascii="Liberation Serif" w:hAnsi="Liberation Serif" w:cs="Times New Roman"/>
          <w:sz w:val="28"/>
          <w:szCs w:val="28"/>
        </w:rPr>
        <w:t>».</w:t>
      </w:r>
    </w:p>
    <w:p w:rsidR="004615B1" w:rsidRPr="00AE3AC1" w:rsidRDefault="004615B1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860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15FC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1F7A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6470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0924"/>
    <w:rsid w:val="003B163B"/>
    <w:rsid w:val="003B24A8"/>
    <w:rsid w:val="003B3F21"/>
    <w:rsid w:val="003B48AD"/>
    <w:rsid w:val="003B51F4"/>
    <w:rsid w:val="003B6651"/>
    <w:rsid w:val="003B764A"/>
    <w:rsid w:val="003C048D"/>
    <w:rsid w:val="003C07B7"/>
    <w:rsid w:val="003C07C1"/>
    <w:rsid w:val="003C08E6"/>
    <w:rsid w:val="003C0A05"/>
    <w:rsid w:val="003C4152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5B1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6C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65E1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0C87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0A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29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379BB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3AC1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1E93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5B1D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364B2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0B48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22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20E7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465C-F954-4E28-93CD-96D7A0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2016-B793-40C5-A2C4-78ECD7E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27</cp:revision>
  <cp:lastPrinted>2020-04-02T03:12:00Z</cp:lastPrinted>
  <dcterms:created xsi:type="dcterms:W3CDTF">2017-04-13T11:49:00Z</dcterms:created>
  <dcterms:modified xsi:type="dcterms:W3CDTF">2021-03-29T10:08:00Z</dcterms:modified>
</cp:coreProperties>
</file>