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A" w:rsidRPr="00E8261F" w:rsidRDefault="00B8109A" w:rsidP="00E82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Приложение 3</w:t>
      </w:r>
    </w:p>
    <w:p w:rsidR="00B8109A" w:rsidRPr="00E8261F" w:rsidRDefault="00B8109A" w:rsidP="00E82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E8261F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8109A" w:rsidRPr="00E8261F" w:rsidRDefault="00B8109A" w:rsidP="00E82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B8109A" w:rsidRPr="00E8261F" w:rsidRDefault="00B8109A" w:rsidP="00E82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от </w:t>
      </w:r>
      <w:r w:rsidR="00D6129E">
        <w:rPr>
          <w:rFonts w:ascii="Times New Roman" w:hAnsi="Times New Roman"/>
          <w:sz w:val="28"/>
          <w:szCs w:val="28"/>
        </w:rPr>
        <w:t xml:space="preserve">12.12.2014 </w:t>
      </w:r>
      <w:r>
        <w:rPr>
          <w:rFonts w:ascii="Times New Roman" w:hAnsi="Times New Roman"/>
          <w:sz w:val="28"/>
          <w:szCs w:val="28"/>
        </w:rPr>
        <w:t>№</w:t>
      </w:r>
      <w:r w:rsidR="00D6129E">
        <w:rPr>
          <w:rFonts w:ascii="Times New Roman" w:hAnsi="Times New Roman"/>
          <w:sz w:val="28"/>
          <w:szCs w:val="28"/>
        </w:rPr>
        <w:t xml:space="preserve"> 1764-ПА</w:t>
      </w:r>
      <w:bookmarkStart w:id="0" w:name="_GoBack"/>
      <w:bookmarkEnd w:id="0"/>
    </w:p>
    <w:p w:rsidR="00B8109A" w:rsidRPr="00E8261F" w:rsidRDefault="00B8109A" w:rsidP="00E82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9A" w:rsidRPr="008D09F5" w:rsidRDefault="00B8109A" w:rsidP="00E8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ПРАВИЛА</w:t>
      </w:r>
    </w:p>
    <w:p w:rsidR="00B8109A" w:rsidRPr="008D09F5" w:rsidRDefault="00B8109A" w:rsidP="00E8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ФИЗИЧЕСКОЙ ЗАЩИТЫ ОБЪЕКТОВ СОЦИАЛЬНО-КУЛЬТУРНОЙ СФЕРЫ</w:t>
      </w:r>
    </w:p>
    <w:p w:rsidR="00B8109A" w:rsidRPr="008D09F5" w:rsidRDefault="00B8109A" w:rsidP="00E8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 xml:space="preserve">И ЖИЗНЕОБЕСПЕЧЕНИЯ НА ТЕРРИТОРИИ </w:t>
      </w:r>
      <w:r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B8109A" w:rsidRPr="008D09F5" w:rsidRDefault="00B8109A" w:rsidP="00E82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09A" w:rsidRPr="008D09F5" w:rsidRDefault="00B8109A" w:rsidP="00E826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Глава 1. ПРАВИЛА ФИЗИЧЕСКОЙ ЗАЩИТЫ</w:t>
      </w:r>
    </w:p>
    <w:p w:rsidR="00B8109A" w:rsidRPr="008D09F5" w:rsidRDefault="00B8109A" w:rsidP="00E826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УЧРЕЖДЕНИЙ ЗДРАВООХРАНЕНИЯ, ОБРАЗОВАНИЯ, КУЛЬТУРЫ И</w:t>
      </w:r>
    </w:p>
    <w:p w:rsidR="00B8109A" w:rsidRPr="008D09F5" w:rsidRDefault="00B8109A" w:rsidP="00E826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ИСКУССТВА, ФИЗИЧЕСКОЙ КУЛЬТУРЫ И СПОРТА,</w:t>
      </w:r>
    </w:p>
    <w:p w:rsidR="00B8109A" w:rsidRPr="008D09F5" w:rsidRDefault="00B8109A" w:rsidP="00E826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ПРЕДПРИЯТИЙ ТОРГОВЛИ, АВТОВОКЗАЛОВ</w:t>
      </w:r>
    </w:p>
    <w:p w:rsidR="00B8109A" w:rsidRPr="00E8261F" w:rsidRDefault="00B8109A" w:rsidP="00E82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1. Организационные мероприятия: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1) возложение обязанностей по обеспечении мероприятий антитеррористической и противодиверсионной защищенности учреждения (организации) на одного из заместителей руководителя учреждения (организации);</w:t>
      </w: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2) организация </w:t>
      </w:r>
      <w:proofErr w:type="gramStart"/>
      <w:r w:rsidRPr="00E8261F">
        <w:rPr>
          <w:rFonts w:ascii="Times New Roman" w:hAnsi="Times New Roman"/>
          <w:sz w:val="28"/>
          <w:szCs w:val="28"/>
        </w:rPr>
        <w:t>пропускного</w:t>
      </w:r>
      <w:proofErr w:type="gramEnd"/>
      <w:r w:rsidRPr="00E82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261F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E8261F">
        <w:rPr>
          <w:rFonts w:ascii="Times New Roman" w:hAnsi="Times New Roman"/>
          <w:sz w:val="28"/>
          <w:szCs w:val="28"/>
        </w:rPr>
        <w:t xml:space="preserve"> режимов;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3) планирование антитеррористических и противодиверсионных мероприятий, разработка согласованных планов действий;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4) ведение паспорта антитеррористической и противодиверсионной защищенности объекта, разработка должностных инструкций персонала и должностных лиц;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5) организация охраны объекта (службой безопасности, частным охранным предприятием, сотрудниками вневедомственной охраны органов внутренних дел);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E826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261F">
        <w:rPr>
          <w:rFonts w:ascii="Times New Roman" w:hAnsi="Times New Roman"/>
          <w:sz w:val="28"/>
          <w:szCs w:val="28"/>
        </w:rPr>
        <w:t xml:space="preserve"> исполнением мероприятий антитеррористической и противодиверсионной защищенности объекта;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7) обязательность выполнения распоряжений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8261F">
        <w:rPr>
          <w:rFonts w:ascii="Times New Roman" w:hAnsi="Times New Roman"/>
          <w:sz w:val="28"/>
          <w:szCs w:val="28"/>
        </w:rPr>
        <w:t>предписаний уполномоченного органа на право проверки выполнения требований антитеррористической и противодиверсионной защищенности объекта.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2. Инженерно-техническая </w:t>
      </w:r>
      <w:proofErr w:type="spellStart"/>
      <w:r w:rsidRPr="00E8261F">
        <w:rPr>
          <w:rFonts w:ascii="Times New Roman" w:hAnsi="Times New Roman"/>
          <w:sz w:val="28"/>
          <w:szCs w:val="28"/>
        </w:rPr>
        <w:t>укрепленность</w:t>
      </w:r>
      <w:proofErr w:type="spellEnd"/>
      <w:r w:rsidRPr="00E8261F">
        <w:rPr>
          <w:rFonts w:ascii="Times New Roman" w:hAnsi="Times New Roman"/>
          <w:sz w:val="28"/>
          <w:szCs w:val="28"/>
        </w:rPr>
        <w:t>: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1) ограждение периметра, отдельных участков территории (если таковое предусмотрено проектной документацией), ворота, калитки, контрольно-пропускные пункты (место досмотра, вахта), наружные входные двери, окна - в соответствии с требованиями Руководящего документа РД 78, 36.003 - 2.002 Министерства внутренних дел Российской Федерации "Инженерно-техническая </w:t>
      </w:r>
      <w:proofErr w:type="spellStart"/>
      <w:r w:rsidRPr="00E8261F">
        <w:rPr>
          <w:rFonts w:ascii="Times New Roman" w:hAnsi="Times New Roman"/>
          <w:sz w:val="28"/>
          <w:szCs w:val="28"/>
        </w:rPr>
        <w:t>укрепленность</w:t>
      </w:r>
      <w:proofErr w:type="spellEnd"/>
      <w:r w:rsidRPr="00E8261F">
        <w:rPr>
          <w:rFonts w:ascii="Times New Roman" w:hAnsi="Times New Roman"/>
          <w:sz w:val="28"/>
          <w:szCs w:val="28"/>
        </w:rPr>
        <w:t>. Технические средства охраны. Требования и нормы проектирования по защите объектов от преступных посягательств" (далее - Руководящий документ);</w:t>
      </w: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2) требования к ограждению периметра, отдельных участков территории рассматриваются как требования к основному ограждению;</w:t>
      </w: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3) окна должны быть не ниже 1 класса защиты.</w:t>
      </w: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lastRenderedPageBreak/>
        <w:t>3. Технические средства охраны, наблюдения и оповещения.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Технические средства защиты периметра территории и открытых площадок, зданий, помещений персонала и посетителей объектов, система охранного телевидения (при наличии возможности приобретения и установки), система оповещения на объекте и его территории, система охранного освещения, электроснабжение технических средств охраны - в соответствии с требованиями Руководящего документа.</w:t>
      </w:r>
    </w:p>
    <w:p w:rsidR="00B8109A" w:rsidRPr="008D09F5" w:rsidRDefault="00B8109A" w:rsidP="008D09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09A" w:rsidRPr="008D09F5" w:rsidRDefault="00B8109A" w:rsidP="008D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Глава 2. ПРАВИЛА ФИЗИЧЕСКОЙ ЗАЩИТЫ ИСТОЧНИКОВ ВОДОСНАБЖЕНИЯ, МУНИЦИПАЛЬНЫХ КОТЕЛЬНЫХ</w:t>
      </w:r>
    </w:p>
    <w:p w:rsidR="00B8109A" w:rsidRPr="008D09F5" w:rsidRDefault="00B8109A" w:rsidP="008D09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61F">
        <w:rPr>
          <w:rFonts w:ascii="Times New Roman" w:hAnsi="Times New Roman"/>
          <w:sz w:val="28"/>
          <w:szCs w:val="28"/>
        </w:rPr>
        <w:t xml:space="preserve">Организационные мероприятия, </w:t>
      </w:r>
      <w:proofErr w:type="gramStart"/>
      <w:r w:rsidRPr="00E8261F">
        <w:rPr>
          <w:rFonts w:ascii="Times New Roman" w:hAnsi="Times New Roman"/>
          <w:sz w:val="28"/>
          <w:szCs w:val="28"/>
        </w:rPr>
        <w:t>инженерно-техническая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61F">
        <w:rPr>
          <w:rFonts w:ascii="Times New Roman" w:hAnsi="Times New Roman"/>
          <w:sz w:val="28"/>
          <w:szCs w:val="28"/>
        </w:rPr>
        <w:t>укрепленность</w:t>
      </w:r>
      <w:proofErr w:type="spellEnd"/>
      <w:r w:rsidRPr="00E8261F">
        <w:rPr>
          <w:rFonts w:ascii="Times New Roman" w:hAnsi="Times New Roman"/>
          <w:sz w:val="28"/>
          <w:szCs w:val="28"/>
        </w:rPr>
        <w:t xml:space="preserve"> объектов, технические средства охраны, наблюдения и оповещения, аналогичны требованиям, перечисленным в пунктах 1 - 3 настоящих Правил.</w:t>
      </w: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Основное ограждение усиливается </w:t>
      </w:r>
      <w:proofErr w:type="gramStart"/>
      <w:r w:rsidRPr="00E8261F">
        <w:rPr>
          <w:rFonts w:ascii="Times New Roman" w:hAnsi="Times New Roman"/>
          <w:sz w:val="28"/>
          <w:szCs w:val="28"/>
        </w:rPr>
        <w:t>дополнительным</w:t>
      </w:r>
      <w:proofErr w:type="gramEnd"/>
      <w:r w:rsidRPr="00E8261F">
        <w:rPr>
          <w:rFonts w:ascii="Times New Roman" w:hAnsi="Times New Roman"/>
          <w:sz w:val="28"/>
          <w:szCs w:val="28"/>
        </w:rPr>
        <w:t xml:space="preserve"> - в соответствии с требованиями Руководящего документа.</w:t>
      </w:r>
    </w:p>
    <w:p w:rsidR="00B8109A" w:rsidRPr="00E8261F" w:rsidRDefault="00B8109A" w:rsidP="00E82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9A" w:rsidRPr="008D09F5" w:rsidRDefault="00B8109A" w:rsidP="00E8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Глава 3. ПРАВИЛА ФИЗИЧЕСКОЙ ЗАЩИТЫ СИСТЕМЫ ГАЗОСНАБЖЕНИЯ,</w:t>
      </w:r>
    </w:p>
    <w:p w:rsidR="00B8109A" w:rsidRPr="008D09F5" w:rsidRDefault="00B8109A" w:rsidP="00E8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9F5">
        <w:rPr>
          <w:rFonts w:ascii="Times New Roman" w:hAnsi="Times New Roman"/>
          <w:sz w:val="24"/>
          <w:szCs w:val="24"/>
        </w:rPr>
        <w:t>ЖИЛИЩНО-ЭКСПЛУАТАЦИОННЫХ И ГАЗОСНАБЖАЮЩИХ ОРГАНИЗАЦИЙ</w:t>
      </w:r>
    </w:p>
    <w:p w:rsidR="00B8109A" w:rsidRPr="00E8261F" w:rsidRDefault="00B8109A" w:rsidP="00E82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9A" w:rsidRPr="00E8261F" w:rsidRDefault="00B8109A" w:rsidP="008D0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5. Организационные мероприятия: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1) возложение обязанностей по обеспечению мероприятий антитеррористической и противодиверсионной защищенности на одного из заместителей руководителя организации;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2) планирование антитеррористических и противодиверсионных мероприятий, разработка согласованных планов действий;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3) ведение паспорта антитеррористической и противодиверсионной защищенности объекта (его элементов), разработка согласованных планов инструкций персоналу и должностным лицам;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4) организация охраны объекта (его элементов) техническими средствами охраны (службой безопасности, частным охранным предприятием, сотрудниками вневедомственной охраны органов внутренних дел);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E826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261F">
        <w:rPr>
          <w:rFonts w:ascii="Times New Roman" w:hAnsi="Times New Roman"/>
          <w:sz w:val="28"/>
          <w:szCs w:val="28"/>
        </w:rPr>
        <w:t xml:space="preserve"> исполнением мероприятий антитеррористической и противодиверсионной защищенности объекта;</w:t>
      </w:r>
    </w:p>
    <w:p w:rsidR="00B8109A" w:rsidRPr="00E8261F" w:rsidRDefault="00B8109A" w:rsidP="008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1F">
        <w:rPr>
          <w:rFonts w:ascii="Times New Roman" w:hAnsi="Times New Roman"/>
          <w:sz w:val="28"/>
          <w:szCs w:val="28"/>
        </w:rPr>
        <w:t>6) обязательность выполнения распоряжений и предписаний уполномоченного органа на право проверки выполнения требований антитеррористической и противодиверсионной защищенности объекта.</w:t>
      </w:r>
    </w:p>
    <w:sectPr w:rsidR="00B8109A" w:rsidRPr="00E8261F" w:rsidSect="000E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F"/>
    <w:rsid w:val="00001F9C"/>
    <w:rsid w:val="00014E53"/>
    <w:rsid w:val="00047105"/>
    <w:rsid w:val="00054EEC"/>
    <w:rsid w:val="00060F58"/>
    <w:rsid w:val="00071533"/>
    <w:rsid w:val="000A3FD0"/>
    <w:rsid w:val="000A6EC0"/>
    <w:rsid w:val="000B3EC5"/>
    <w:rsid w:val="000E531A"/>
    <w:rsid w:val="000F6159"/>
    <w:rsid w:val="001210F0"/>
    <w:rsid w:val="00143F70"/>
    <w:rsid w:val="00151E49"/>
    <w:rsid w:val="0015637B"/>
    <w:rsid w:val="00163C98"/>
    <w:rsid w:val="001733A5"/>
    <w:rsid w:val="00190F5C"/>
    <w:rsid w:val="001B3FA4"/>
    <w:rsid w:val="001C7716"/>
    <w:rsid w:val="001E5FBD"/>
    <w:rsid w:val="001E6650"/>
    <w:rsid w:val="00225A80"/>
    <w:rsid w:val="00267AD2"/>
    <w:rsid w:val="00296E7E"/>
    <w:rsid w:val="002A7302"/>
    <w:rsid w:val="002B4189"/>
    <w:rsid w:val="002F2DD9"/>
    <w:rsid w:val="00304671"/>
    <w:rsid w:val="00330C98"/>
    <w:rsid w:val="00335472"/>
    <w:rsid w:val="0036157D"/>
    <w:rsid w:val="00364D35"/>
    <w:rsid w:val="00396629"/>
    <w:rsid w:val="003A13D3"/>
    <w:rsid w:val="003D44B6"/>
    <w:rsid w:val="003E0DE0"/>
    <w:rsid w:val="003F12A8"/>
    <w:rsid w:val="00416825"/>
    <w:rsid w:val="0047500D"/>
    <w:rsid w:val="004828A7"/>
    <w:rsid w:val="00495490"/>
    <w:rsid w:val="00533C84"/>
    <w:rsid w:val="00547DD6"/>
    <w:rsid w:val="00552EC8"/>
    <w:rsid w:val="00557807"/>
    <w:rsid w:val="005A0382"/>
    <w:rsid w:val="005A26E9"/>
    <w:rsid w:val="005B3F5A"/>
    <w:rsid w:val="005D2762"/>
    <w:rsid w:val="005D5F77"/>
    <w:rsid w:val="005F716A"/>
    <w:rsid w:val="006243AC"/>
    <w:rsid w:val="0062730E"/>
    <w:rsid w:val="006A5696"/>
    <w:rsid w:val="006D74D5"/>
    <w:rsid w:val="00736915"/>
    <w:rsid w:val="00742C81"/>
    <w:rsid w:val="00796368"/>
    <w:rsid w:val="007D678E"/>
    <w:rsid w:val="007F7CC4"/>
    <w:rsid w:val="00805386"/>
    <w:rsid w:val="00810977"/>
    <w:rsid w:val="00817DEB"/>
    <w:rsid w:val="00830BBF"/>
    <w:rsid w:val="00835C12"/>
    <w:rsid w:val="0084104F"/>
    <w:rsid w:val="008B79D8"/>
    <w:rsid w:val="008C4AEB"/>
    <w:rsid w:val="008D09F5"/>
    <w:rsid w:val="008D34A2"/>
    <w:rsid w:val="008D6857"/>
    <w:rsid w:val="00906952"/>
    <w:rsid w:val="009454EF"/>
    <w:rsid w:val="00985F72"/>
    <w:rsid w:val="009A5DE3"/>
    <w:rsid w:val="009D45E2"/>
    <w:rsid w:val="009E7525"/>
    <w:rsid w:val="00A72337"/>
    <w:rsid w:val="00A9149D"/>
    <w:rsid w:val="00A96649"/>
    <w:rsid w:val="00AA55B9"/>
    <w:rsid w:val="00B332D6"/>
    <w:rsid w:val="00B4104A"/>
    <w:rsid w:val="00B44A92"/>
    <w:rsid w:val="00B51044"/>
    <w:rsid w:val="00B55893"/>
    <w:rsid w:val="00B8109A"/>
    <w:rsid w:val="00B900B8"/>
    <w:rsid w:val="00BA479E"/>
    <w:rsid w:val="00BC3748"/>
    <w:rsid w:val="00C208F2"/>
    <w:rsid w:val="00C82C30"/>
    <w:rsid w:val="00C85F47"/>
    <w:rsid w:val="00D163FE"/>
    <w:rsid w:val="00D256D9"/>
    <w:rsid w:val="00D4567B"/>
    <w:rsid w:val="00D6129E"/>
    <w:rsid w:val="00D63443"/>
    <w:rsid w:val="00D742E0"/>
    <w:rsid w:val="00D87B8B"/>
    <w:rsid w:val="00DA6724"/>
    <w:rsid w:val="00DB639C"/>
    <w:rsid w:val="00DC42C2"/>
    <w:rsid w:val="00DE6853"/>
    <w:rsid w:val="00DF5B54"/>
    <w:rsid w:val="00E05CC0"/>
    <w:rsid w:val="00E11C8C"/>
    <w:rsid w:val="00E15762"/>
    <w:rsid w:val="00E45B55"/>
    <w:rsid w:val="00E67923"/>
    <w:rsid w:val="00E67BDF"/>
    <w:rsid w:val="00E7253E"/>
    <w:rsid w:val="00E74357"/>
    <w:rsid w:val="00E8261F"/>
    <w:rsid w:val="00EA4668"/>
    <w:rsid w:val="00EE4C2F"/>
    <w:rsid w:val="00F819BE"/>
    <w:rsid w:val="00FB7816"/>
    <w:rsid w:val="00FC6FC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Шмурыгин</dc:creator>
  <cp:keywords/>
  <dc:description/>
  <cp:lastModifiedBy>Надежда В. Евтюгина</cp:lastModifiedBy>
  <cp:revision>2</cp:revision>
  <cp:lastPrinted>2014-12-10T04:46:00Z</cp:lastPrinted>
  <dcterms:created xsi:type="dcterms:W3CDTF">2014-12-12T09:29:00Z</dcterms:created>
  <dcterms:modified xsi:type="dcterms:W3CDTF">2014-12-12T09:29:00Z</dcterms:modified>
</cp:coreProperties>
</file>