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D730E7">
        <w:rPr>
          <w:sz w:val="28"/>
          <w:szCs w:val="28"/>
        </w:rPr>
        <w:t xml:space="preserve">Постановление Администрации Артемовского городского округа от 07.02.2017 № 149-ПА «Об утверждении административного регламента предоставления муниципальной услуги «Выдача разрешения на снос зеленых (лесных) насаждений на территории Артемовского городского округа» (с изменениями от 19.01.2015 </w:t>
      </w:r>
      <w:r w:rsidR="001D360B" w:rsidRPr="001D360B">
        <w:rPr>
          <w:sz w:val="28"/>
          <w:szCs w:val="28"/>
          <w:lang w:val="en-US"/>
        </w:rPr>
        <w:t>N</w:t>
      </w:r>
      <w:r w:rsidR="001D360B" w:rsidRPr="00D730E7">
        <w:rPr>
          <w:sz w:val="28"/>
          <w:szCs w:val="28"/>
        </w:rPr>
        <w:t xml:space="preserve"> 66-ПА, от 01.07.2016 </w:t>
      </w:r>
      <w:r w:rsidR="001D360B" w:rsidRPr="001D360B">
        <w:rPr>
          <w:sz w:val="28"/>
          <w:szCs w:val="28"/>
          <w:lang w:val="en-US"/>
        </w:rPr>
        <w:t>N</w:t>
      </w:r>
      <w:r w:rsidR="001D360B" w:rsidRPr="00D730E7">
        <w:rPr>
          <w:sz w:val="28"/>
          <w:szCs w:val="28"/>
        </w:rPr>
        <w:t xml:space="preserve"> 753-ПА, от 25.05.2020 № 536-ПА)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D730E7">
        <w:rPr>
          <w:b/>
          <w:sz w:val="22"/>
          <w:szCs w:val="22"/>
        </w:rPr>
        <w:t>02/08/06-22/00008004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"http://regulation.midural.ru/projects#npa=8004"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8073ED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8073ED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8073ED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8073ED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8073ED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8073ED">
        <w:rPr>
          <w:rStyle w:val="a8"/>
        </w:rPr>
        <w:t>=8004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27.06.2022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25.07.2022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D730E7">
        <w:rPr>
          <w:b/>
          <w:sz w:val="22"/>
          <w:szCs w:val="22"/>
        </w:rPr>
        <w:t>1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01.08.2022 в 12:48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D730E7" w:rsidRPr="00AF451C" w:rsidTr="00553BEB">
        <w:trPr>
          <w:trHeight w:val="270"/>
        </w:trPr>
        <w:tc>
          <w:tcPr>
            <w:tcW w:w="937" w:type="dxa"/>
            <w:vAlign w:val="center"/>
          </w:tcPr>
          <w:p w:rsidR="00D730E7" w:rsidRPr="00AF451C" w:rsidRDefault="00D730E7" w:rsidP="00553BEB">
            <w:pPr>
              <w:jc w:val="center"/>
              <w:rPr>
                <w:rFonts w:ascii="Liberation Serif" w:hAnsi="Liberation Serif" w:cs="Liberation Serif"/>
              </w:rPr>
            </w:pPr>
            <w:r w:rsidRPr="00AF451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E7" w:rsidRPr="00AF451C" w:rsidRDefault="00D730E7" w:rsidP="00553BEB">
            <w:pPr>
              <w:overflowPunct w:val="0"/>
              <w:adjustRightInd w:val="0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Артемовский муниципальный фонд </w:t>
            </w:r>
            <w:r w:rsidRPr="00AF451C">
              <w:rPr>
                <w:rFonts w:ascii="Liberation Serif" w:eastAsia="Calibri" w:hAnsi="Liberation Serif" w:cs="Liberation Serif"/>
                <w:bCs/>
                <w:lang w:eastAsia="en-US"/>
              </w:rPr>
              <w:t>поддержки малого предпринимательства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30E7" w:rsidRPr="00AF451C" w:rsidRDefault="00D730E7" w:rsidP="00D730E7">
            <w:pPr>
              <w:pStyle w:val="pt-a-000020"/>
              <w:spacing w:before="0" w:beforeAutospacing="0" w:after="0" w:afterAutospacing="0" w:line="257" w:lineRule="atLeast"/>
              <w:jc w:val="center"/>
              <w:rPr>
                <w:rFonts w:ascii="Liberation Serif" w:hAnsi="Liberation Serif" w:cs="Liberation Serif"/>
              </w:rPr>
            </w:pPr>
            <w:r w:rsidRPr="00AF451C">
              <w:rPr>
                <w:rStyle w:val="pt-a0-000019"/>
                <w:rFonts w:ascii="Liberation Serif" w:hAnsi="Liberation Serif" w:cs="Liberation Serif"/>
              </w:rPr>
              <w:t xml:space="preserve">Актуализировать </w:t>
            </w:r>
            <w:r>
              <w:rPr>
                <w:rStyle w:val="pt-a0-000019"/>
                <w:rFonts w:ascii="Liberation Serif" w:hAnsi="Liberation Serif" w:cs="Liberation Serif"/>
              </w:rPr>
              <w:t>административной регламент необходимо</w:t>
            </w:r>
            <w:bookmarkStart w:id="6" w:name="_GoBack"/>
            <w:bookmarkEnd w:id="6"/>
          </w:p>
        </w:tc>
        <w:tc>
          <w:tcPr>
            <w:tcW w:w="4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30E7" w:rsidRPr="00AF451C" w:rsidRDefault="00D730E7" w:rsidP="00553BEB">
            <w:pPr>
              <w:pStyle w:val="pt-a-000016"/>
              <w:spacing w:before="0" w:beforeAutospacing="0" w:after="0" w:afterAutospacing="0" w:line="257" w:lineRule="atLeast"/>
              <w:jc w:val="center"/>
              <w:rPr>
                <w:rFonts w:ascii="Liberation Serif" w:hAnsi="Liberation Serif" w:cs="Liberation Serif"/>
              </w:rPr>
            </w:pPr>
            <w:r w:rsidRPr="00AF451C">
              <w:rPr>
                <w:rStyle w:val="pt-a0-000019"/>
                <w:rFonts w:ascii="Liberation Serif" w:hAnsi="Liberation Serif" w:cs="Liberation Serif"/>
              </w:rPr>
              <w:t>Допустимо внесение изменений в</w:t>
            </w:r>
            <w:r>
              <w:rPr>
                <w:rStyle w:val="pt-a0-000019"/>
                <w:rFonts w:ascii="Liberation Serif" w:hAnsi="Liberation Serif" w:cs="Liberation Serif"/>
              </w:rPr>
              <w:t xml:space="preserve"> М</w:t>
            </w:r>
            <w:r w:rsidRPr="00AF451C">
              <w:rPr>
                <w:rStyle w:val="pt-a0-000019"/>
                <w:rFonts w:ascii="Liberation Serif" w:hAnsi="Liberation Serif" w:cs="Liberation Serif"/>
              </w:rPr>
              <w:t>НПА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D730E7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D730E7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C6" w:rsidRDefault="008517C6">
      <w:r>
        <w:separator/>
      </w:r>
    </w:p>
  </w:endnote>
  <w:endnote w:type="continuationSeparator" w:id="0">
    <w:p w:rsidR="008517C6" w:rsidRDefault="0085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C6" w:rsidRDefault="008517C6">
      <w:r>
        <w:separator/>
      </w:r>
    </w:p>
  </w:footnote>
  <w:footnote w:type="continuationSeparator" w:id="0">
    <w:p w:rsidR="008517C6" w:rsidRDefault="00851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4D22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3ED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17C6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0E7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B64895-C723-42B6-A4F5-8C49A641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paragraph" w:customStyle="1" w:styleId="pt-a-000020">
    <w:name w:val="pt-a-000020"/>
    <w:basedOn w:val="a"/>
    <w:rsid w:val="00D730E7"/>
    <w:pPr>
      <w:spacing w:before="100" w:beforeAutospacing="1" w:after="100" w:afterAutospacing="1"/>
    </w:pPr>
  </w:style>
  <w:style w:type="character" w:customStyle="1" w:styleId="pt-a0-000019">
    <w:name w:val="pt-a0-000019"/>
    <w:basedOn w:val="a0"/>
    <w:rsid w:val="00D730E7"/>
  </w:style>
  <w:style w:type="paragraph" w:customStyle="1" w:styleId="pt-a-000016">
    <w:name w:val="pt-a-000016"/>
    <w:basedOn w:val="a"/>
    <w:rsid w:val="00D730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921E-C279-4AE2-B7F7-7CE7803A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3</cp:revision>
  <cp:lastPrinted>2015-05-12T12:20:00Z</cp:lastPrinted>
  <dcterms:created xsi:type="dcterms:W3CDTF">2022-08-01T07:49:00Z</dcterms:created>
  <dcterms:modified xsi:type="dcterms:W3CDTF">2022-08-01T07:58:00Z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