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43" w:rsidRPr="00304330" w:rsidRDefault="00572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A55114" w:rsidRPr="00304330" w:rsidRDefault="000B27B3" w:rsidP="000B27B3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Приложение</w:t>
      </w:r>
    </w:p>
    <w:p w:rsidR="00A55114" w:rsidRPr="00304330" w:rsidRDefault="00A55114" w:rsidP="000B27B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Times New Roman"/>
          <w:sz w:val="28"/>
          <w:szCs w:val="28"/>
        </w:rPr>
      </w:pPr>
      <w:r w:rsidRPr="00304330">
        <w:rPr>
          <w:rFonts w:ascii="Liberation Serif" w:hAnsi="Liberation Serif" w:cs="Times New Roman"/>
          <w:sz w:val="28"/>
          <w:szCs w:val="28"/>
        </w:rPr>
        <w:t xml:space="preserve">к </w:t>
      </w:r>
      <w:r w:rsidR="00F77554" w:rsidRPr="00304330">
        <w:rPr>
          <w:rFonts w:ascii="Liberation Serif" w:hAnsi="Liberation Serif" w:cs="Times New Roman"/>
          <w:sz w:val="28"/>
          <w:szCs w:val="28"/>
        </w:rPr>
        <w:t>Типовому п</w:t>
      </w:r>
      <w:r w:rsidRPr="00304330">
        <w:rPr>
          <w:rFonts w:ascii="Liberation Serif" w:hAnsi="Liberation Serif" w:cs="Times New Roman"/>
          <w:sz w:val="28"/>
          <w:szCs w:val="28"/>
        </w:rPr>
        <w:t>орядку</w:t>
      </w:r>
    </w:p>
    <w:p w:rsidR="00A55114" w:rsidRPr="00304330" w:rsidRDefault="00A55114" w:rsidP="000B27B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Times New Roman"/>
          <w:sz w:val="28"/>
          <w:szCs w:val="28"/>
        </w:rPr>
      </w:pPr>
      <w:r w:rsidRPr="00304330">
        <w:rPr>
          <w:rFonts w:ascii="Liberation Serif" w:hAnsi="Liberation Serif" w:cs="Times New Roman"/>
          <w:sz w:val="28"/>
          <w:szCs w:val="28"/>
        </w:rPr>
        <w:t>составления и утверждения плана</w:t>
      </w:r>
    </w:p>
    <w:p w:rsidR="00A55114" w:rsidRPr="00304330" w:rsidRDefault="00A55114" w:rsidP="000B27B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Times New Roman"/>
          <w:sz w:val="28"/>
          <w:szCs w:val="28"/>
        </w:rPr>
      </w:pPr>
      <w:r w:rsidRPr="00304330">
        <w:rPr>
          <w:rFonts w:ascii="Liberation Serif" w:hAnsi="Liberation Serif" w:cs="Times New Roman"/>
          <w:sz w:val="28"/>
          <w:szCs w:val="28"/>
        </w:rPr>
        <w:t>финансово-хозяйственной деятельности</w:t>
      </w:r>
      <w:r w:rsidR="000B27B3">
        <w:rPr>
          <w:rFonts w:ascii="Liberation Serif" w:hAnsi="Liberation Serif" w:cs="Times New Roman"/>
          <w:sz w:val="28"/>
          <w:szCs w:val="28"/>
        </w:rPr>
        <w:t xml:space="preserve"> </w:t>
      </w:r>
      <w:r w:rsidRPr="00304330">
        <w:rPr>
          <w:rFonts w:ascii="Liberation Serif" w:hAnsi="Liberation Serif" w:cs="Times New Roman"/>
          <w:sz w:val="28"/>
          <w:szCs w:val="28"/>
        </w:rPr>
        <w:t xml:space="preserve">муниципальных </w:t>
      </w:r>
      <w:r w:rsidR="000667B6" w:rsidRPr="00304330">
        <w:rPr>
          <w:rFonts w:ascii="Liberation Serif" w:hAnsi="Liberation Serif" w:cs="Times New Roman"/>
          <w:sz w:val="28"/>
          <w:szCs w:val="28"/>
        </w:rPr>
        <w:t xml:space="preserve">бюджетных и </w:t>
      </w:r>
      <w:r w:rsidR="000B27B3">
        <w:rPr>
          <w:rFonts w:ascii="Liberation Serif" w:hAnsi="Liberation Serif" w:cs="Times New Roman"/>
          <w:sz w:val="28"/>
          <w:szCs w:val="28"/>
        </w:rPr>
        <w:t>а</w:t>
      </w:r>
      <w:bookmarkStart w:id="0" w:name="_GoBack"/>
      <w:bookmarkEnd w:id="0"/>
      <w:r w:rsidR="000667B6" w:rsidRPr="00304330">
        <w:rPr>
          <w:rFonts w:ascii="Liberation Serif" w:hAnsi="Liberation Serif" w:cs="Times New Roman"/>
          <w:sz w:val="28"/>
          <w:szCs w:val="28"/>
        </w:rPr>
        <w:t xml:space="preserve">втономных </w:t>
      </w:r>
      <w:r w:rsidRPr="00304330">
        <w:rPr>
          <w:rFonts w:ascii="Liberation Serif" w:hAnsi="Liberation Serif" w:cs="Times New Roman"/>
          <w:sz w:val="28"/>
          <w:szCs w:val="28"/>
        </w:rPr>
        <w:t>учреждений</w:t>
      </w:r>
      <w:r w:rsidR="000B27B3">
        <w:rPr>
          <w:rFonts w:ascii="Liberation Serif" w:hAnsi="Liberation Serif" w:cs="Times New Roman"/>
          <w:sz w:val="28"/>
          <w:szCs w:val="28"/>
        </w:rPr>
        <w:t xml:space="preserve"> </w:t>
      </w:r>
      <w:r w:rsidR="000667B6" w:rsidRPr="00304330">
        <w:rPr>
          <w:rFonts w:ascii="Liberation Serif" w:hAnsi="Liberation Serif" w:cs="Times New Roman"/>
          <w:sz w:val="28"/>
          <w:szCs w:val="28"/>
        </w:rPr>
        <w:t xml:space="preserve">Артемовского </w:t>
      </w:r>
      <w:r w:rsidRPr="00304330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</w:p>
    <w:p w:rsidR="00F77554" w:rsidRPr="00304330" w:rsidRDefault="00F77554">
      <w:pPr>
        <w:pStyle w:val="ConsPlusNonformat"/>
        <w:rPr>
          <w:rFonts w:ascii="Liberation Serif" w:hAnsi="Liberation Serif" w:cs="Times New Roman"/>
          <w:sz w:val="26"/>
          <w:szCs w:val="26"/>
        </w:rPr>
      </w:pPr>
    </w:p>
    <w:p w:rsidR="003170B1" w:rsidRPr="00304330" w:rsidRDefault="003170B1" w:rsidP="003170B1">
      <w:pPr>
        <w:ind w:firstLine="720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bookmarkStart w:id="1" w:name="Par1001"/>
      <w:bookmarkEnd w:id="1"/>
      <w:r w:rsidRPr="00304330">
        <w:rPr>
          <w:rFonts w:ascii="Liberation Serif" w:eastAsia="Calibri" w:hAnsi="Liberation Serif" w:cs="Times New Roman"/>
          <w:b/>
          <w:sz w:val="28"/>
          <w:szCs w:val="28"/>
        </w:rPr>
        <w:t>Коды дополнительной классификации и порядок их применения</w:t>
      </w:r>
    </w:p>
    <w:p w:rsidR="003170B1" w:rsidRPr="00304330" w:rsidRDefault="003170B1" w:rsidP="003170B1">
      <w:pPr>
        <w:spacing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04330">
        <w:rPr>
          <w:rFonts w:ascii="Liberation Serif" w:eastAsia="Calibri" w:hAnsi="Liberation Serif" w:cs="Times New Roman"/>
          <w:sz w:val="28"/>
          <w:szCs w:val="28"/>
        </w:rPr>
        <w:t>Дополнительная классификация разработана для более полной детализации показателей по выплатам муниципальных бюджетных и автономных учреждений Артемовского городского округа.</w:t>
      </w:r>
    </w:p>
    <w:p w:rsidR="003170B1" w:rsidRPr="00304330" w:rsidRDefault="003170B1" w:rsidP="003170B1">
      <w:pPr>
        <w:spacing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04330">
        <w:rPr>
          <w:rFonts w:ascii="Liberation Serif" w:eastAsia="Calibri" w:hAnsi="Liberation Serif" w:cs="Times New Roman"/>
          <w:sz w:val="28"/>
          <w:szCs w:val="28"/>
        </w:rPr>
        <w:t>Дополнительная классификация расходов состоит из 5-ти знаков и включает:</w:t>
      </w:r>
    </w:p>
    <w:p w:rsidR="003170B1" w:rsidRPr="00304330" w:rsidRDefault="003170B1" w:rsidP="003170B1">
      <w:pPr>
        <w:spacing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04330">
        <w:rPr>
          <w:rFonts w:ascii="Liberation Serif" w:eastAsia="Calibri" w:hAnsi="Liberation Serif" w:cs="Times New Roman"/>
          <w:b/>
          <w:sz w:val="28"/>
          <w:szCs w:val="28"/>
        </w:rPr>
        <w:t>1 знак</w:t>
      </w:r>
      <w:r w:rsidRPr="00304330">
        <w:rPr>
          <w:rFonts w:ascii="Liberation Serif" w:eastAsia="Calibri" w:hAnsi="Liberation Serif" w:cs="Times New Roman"/>
          <w:sz w:val="28"/>
          <w:szCs w:val="28"/>
        </w:rPr>
        <w:t xml:space="preserve"> – тип муниципального учреждения:</w:t>
      </w:r>
    </w:p>
    <w:p w:rsidR="003170B1" w:rsidRPr="00304330" w:rsidRDefault="003170B1" w:rsidP="009D1495">
      <w:pPr>
        <w:spacing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04330">
        <w:rPr>
          <w:rFonts w:ascii="Liberation Serif" w:eastAsia="Calibri" w:hAnsi="Liberation Serif" w:cs="Times New Roman"/>
          <w:sz w:val="28"/>
          <w:szCs w:val="28"/>
        </w:rPr>
        <w:t xml:space="preserve">6- муниципальные бюджетные учреждения; </w:t>
      </w:r>
    </w:p>
    <w:p w:rsidR="003170B1" w:rsidRPr="00304330" w:rsidRDefault="003170B1" w:rsidP="009D1495">
      <w:pPr>
        <w:spacing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04330">
        <w:rPr>
          <w:rFonts w:ascii="Liberation Serif" w:eastAsia="Calibri" w:hAnsi="Liberation Serif" w:cs="Times New Roman"/>
          <w:sz w:val="28"/>
          <w:szCs w:val="28"/>
        </w:rPr>
        <w:t xml:space="preserve">7- муниципальные автономные учреждения. </w:t>
      </w:r>
    </w:p>
    <w:p w:rsidR="003170B1" w:rsidRPr="00304330" w:rsidRDefault="003170B1" w:rsidP="003170B1">
      <w:pPr>
        <w:spacing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04330">
        <w:rPr>
          <w:rFonts w:ascii="Liberation Serif" w:eastAsia="Calibri" w:hAnsi="Liberation Serif" w:cs="Times New Roman"/>
          <w:b/>
          <w:sz w:val="28"/>
          <w:szCs w:val="28"/>
        </w:rPr>
        <w:t>2-3 знак</w:t>
      </w:r>
      <w:r w:rsidR="0020002F" w:rsidRPr="00304330">
        <w:rPr>
          <w:rFonts w:ascii="Liberation Serif" w:eastAsia="Calibri" w:hAnsi="Liberation Serif" w:cs="Times New Roman"/>
          <w:b/>
          <w:sz w:val="28"/>
          <w:szCs w:val="28"/>
        </w:rPr>
        <w:t>и</w:t>
      </w:r>
      <w:r w:rsidRPr="00304330">
        <w:rPr>
          <w:rFonts w:ascii="Liberation Serif" w:eastAsia="Calibri" w:hAnsi="Liberation Serif" w:cs="Times New Roman"/>
          <w:sz w:val="28"/>
          <w:szCs w:val="28"/>
        </w:rPr>
        <w:t xml:space="preserve"> – отраслевая принадлежность муниципального учреждения:</w:t>
      </w:r>
    </w:p>
    <w:p w:rsidR="003170B1" w:rsidRPr="00304330" w:rsidRDefault="003170B1" w:rsidP="003170B1">
      <w:pPr>
        <w:spacing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04330">
        <w:rPr>
          <w:rFonts w:ascii="Liberation Serif" w:eastAsia="Calibri" w:hAnsi="Liberation Serif" w:cs="Times New Roman"/>
          <w:sz w:val="28"/>
          <w:szCs w:val="28"/>
        </w:rPr>
        <w:t xml:space="preserve">50- муниципальные дошкольные образовательные </w:t>
      </w:r>
      <w:r w:rsidR="0020002F" w:rsidRPr="00304330">
        <w:rPr>
          <w:rFonts w:ascii="Liberation Serif" w:eastAsia="Calibri" w:hAnsi="Liberation Serif" w:cs="Times New Roman"/>
          <w:sz w:val="28"/>
          <w:szCs w:val="28"/>
        </w:rPr>
        <w:t>организации</w:t>
      </w:r>
      <w:r w:rsidRPr="00304330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3170B1" w:rsidRPr="00304330" w:rsidRDefault="003170B1" w:rsidP="003170B1">
      <w:pPr>
        <w:spacing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04330">
        <w:rPr>
          <w:rFonts w:ascii="Liberation Serif" w:eastAsia="Calibri" w:hAnsi="Liberation Serif" w:cs="Times New Roman"/>
          <w:sz w:val="28"/>
          <w:szCs w:val="28"/>
        </w:rPr>
        <w:t xml:space="preserve">51- муниципальные общеобразовательные </w:t>
      </w:r>
      <w:r w:rsidR="0020002F" w:rsidRPr="00304330">
        <w:rPr>
          <w:rFonts w:ascii="Liberation Serif" w:eastAsia="Calibri" w:hAnsi="Liberation Serif" w:cs="Times New Roman"/>
          <w:sz w:val="28"/>
          <w:szCs w:val="28"/>
        </w:rPr>
        <w:t>организации;</w:t>
      </w:r>
    </w:p>
    <w:p w:rsidR="003170B1" w:rsidRPr="00304330" w:rsidRDefault="003170B1" w:rsidP="003170B1">
      <w:pPr>
        <w:spacing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04330">
        <w:rPr>
          <w:rFonts w:ascii="Liberation Serif" w:eastAsia="Calibri" w:hAnsi="Liberation Serif" w:cs="Times New Roman"/>
          <w:sz w:val="28"/>
          <w:szCs w:val="28"/>
        </w:rPr>
        <w:t>52- муниципальные учреждения дополнительного образования  детей;</w:t>
      </w:r>
    </w:p>
    <w:p w:rsidR="003170B1" w:rsidRPr="00304330" w:rsidRDefault="003170B1" w:rsidP="003170B1">
      <w:pPr>
        <w:spacing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04330">
        <w:rPr>
          <w:rFonts w:ascii="Liberation Serif" w:eastAsia="Calibri" w:hAnsi="Liberation Serif" w:cs="Times New Roman"/>
          <w:sz w:val="28"/>
          <w:szCs w:val="28"/>
        </w:rPr>
        <w:t>57- муниципальные учреждения по работе с детьми и молодежью;</w:t>
      </w:r>
    </w:p>
    <w:p w:rsidR="003170B1" w:rsidRPr="00304330" w:rsidRDefault="003170B1" w:rsidP="003170B1">
      <w:pPr>
        <w:spacing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04330">
        <w:rPr>
          <w:rFonts w:ascii="Liberation Serif" w:eastAsia="Calibri" w:hAnsi="Liberation Serif" w:cs="Times New Roman"/>
          <w:sz w:val="28"/>
          <w:szCs w:val="28"/>
        </w:rPr>
        <w:t>61-  муниципальный музей;</w:t>
      </w:r>
    </w:p>
    <w:p w:rsidR="003170B1" w:rsidRPr="00304330" w:rsidRDefault="003170B1" w:rsidP="003170B1">
      <w:pPr>
        <w:spacing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04330">
        <w:rPr>
          <w:rFonts w:ascii="Liberation Serif" w:eastAsia="Calibri" w:hAnsi="Liberation Serif" w:cs="Times New Roman"/>
          <w:sz w:val="28"/>
          <w:szCs w:val="28"/>
        </w:rPr>
        <w:t>62- муниципальные учреждения дополнительного образования детей сферы культуры;</w:t>
      </w:r>
    </w:p>
    <w:p w:rsidR="003170B1" w:rsidRPr="00304330" w:rsidRDefault="003170B1" w:rsidP="003170B1">
      <w:pPr>
        <w:spacing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04330">
        <w:rPr>
          <w:rFonts w:ascii="Liberation Serif" w:eastAsia="Calibri" w:hAnsi="Liberation Serif" w:cs="Times New Roman"/>
          <w:sz w:val="28"/>
          <w:szCs w:val="28"/>
        </w:rPr>
        <w:t>63- муниципальные библиотеки;</w:t>
      </w:r>
    </w:p>
    <w:p w:rsidR="003170B1" w:rsidRPr="00304330" w:rsidRDefault="003170B1" w:rsidP="003170B1">
      <w:pPr>
        <w:spacing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04330">
        <w:rPr>
          <w:rFonts w:ascii="Liberation Serif" w:eastAsia="Calibri" w:hAnsi="Liberation Serif" w:cs="Times New Roman"/>
          <w:sz w:val="28"/>
          <w:szCs w:val="28"/>
        </w:rPr>
        <w:t>65- муниципальные культурно-досуговые учреждения;</w:t>
      </w:r>
    </w:p>
    <w:p w:rsidR="003170B1" w:rsidRPr="00304330" w:rsidRDefault="003170B1" w:rsidP="003170B1">
      <w:pPr>
        <w:spacing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04330">
        <w:rPr>
          <w:rFonts w:ascii="Liberation Serif" w:eastAsia="Calibri" w:hAnsi="Liberation Serif" w:cs="Times New Roman"/>
          <w:sz w:val="28"/>
          <w:szCs w:val="28"/>
        </w:rPr>
        <w:t>81- муниципальные учреждения сферы физической культуры и спорта;</w:t>
      </w:r>
    </w:p>
    <w:p w:rsidR="003170B1" w:rsidRPr="00304330" w:rsidRDefault="003170B1" w:rsidP="003170B1">
      <w:pPr>
        <w:spacing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04330">
        <w:rPr>
          <w:rFonts w:ascii="Liberation Serif" w:eastAsia="Calibri" w:hAnsi="Liberation Serif" w:cs="Times New Roman"/>
          <w:sz w:val="28"/>
          <w:szCs w:val="28"/>
        </w:rPr>
        <w:t>00 – иные муниципальные учреждения.</w:t>
      </w:r>
    </w:p>
    <w:p w:rsidR="00304330" w:rsidRDefault="003170B1" w:rsidP="00304330">
      <w:pPr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04330">
        <w:rPr>
          <w:rFonts w:ascii="Liberation Serif" w:eastAsia="Calibri" w:hAnsi="Liberation Serif" w:cs="Times New Roman"/>
          <w:b/>
          <w:sz w:val="28"/>
          <w:szCs w:val="28"/>
        </w:rPr>
        <w:t>4-5 знак</w:t>
      </w:r>
      <w:r w:rsidR="0020002F" w:rsidRPr="00304330">
        <w:rPr>
          <w:rFonts w:ascii="Liberation Serif" w:eastAsia="Calibri" w:hAnsi="Liberation Serif" w:cs="Times New Roman"/>
          <w:b/>
          <w:sz w:val="28"/>
          <w:szCs w:val="28"/>
        </w:rPr>
        <w:t>и</w:t>
      </w:r>
      <w:r w:rsidRPr="00304330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304330">
        <w:rPr>
          <w:rFonts w:ascii="Liberation Serif" w:eastAsia="Calibri" w:hAnsi="Liberation Serif" w:cs="Times New Roman"/>
          <w:sz w:val="28"/>
          <w:szCs w:val="28"/>
        </w:rPr>
        <w:t xml:space="preserve">– код дополнительной классификации операций сектора государственного управления, относящихся к расходам бюджетов </w:t>
      </w:r>
      <w:r w:rsidR="00304330">
        <w:rPr>
          <w:rFonts w:ascii="Liberation Serif" w:eastAsia="Calibri" w:hAnsi="Liberation Serif" w:cs="Times New Roman"/>
          <w:sz w:val="28"/>
          <w:szCs w:val="28"/>
        </w:rPr>
        <w:t xml:space="preserve">    </w:t>
      </w:r>
      <w:r w:rsidRPr="00304330">
        <w:rPr>
          <w:rFonts w:ascii="Liberation Serif" w:eastAsia="Calibri" w:hAnsi="Liberation Serif" w:cs="Times New Roman"/>
          <w:sz w:val="28"/>
          <w:szCs w:val="28"/>
        </w:rPr>
        <w:t>(Таблица 1).</w:t>
      </w:r>
    </w:p>
    <w:p w:rsidR="003170B1" w:rsidRPr="00304330" w:rsidRDefault="003170B1" w:rsidP="00304330">
      <w:pPr>
        <w:ind w:firstLine="720"/>
        <w:jc w:val="right"/>
        <w:rPr>
          <w:rFonts w:ascii="Liberation Serif" w:hAnsi="Liberation Serif" w:cs="Times New Roman"/>
          <w:sz w:val="28"/>
          <w:szCs w:val="28"/>
        </w:rPr>
      </w:pPr>
      <w:r w:rsidRPr="00304330">
        <w:rPr>
          <w:rFonts w:ascii="Liberation Serif" w:hAnsi="Liberation Serif" w:cs="Times New Roman"/>
          <w:sz w:val="28"/>
          <w:szCs w:val="28"/>
        </w:rPr>
        <w:lastRenderedPageBreak/>
        <w:t>Таблица 1</w:t>
      </w:r>
    </w:p>
    <w:p w:rsidR="00C52701" w:rsidRPr="00304330" w:rsidRDefault="00C52701" w:rsidP="00C52701">
      <w:pPr>
        <w:ind w:hanging="142"/>
        <w:jc w:val="center"/>
        <w:rPr>
          <w:rFonts w:ascii="Liberation Serif" w:hAnsi="Liberation Serif" w:cs="Times New Roman"/>
          <w:sz w:val="28"/>
          <w:szCs w:val="28"/>
        </w:rPr>
      </w:pPr>
      <w:r w:rsidRPr="00304330">
        <w:rPr>
          <w:rFonts w:ascii="Liberation Serif" w:hAnsi="Liberation Serif" w:cs="Times New Roman"/>
          <w:sz w:val="28"/>
          <w:szCs w:val="28"/>
        </w:rPr>
        <w:t>Коды и наименование дополнительной классификации операций сектора государственного управления, относящихся к расходам бюджета Артемовского городского округа и порядок их применения</w:t>
      </w: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3406"/>
        <w:gridCol w:w="897"/>
        <w:gridCol w:w="4027"/>
      </w:tblGrid>
      <w:tr w:rsidR="00C52701" w:rsidRPr="00304330" w:rsidTr="00304330">
        <w:trPr>
          <w:trHeight w:val="289"/>
        </w:trPr>
        <w:tc>
          <w:tcPr>
            <w:tcW w:w="12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1467" w:rsidRPr="00304330" w:rsidRDefault="00C52701" w:rsidP="007E1467">
            <w:pPr>
              <w:tabs>
                <w:tab w:val="left" w:pos="1452"/>
              </w:tabs>
              <w:ind w:right="-108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Код КОСГУ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2701" w:rsidRPr="00304330" w:rsidRDefault="00C52701" w:rsidP="004B59F2">
            <w:pPr>
              <w:ind w:right="34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Наименование статьи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01" w:rsidRPr="00304330" w:rsidRDefault="00C52701" w:rsidP="004B59F2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Дополнительная классификация</w:t>
            </w:r>
          </w:p>
        </w:tc>
      </w:tr>
      <w:tr w:rsidR="00C52701" w:rsidRPr="00304330" w:rsidTr="00304330">
        <w:trPr>
          <w:trHeight w:val="342"/>
        </w:trPr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2701" w:rsidRPr="00304330" w:rsidRDefault="00C52701" w:rsidP="004B59F2">
            <w:pPr>
              <w:ind w:right="1219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2701" w:rsidRPr="00304330" w:rsidRDefault="00C52701" w:rsidP="004B59F2">
            <w:pPr>
              <w:ind w:right="1219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701" w:rsidRPr="00304330" w:rsidRDefault="00C52701" w:rsidP="004B59F2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Код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01" w:rsidRPr="00304330" w:rsidRDefault="00C52701" w:rsidP="004B59F2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Наименование статьи</w:t>
            </w:r>
          </w:p>
        </w:tc>
      </w:tr>
      <w:tr w:rsidR="00474863" w:rsidRPr="00304330" w:rsidTr="00304330">
        <w:trPr>
          <w:trHeight w:val="494"/>
        </w:trPr>
        <w:tc>
          <w:tcPr>
            <w:tcW w:w="12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4863" w:rsidRPr="00304330" w:rsidRDefault="00474863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211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4863" w:rsidRPr="00304330" w:rsidRDefault="00474863" w:rsidP="008B61B1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863" w:rsidRPr="00304330" w:rsidRDefault="00474863" w:rsidP="00955110">
            <w:pPr>
              <w:ind w:right="-6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00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63" w:rsidRPr="00304330" w:rsidRDefault="00474863" w:rsidP="00304330">
            <w:pPr>
              <w:spacing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 xml:space="preserve">Заработная плата за счет средств </w:t>
            </w:r>
            <w:r w:rsidRPr="00304330">
              <w:rPr>
                <w:rFonts w:ascii="Liberation Serif" w:eastAsia="Calibri" w:hAnsi="Liberation Serif" w:cs="Times New Roman"/>
                <w:sz w:val="28"/>
                <w:szCs w:val="28"/>
              </w:rPr>
              <w:t>местного</w:t>
            </w: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 xml:space="preserve"> бюджета</w:t>
            </w:r>
          </w:p>
        </w:tc>
      </w:tr>
      <w:tr w:rsidR="00474863" w:rsidRPr="00304330" w:rsidTr="00304330">
        <w:trPr>
          <w:trHeight w:val="494"/>
        </w:trPr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4863" w:rsidRPr="00304330" w:rsidRDefault="00474863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4863" w:rsidRPr="00304330" w:rsidRDefault="00474863" w:rsidP="008B61B1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863" w:rsidRPr="00304330" w:rsidRDefault="00474863" w:rsidP="00955110">
            <w:pPr>
              <w:ind w:right="-6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01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63" w:rsidRPr="00304330" w:rsidRDefault="00474863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Заработная плата за счет средств областного бюджета</w:t>
            </w:r>
          </w:p>
        </w:tc>
      </w:tr>
      <w:tr w:rsidR="00474863" w:rsidRPr="00304330" w:rsidTr="00304330">
        <w:trPr>
          <w:trHeight w:val="494"/>
        </w:trPr>
        <w:tc>
          <w:tcPr>
            <w:tcW w:w="12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4863" w:rsidRPr="00304330" w:rsidRDefault="00474863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212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4863" w:rsidRPr="00304330" w:rsidRDefault="00474863" w:rsidP="008B61B1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Прочие выплаты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863" w:rsidRPr="00304330" w:rsidRDefault="00474863" w:rsidP="00955110">
            <w:pPr>
              <w:ind w:right="-6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00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63" w:rsidRPr="00304330" w:rsidRDefault="00474863" w:rsidP="00304330">
            <w:pPr>
              <w:spacing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Прочие выплаты за счет средств местного бюджета</w:t>
            </w:r>
          </w:p>
        </w:tc>
      </w:tr>
      <w:tr w:rsidR="00474863" w:rsidRPr="00304330" w:rsidTr="00304330">
        <w:trPr>
          <w:trHeight w:val="494"/>
        </w:trPr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4863" w:rsidRPr="00304330" w:rsidRDefault="00474863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4863" w:rsidRPr="00304330" w:rsidRDefault="00474863" w:rsidP="008B61B1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863" w:rsidRPr="00304330" w:rsidRDefault="00474863" w:rsidP="00955110">
            <w:pPr>
              <w:ind w:right="-6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02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63" w:rsidRPr="00304330" w:rsidRDefault="00474863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Прочие выплаты за счет средств областного бюджета</w:t>
            </w:r>
          </w:p>
        </w:tc>
      </w:tr>
      <w:tr w:rsidR="00474863" w:rsidRPr="00304330" w:rsidTr="00304330">
        <w:trPr>
          <w:trHeight w:val="494"/>
        </w:trPr>
        <w:tc>
          <w:tcPr>
            <w:tcW w:w="12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4863" w:rsidRPr="00304330" w:rsidRDefault="00474863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213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4863" w:rsidRPr="00304330" w:rsidRDefault="00474863" w:rsidP="008B61B1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863" w:rsidRPr="00304330" w:rsidRDefault="00474863" w:rsidP="00955110">
            <w:pPr>
              <w:ind w:right="-6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00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63" w:rsidRPr="00304330" w:rsidRDefault="00474863" w:rsidP="00304330">
            <w:pPr>
              <w:spacing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Начисления на выплаты по оплате труда за счет средств местного бюджета</w:t>
            </w:r>
          </w:p>
        </w:tc>
      </w:tr>
      <w:tr w:rsidR="00474863" w:rsidRPr="00304330" w:rsidTr="00304330">
        <w:trPr>
          <w:trHeight w:val="494"/>
        </w:trPr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4863" w:rsidRPr="00304330" w:rsidRDefault="00474863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4863" w:rsidRPr="00304330" w:rsidRDefault="00474863" w:rsidP="008B61B1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863" w:rsidRPr="00304330" w:rsidRDefault="00474863" w:rsidP="00955110">
            <w:pPr>
              <w:ind w:right="-6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03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467" w:rsidRPr="00304330" w:rsidRDefault="00474863" w:rsidP="00304330">
            <w:pPr>
              <w:spacing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 xml:space="preserve">Начисления на выплаты по оплате </w:t>
            </w:r>
            <w:r w:rsidRPr="00304330">
              <w:rPr>
                <w:rFonts w:ascii="Liberation Serif" w:eastAsia="Calibri" w:hAnsi="Liberation Serif" w:cs="Times New Roman"/>
                <w:sz w:val="28"/>
                <w:szCs w:val="28"/>
              </w:rPr>
              <w:t>труда</w:t>
            </w: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 xml:space="preserve"> за счет средств областного бюджета</w:t>
            </w:r>
          </w:p>
        </w:tc>
      </w:tr>
      <w:tr w:rsidR="00CC7048" w:rsidRPr="00304330" w:rsidTr="00304330">
        <w:trPr>
          <w:trHeight w:val="494"/>
        </w:trPr>
        <w:tc>
          <w:tcPr>
            <w:tcW w:w="12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7048" w:rsidRPr="00304330" w:rsidRDefault="00CC7048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221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7048" w:rsidRPr="00304330" w:rsidRDefault="00CC7048" w:rsidP="008B61B1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048" w:rsidRPr="00304330" w:rsidRDefault="00CC7048" w:rsidP="00955110">
            <w:pPr>
              <w:ind w:right="-6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00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48" w:rsidRPr="00304330" w:rsidRDefault="00CC7048" w:rsidP="00304330">
            <w:pPr>
              <w:spacing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Услуги связи</w:t>
            </w:r>
            <w:r w:rsidR="00A93A4C" w:rsidRPr="00304330">
              <w:rPr>
                <w:rFonts w:ascii="Liberation Serif" w:hAnsi="Liberation Serif" w:cs="Times New Roman"/>
                <w:sz w:val="26"/>
                <w:szCs w:val="26"/>
              </w:rPr>
              <w:t xml:space="preserve"> за счет средств местного бюджета</w:t>
            </w:r>
          </w:p>
        </w:tc>
      </w:tr>
      <w:tr w:rsidR="00CC7048" w:rsidRPr="00304330" w:rsidTr="00304330">
        <w:trPr>
          <w:trHeight w:val="342"/>
        </w:trPr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7048" w:rsidRPr="00304330" w:rsidRDefault="00CC7048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7048" w:rsidRPr="00304330" w:rsidRDefault="00CC7048" w:rsidP="008B61B1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048" w:rsidRPr="00304330" w:rsidRDefault="00CC7048" w:rsidP="00955110">
            <w:pPr>
              <w:ind w:right="-6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21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48" w:rsidRPr="00304330" w:rsidRDefault="00CC7048" w:rsidP="00304330">
            <w:pPr>
              <w:spacing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Услуги связи за счет средств областного бюджета</w:t>
            </w:r>
          </w:p>
        </w:tc>
      </w:tr>
      <w:tr w:rsidR="00304330" w:rsidRPr="00304330" w:rsidTr="00304330">
        <w:trPr>
          <w:trHeight w:val="603"/>
        </w:trPr>
        <w:tc>
          <w:tcPr>
            <w:tcW w:w="12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4330" w:rsidRPr="00304330" w:rsidRDefault="00304330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223</w:t>
            </w:r>
          </w:p>
          <w:p w:rsidR="00304330" w:rsidRPr="00304330" w:rsidRDefault="00304330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4330" w:rsidRPr="00304330" w:rsidRDefault="00304330" w:rsidP="0030433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Коммунальные услуги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330" w:rsidRPr="00304330" w:rsidRDefault="00304330" w:rsidP="00955110">
            <w:pPr>
              <w:ind w:right="-6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07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30" w:rsidRPr="00304330" w:rsidRDefault="00304330" w:rsidP="008241E8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Тепловая энергия</w:t>
            </w:r>
          </w:p>
        </w:tc>
      </w:tr>
      <w:tr w:rsidR="00304330" w:rsidRPr="00304330" w:rsidTr="00304330">
        <w:trPr>
          <w:trHeight w:val="439"/>
        </w:trPr>
        <w:tc>
          <w:tcPr>
            <w:tcW w:w="1239" w:type="dxa"/>
            <w:vMerge/>
            <w:shd w:val="clear" w:color="auto" w:fill="auto"/>
          </w:tcPr>
          <w:p w:rsidR="00304330" w:rsidRPr="00304330" w:rsidRDefault="00304330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04330" w:rsidRPr="00304330" w:rsidRDefault="00304330" w:rsidP="008B61B1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330" w:rsidRPr="00304330" w:rsidRDefault="00304330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11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30" w:rsidRPr="00304330" w:rsidRDefault="00304330" w:rsidP="004D3573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Электрическая энергия</w:t>
            </w:r>
          </w:p>
        </w:tc>
      </w:tr>
      <w:tr w:rsidR="00304330" w:rsidRPr="00304330" w:rsidTr="00304330">
        <w:trPr>
          <w:trHeight w:val="524"/>
        </w:trPr>
        <w:tc>
          <w:tcPr>
            <w:tcW w:w="1239" w:type="dxa"/>
            <w:vMerge/>
            <w:shd w:val="clear" w:color="auto" w:fill="auto"/>
          </w:tcPr>
          <w:p w:rsidR="00304330" w:rsidRPr="00304330" w:rsidRDefault="00304330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04330" w:rsidRPr="00304330" w:rsidRDefault="00304330" w:rsidP="008B61B1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330" w:rsidRPr="00304330" w:rsidRDefault="00304330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12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30" w:rsidRPr="00304330" w:rsidRDefault="00304330" w:rsidP="00282CB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Водоснабжение и водоотведение</w:t>
            </w:r>
          </w:p>
        </w:tc>
      </w:tr>
      <w:tr w:rsidR="00304330" w:rsidRPr="00304330" w:rsidTr="00304330">
        <w:trPr>
          <w:trHeight w:val="524"/>
        </w:trPr>
        <w:tc>
          <w:tcPr>
            <w:tcW w:w="1239" w:type="dxa"/>
            <w:vMerge/>
            <w:shd w:val="clear" w:color="auto" w:fill="auto"/>
          </w:tcPr>
          <w:p w:rsidR="00304330" w:rsidRPr="00304330" w:rsidRDefault="00304330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04330" w:rsidRPr="00304330" w:rsidRDefault="00304330" w:rsidP="008B61B1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330" w:rsidRPr="00304330" w:rsidRDefault="00304330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30" w:rsidRPr="00304330" w:rsidRDefault="00304330" w:rsidP="00282CB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Газ</w:t>
            </w:r>
          </w:p>
        </w:tc>
      </w:tr>
      <w:tr w:rsidR="00304330" w:rsidRPr="00304330" w:rsidTr="00304330">
        <w:trPr>
          <w:trHeight w:val="524"/>
        </w:trPr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4330" w:rsidRPr="00304330" w:rsidRDefault="00304330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4330" w:rsidRPr="00304330" w:rsidRDefault="00304330" w:rsidP="008B61B1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330" w:rsidRPr="00304330" w:rsidRDefault="00304330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30" w:rsidRPr="00304330" w:rsidRDefault="00304330" w:rsidP="00282CB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Твердые коммунальные отходы</w:t>
            </w:r>
          </w:p>
        </w:tc>
      </w:tr>
      <w:tr w:rsidR="00920173" w:rsidRPr="00304330" w:rsidTr="00304330">
        <w:tc>
          <w:tcPr>
            <w:tcW w:w="12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0173" w:rsidRPr="00304330" w:rsidRDefault="00920173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225</w:t>
            </w:r>
          </w:p>
          <w:p w:rsidR="00920173" w:rsidRPr="00304330" w:rsidRDefault="00920173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0173" w:rsidRPr="00304330" w:rsidRDefault="00920173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Услуги по содержанию имущества</w:t>
            </w:r>
          </w:p>
          <w:p w:rsidR="00920173" w:rsidRPr="00304330" w:rsidRDefault="00920173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173" w:rsidRPr="00304330" w:rsidRDefault="00920173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73" w:rsidRPr="00304330" w:rsidRDefault="00920173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Капитальный ремонт</w:t>
            </w:r>
          </w:p>
        </w:tc>
      </w:tr>
      <w:tr w:rsidR="00920173" w:rsidRPr="00304330" w:rsidTr="00304330">
        <w:tc>
          <w:tcPr>
            <w:tcW w:w="1239" w:type="dxa"/>
            <w:vMerge/>
            <w:shd w:val="clear" w:color="auto" w:fill="auto"/>
          </w:tcPr>
          <w:p w:rsidR="00920173" w:rsidRPr="00304330" w:rsidRDefault="00920173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920173" w:rsidRPr="00304330" w:rsidRDefault="00920173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173" w:rsidRPr="00304330" w:rsidRDefault="00920173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52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73" w:rsidRPr="00304330" w:rsidRDefault="00920173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 xml:space="preserve">Текущий ремонт </w:t>
            </w:r>
          </w:p>
        </w:tc>
      </w:tr>
      <w:tr w:rsidR="00920173" w:rsidRPr="00304330" w:rsidTr="00304330">
        <w:trPr>
          <w:trHeight w:val="274"/>
        </w:trPr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0173" w:rsidRPr="00304330" w:rsidRDefault="00920173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0173" w:rsidRPr="00304330" w:rsidRDefault="00920173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173" w:rsidRPr="00304330" w:rsidRDefault="00920173" w:rsidP="006717B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54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73" w:rsidRPr="00304330" w:rsidRDefault="00920173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Прочие услуги по содержанию имущества</w:t>
            </w:r>
          </w:p>
        </w:tc>
      </w:tr>
      <w:tr w:rsidR="00E55EBA" w:rsidRPr="00304330" w:rsidTr="00304330">
        <w:tc>
          <w:tcPr>
            <w:tcW w:w="12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5EBA" w:rsidRPr="00304330" w:rsidRDefault="00E55EBA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226</w:t>
            </w:r>
          </w:p>
          <w:p w:rsidR="00E55EBA" w:rsidRPr="00304330" w:rsidRDefault="00E55EBA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5EBA" w:rsidRPr="00304330" w:rsidRDefault="00E55EBA" w:rsidP="008B61B1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Прочие услуги</w:t>
            </w:r>
          </w:p>
          <w:p w:rsidR="00E55EBA" w:rsidRPr="00304330" w:rsidRDefault="00E55EBA" w:rsidP="00C52701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EBA" w:rsidRPr="00304330" w:rsidRDefault="00E55EBA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25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BA" w:rsidRPr="00304330" w:rsidRDefault="00E55EBA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Прочие услуги</w:t>
            </w:r>
          </w:p>
        </w:tc>
      </w:tr>
      <w:tr w:rsidR="00E55EBA" w:rsidRPr="00304330" w:rsidTr="00304330">
        <w:tc>
          <w:tcPr>
            <w:tcW w:w="1239" w:type="dxa"/>
            <w:vMerge/>
            <w:shd w:val="clear" w:color="auto" w:fill="auto"/>
          </w:tcPr>
          <w:p w:rsidR="00E55EBA" w:rsidRPr="00304330" w:rsidRDefault="00E55EBA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E55EBA" w:rsidRPr="00304330" w:rsidRDefault="00E55EBA" w:rsidP="00C52701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EBA" w:rsidRPr="00304330" w:rsidRDefault="00E55EBA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26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BA" w:rsidRPr="00304330" w:rsidRDefault="00E55EBA" w:rsidP="00304330">
            <w:pPr>
              <w:spacing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Организация дополнительного профессионального образования педагогических работников образовательных учреждений за счет средств областного бюджета</w:t>
            </w:r>
          </w:p>
        </w:tc>
      </w:tr>
      <w:tr w:rsidR="00E55EBA" w:rsidRPr="00304330" w:rsidTr="00304330">
        <w:tc>
          <w:tcPr>
            <w:tcW w:w="1239" w:type="dxa"/>
            <w:vMerge/>
            <w:shd w:val="clear" w:color="auto" w:fill="auto"/>
          </w:tcPr>
          <w:p w:rsidR="00E55EBA" w:rsidRPr="00304330" w:rsidRDefault="00E55EBA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E55EBA" w:rsidRPr="00304330" w:rsidRDefault="00E55EBA" w:rsidP="00C52701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EBA" w:rsidRPr="00304330" w:rsidRDefault="00E55EBA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31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BA" w:rsidRPr="00304330" w:rsidRDefault="00E55EBA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Питание за счет средств местного бюджета</w:t>
            </w:r>
          </w:p>
        </w:tc>
      </w:tr>
      <w:tr w:rsidR="00E55EBA" w:rsidRPr="00304330" w:rsidTr="00304330"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5EBA" w:rsidRPr="00304330" w:rsidRDefault="00E55EBA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5EBA" w:rsidRPr="00304330" w:rsidRDefault="00E55EBA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EBA" w:rsidRPr="00304330" w:rsidRDefault="00E55EBA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30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BA" w:rsidRPr="00304330" w:rsidRDefault="00E55EBA" w:rsidP="00FF0E2B">
            <w:pPr>
              <w:spacing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Питание за счет средств областного бюджета</w:t>
            </w:r>
          </w:p>
        </w:tc>
      </w:tr>
      <w:tr w:rsidR="003407BC" w:rsidRPr="00304330" w:rsidTr="00304330">
        <w:tc>
          <w:tcPr>
            <w:tcW w:w="12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07BC" w:rsidRPr="00304330" w:rsidRDefault="003407BC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266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07BC" w:rsidRPr="00304330" w:rsidRDefault="003407BC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Социальные пособия и компенсации персоналу в денежной форме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7BC" w:rsidRPr="00304330" w:rsidRDefault="00043AC2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00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BC" w:rsidRPr="00304330" w:rsidRDefault="003407BC" w:rsidP="00304330">
            <w:pPr>
              <w:spacing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Социальные пособия и компенсации персоналу в денежной форме за счет средств местного бюджета</w:t>
            </w:r>
          </w:p>
        </w:tc>
      </w:tr>
      <w:tr w:rsidR="003407BC" w:rsidRPr="00304330" w:rsidTr="00304330"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07BC" w:rsidRPr="00304330" w:rsidRDefault="003407BC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07BC" w:rsidRPr="00304330" w:rsidRDefault="003407BC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7BC" w:rsidRPr="00304330" w:rsidRDefault="00043AC2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06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BC" w:rsidRPr="00304330" w:rsidRDefault="003407BC" w:rsidP="00304330">
            <w:pPr>
              <w:spacing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Социальные пособия и компенсации персоналу в денежной форме за счет средств областного  бюджета</w:t>
            </w:r>
          </w:p>
        </w:tc>
      </w:tr>
      <w:tr w:rsidR="00CC7048" w:rsidRPr="00304330" w:rsidTr="00304330">
        <w:tc>
          <w:tcPr>
            <w:tcW w:w="12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7048" w:rsidRPr="00304330" w:rsidRDefault="00CC7048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310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7048" w:rsidRPr="00304330" w:rsidRDefault="00CC7048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048" w:rsidRPr="00304330" w:rsidRDefault="00CC7048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00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48" w:rsidRPr="00304330" w:rsidRDefault="002E2380" w:rsidP="00304330">
            <w:pPr>
              <w:spacing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О</w:t>
            </w:r>
            <w:r w:rsidR="00CC7048" w:rsidRPr="00304330">
              <w:rPr>
                <w:rFonts w:ascii="Liberation Serif" w:hAnsi="Liberation Serif" w:cs="Times New Roman"/>
                <w:sz w:val="26"/>
                <w:szCs w:val="26"/>
              </w:rPr>
              <w:t>сновны</w:t>
            </w: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е</w:t>
            </w:r>
            <w:r w:rsidR="00CC7048" w:rsidRPr="00304330">
              <w:rPr>
                <w:rFonts w:ascii="Liberation Serif" w:hAnsi="Liberation Serif" w:cs="Times New Roman"/>
                <w:sz w:val="26"/>
                <w:szCs w:val="26"/>
              </w:rPr>
              <w:t xml:space="preserve"> средств</w:t>
            </w: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а</w:t>
            </w:r>
            <w:r w:rsidR="00A93A4C" w:rsidRPr="00304330">
              <w:rPr>
                <w:rFonts w:ascii="Liberation Serif" w:hAnsi="Liberation Serif" w:cs="Times New Roman"/>
                <w:sz w:val="26"/>
                <w:szCs w:val="26"/>
              </w:rPr>
              <w:t xml:space="preserve"> за счет средств местного бюджета</w:t>
            </w:r>
          </w:p>
        </w:tc>
      </w:tr>
      <w:tr w:rsidR="00CC7048" w:rsidRPr="00304330" w:rsidTr="00304330">
        <w:tc>
          <w:tcPr>
            <w:tcW w:w="123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C7048" w:rsidRPr="00304330" w:rsidRDefault="00CC7048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C7048" w:rsidRPr="00304330" w:rsidRDefault="00CC7048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C7048" w:rsidRPr="00304330" w:rsidRDefault="00A93A4C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13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1467" w:rsidRPr="00304330" w:rsidRDefault="002E2380" w:rsidP="00304330">
            <w:pPr>
              <w:spacing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О</w:t>
            </w:r>
            <w:r w:rsidR="00CC7048" w:rsidRPr="00304330">
              <w:rPr>
                <w:rFonts w:ascii="Liberation Serif" w:hAnsi="Liberation Serif" w:cs="Times New Roman"/>
                <w:sz w:val="26"/>
                <w:szCs w:val="26"/>
              </w:rPr>
              <w:t>сновны</w:t>
            </w: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 xml:space="preserve">е </w:t>
            </w:r>
            <w:r w:rsidR="00CC7048" w:rsidRPr="00304330">
              <w:rPr>
                <w:rFonts w:ascii="Liberation Serif" w:hAnsi="Liberation Serif" w:cs="Times New Roman"/>
                <w:sz w:val="26"/>
                <w:szCs w:val="26"/>
              </w:rPr>
              <w:t>средств</w:t>
            </w: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а</w:t>
            </w:r>
            <w:r w:rsidR="00CC7048" w:rsidRPr="00304330">
              <w:rPr>
                <w:rFonts w:ascii="Liberation Serif" w:hAnsi="Liberation Serif" w:cs="Times New Roman"/>
                <w:sz w:val="26"/>
                <w:szCs w:val="26"/>
              </w:rPr>
              <w:t xml:space="preserve"> за счет средств областного бюджета</w:t>
            </w:r>
          </w:p>
        </w:tc>
      </w:tr>
      <w:tr w:rsidR="00043AC2" w:rsidRPr="00304330" w:rsidTr="00304330">
        <w:trPr>
          <w:trHeight w:val="699"/>
        </w:trPr>
        <w:tc>
          <w:tcPr>
            <w:tcW w:w="123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43AC2" w:rsidRPr="00304330" w:rsidRDefault="00043AC2" w:rsidP="001640A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320</w:t>
            </w:r>
          </w:p>
        </w:tc>
        <w:tc>
          <w:tcPr>
            <w:tcW w:w="340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43AC2" w:rsidRPr="00304330" w:rsidRDefault="00043AC2" w:rsidP="001640A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Увеличение стоимости нематериальных активов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43AC2" w:rsidRPr="00304330" w:rsidRDefault="00043AC2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00</w:t>
            </w:r>
          </w:p>
        </w:tc>
        <w:tc>
          <w:tcPr>
            <w:tcW w:w="402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68B" w:rsidRPr="00304330" w:rsidRDefault="002E2380" w:rsidP="004D3573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Н</w:t>
            </w:r>
            <w:r w:rsidR="00043AC2" w:rsidRPr="00304330">
              <w:rPr>
                <w:rFonts w:ascii="Liberation Serif" w:hAnsi="Liberation Serif" w:cs="Times New Roman"/>
                <w:sz w:val="26"/>
                <w:szCs w:val="26"/>
              </w:rPr>
              <w:t>ематериальны</w:t>
            </w: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е</w:t>
            </w:r>
            <w:r w:rsidR="00043AC2" w:rsidRPr="00304330">
              <w:rPr>
                <w:rFonts w:ascii="Liberation Serif" w:hAnsi="Liberation Serif" w:cs="Times New Roman"/>
                <w:sz w:val="26"/>
                <w:szCs w:val="26"/>
              </w:rPr>
              <w:t xml:space="preserve"> актив</w:t>
            </w: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ы</w:t>
            </w:r>
            <w:r w:rsidR="00043AC2" w:rsidRPr="00304330">
              <w:rPr>
                <w:rFonts w:ascii="Liberation Serif" w:hAnsi="Liberation Serif" w:cs="Times New Roman"/>
                <w:sz w:val="26"/>
                <w:szCs w:val="26"/>
              </w:rPr>
              <w:t xml:space="preserve"> за счет средств местного бюджета</w:t>
            </w:r>
          </w:p>
        </w:tc>
      </w:tr>
      <w:tr w:rsidR="00043AC2" w:rsidRPr="00304330" w:rsidTr="00304330"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3AC2" w:rsidRPr="00304330" w:rsidRDefault="00043AC2" w:rsidP="001640A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3AC2" w:rsidRPr="00304330" w:rsidRDefault="00043AC2" w:rsidP="001640A7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AC2" w:rsidRPr="00304330" w:rsidRDefault="00043AC2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20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C2" w:rsidRPr="00304330" w:rsidRDefault="002E2380" w:rsidP="002E238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Не</w:t>
            </w:r>
            <w:r w:rsidR="00043AC2" w:rsidRPr="00304330">
              <w:rPr>
                <w:rFonts w:ascii="Liberation Serif" w:hAnsi="Liberation Serif" w:cs="Times New Roman"/>
                <w:sz w:val="26"/>
                <w:szCs w:val="26"/>
              </w:rPr>
              <w:t>материальны</w:t>
            </w: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е</w:t>
            </w:r>
            <w:r w:rsidR="00043AC2" w:rsidRPr="00304330">
              <w:rPr>
                <w:rFonts w:ascii="Liberation Serif" w:hAnsi="Liberation Serif" w:cs="Times New Roman"/>
                <w:sz w:val="26"/>
                <w:szCs w:val="26"/>
              </w:rPr>
              <w:t xml:space="preserve"> актив</w:t>
            </w: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ы</w:t>
            </w:r>
            <w:r w:rsidR="00043AC2" w:rsidRPr="00304330">
              <w:rPr>
                <w:rFonts w:ascii="Liberation Serif" w:hAnsi="Liberation Serif" w:cs="Times New Roman"/>
                <w:sz w:val="26"/>
                <w:szCs w:val="26"/>
              </w:rPr>
              <w:t xml:space="preserve"> за счет средств областного бюджета</w:t>
            </w:r>
          </w:p>
        </w:tc>
      </w:tr>
      <w:tr w:rsidR="00CC7048" w:rsidRPr="00304330" w:rsidTr="00304330">
        <w:tc>
          <w:tcPr>
            <w:tcW w:w="12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7048" w:rsidRPr="00304330" w:rsidRDefault="00CC7048" w:rsidP="001640A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34</w:t>
            </w:r>
            <w:r w:rsidR="001640A7" w:rsidRPr="00304330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7048" w:rsidRPr="00304330" w:rsidRDefault="00CC7048" w:rsidP="001640A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 xml:space="preserve">Увеличение стоимости </w:t>
            </w:r>
            <w:r w:rsidR="001640A7" w:rsidRPr="00304330">
              <w:rPr>
                <w:rFonts w:ascii="Liberation Serif" w:hAnsi="Liberation Serif" w:cs="Times New Roman"/>
                <w:sz w:val="26"/>
                <w:szCs w:val="26"/>
              </w:rPr>
              <w:t>продуктов питания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048" w:rsidRPr="00304330" w:rsidRDefault="00CC7048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31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48" w:rsidRPr="00304330" w:rsidRDefault="00CC7048" w:rsidP="00FF0E2B">
            <w:pPr>
              <w:spacing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Питание</w:t>
            </w:r>
            <w:r w:rsidR="00A93A4C" w:rsidRPr="00304330">
              <w:rPr>
                <w:rFonts w:ascii="Liberation Serif" w:hAnsi="Liberation Serif" w:cs="Times New Roman"/>
                <w:sz w:val="26"/>
                <w:szCs w:val="26"/>
              </w:rPr>
              <w:t xml:space="preserve"> за счет средств местного бюджета</w:t>
            </w:r>
          </w:p>
        </w:tc>
      </w:tr>
      <w:tr w:rsidR="00CC7048" w:rsidRPr="00304330" w:rsidTr="00FF0E2B">
        <w:tc>
          <w:tcPr>
            <w:tcW w:w="123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C7048" w:rsidRPr="00304330" w:rsidRDefault="00CC7048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C7048" w:rsidRPr="00304330" w:rsidRDefault="00CC7048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048" w:rsidRPr="00304330" w:rsidRDefault="00A93A4C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30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48" w:rsidRDefault="00CC7048" w:rsidP="00FF0E2B">
            <w:pPr>
              <w:spacing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Питание за счет средств областного бюджета</w:t>
            </w:r>
          </w:p>
          <w:p w:rsidR="00FF0E2B" w:rsidRPr="00304330" w:rsidRDefault="00FF0E2B" w:rsidP="00FF0E2B">
            <w:pPr>
              <w:spacing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B728E1" w:rsidRPr="00304330" w:rsidTr="00304330">
        <w:tc>
          <w:tcPr>
            <w:tcW w:w="12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28E1" w:rsidRPr="00304330" w:rsidRDefault="00B728E1" w:rsidP="00230AEA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343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28E1" w:rsidRPr="00304330" w:rsidRDefault="00B728E1" w:rsidP="00DD63D9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 xml:space="preserve">Увеличение стоимости горюче-смазочных </w:t>
            </w: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материалов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8E1" w:rsidRPr="00304330" w:rsidRDefault="00B728E1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00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1" w:rsidRPr="00304330" w:rsidRDefault="00B728E1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 xml:space="preserve">Приобретение (изготовление) горюче-смазочных материалов (за исключением котельно-печного </w:t>
            </w: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топлива)</w:t>
            </w:r>
          </w:p>
        </w:tc>
      </w:tr>
      <w:tr w:rsidR="00B728E1" w:rsidRPr="00304330" w:rsidTr="00304330"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8E1" w:rsidRPr="00304330" w:rsidRDefault="00B728E1" w:rsidP="00230AEA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8E1" w:rsidRPr="00304330" w:rsidRDefault="00B728E1" w:rsidP="00DD63D9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8E1" w:rsidRPr="00304330" w:rsidRDefault="00B728E1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1" w:rsidRPr="00304330" w:rsidRDefault="00B728E1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Котельно-печное топливо</w:t>
            </w:r>
          </w:p>
        </w:tc>
      </w:tr>
      <w:tr w:rsidR="00230AEA" w:rsidRPr="00304330" w:rsidTr="00304330">
        <w:trPr>
          <w:trHeight w:val="581"/>
        </w:trPr>
        <w:tc>
          <w:tcPr>
            <w:tcW w:w="12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0AEA" w:rsidRPr="00304330" w:rsidRDefault="00230AEA" w:rsidP="001640A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345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0AEA" w:rsidRPr="00304330" w:rsidRDefault="00230AEA" w:rsidP="001640A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Увеличение стоимости мягкого инвентаря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AEA" w:rsidRPr="00304330" w:rsidRDefault="00043AC2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00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EA" w:rsidRPr="00304330" w:rsidRDefault="00230AEA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Мягкий инвентарь за счет средств местного бюджета</w:t>
            </w:r>
          </w:p>
        </w:tc>
      </w:tr>
      <w:tr w:rsidR="00230AEA" w:rsidRPr="00304330" w:rsidTr="00304330">
        <w:trPr>
          <w:trHeight w:val="581"/>
        </w:trPr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AEA" w:rsidRPr="00304330" w:rsidRDefault="00230AEA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AEA" w:rsidRPr="00304330" w:rsidRDefault="00230AEA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AEA" w:rsidRPr="00304330" w:rsidRDefault="00043AC2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05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EA" w:rsidRPr="00304330" w:rsidRDefault="00230AEA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Мягкий инвентарь за счет средств областного бюджета</w:t>
            </w:r>
          </w:p>
        </w:tc>
      </w:tr>
      <w:tr w:rsidR="007E0832" w:rsidRPr="00304330" w:rsidTr="00304330">
        <w:trPr>
          <w:trHeight w:val="581"/>
        </w:trPr>
        <w:tc>
          <w:tcPr>
            <w:tcW w:w="1239" w:type="dxa"/>
            <w:vMerge w:val="restart"/>
            <w:shd w:val="clear" w:color="auto" w:fill="auto"/>
          </w:tcPr>
          <w:p w:rsidR="007E0832" w:rsidRPr="00304330" w:rsidRDefault="007E0832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346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7E0832" w:rsidRPr="00304330" w:rsidRDefault="007E0832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Увеличение стоимости прочих оборотных запасов (материалов)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832" w:rsidRPr="00304330" w:rsidRDefault="007E0832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00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32" w:rsidRPr="00304330" w:rsidRDefault="00463B11" w:rsidP="00463B11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П</w:t>
            </w:r>
            <w:r w:rsidR="007E0832" w:rsidRPr="00304330">
              <w:rPr>
                <w:rFonts w:ascii="Liberation Serif" w:hAnsi="Liberation Serif" w:cs="Times New Roman"/>
                <w:sz w:val="26"/>
                <w:szCs w:val="26"/>
              </w:rPr>
              <w:t>рочи</w:t>
            </w: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е</w:t>
            </w:r>
            <w:r w:rsidR="007E0832" w:rsidRPr="00304330">
              <w:rPr>
                <w:rFonts w:ascii="Liberation Serif" w:hAnsi="Liberation Serif" w:cs="Times New Roman"/>
                <w:sz w:val="26"/>
                <w:szCs w:val="26"/>
              </w:rPr>
              <w:t xml:space="preserve"> оборотны</w:t>
            </w: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е</w:t>
            </w:r>
            <w:r w:rsidR="007E0832" w:rsidRPr="00304330">
              <w:rPr>
                <w:rFonts w:ascii="Liberation Serif" w:hAnsi="Liberation Serif" w:cs="Times New Roman"/>
                <w:sz w:val="26"/>
                <w:szCs w:val="26"/>
              </w:rPr>
              <w:t xml:space="preserve"> запас</w:t>
            </w: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ы</w:t>
            </w:r>
            <w:r w:rsidR="007E0832" w:rsidRPr="00304330">
              <w:rPr>
                <w:rFonts w:ascii="Liberation Serif" w:hAnsi="Liberation Serif" w:cs="Times New Roman"/>
                <w:sz w:val="26"/>
                <w:szCs w:val="26"/>
              </w:rPr>
              <w:t xml:space="preserve"> (материал</w:t>
            </w: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ы</w:t>
            </w:r>
            <w:r w:rsidR="007E0832" w:rsidRPr="00304330">
              <w:rPr>
                <w:rFonts w:ascii="Liberation Serif" w:hAnsi="Liberation Serif" w:cs="Times New Roman"/>
                <w:sz w:val="26"/>
                <w:szCs w:val="26"/>
              </w:rPr>
              <w:t>) за счет средств местного бюджета</w:t>
            </w:r>
          </w:p>
        </w:tc>
      </w:tr>
      <w:tr w:rsidR="007E0832" w:rsidRPr="00304330" w:rsidTr="00304330">
        <w:trPr>
          <w:trHeight w:val="581"/>
        </w:trPr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0832" w:rsidRPr="00304330" w:rsidRDefault="007E0832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0832" w:rsidRPr="00304330" w:rsidRDefault="007E0832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832" w:rsidRPr="00304330" w:rsidRDefault="00463B11" w:rsidP="003268CD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0</w:t>
            </w:r>
            <w:r w:rsidR="003268CD" w:rsidRPr="00304330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32" w:rsidRPr="00304330" w:rsidRDefault="00463B11" w:rsidP="00463B11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П</w:t>
            </w:r>
            <w:r w:rsidR="007E0832" w:rsidRPr="00304330">
              <w:rPr>
                <w:rFonts w:ascii="Liberation Serif" w:hAnsi="Liberation Serif" w:cs="Times New Roman"/>
                <w:sz w:val="26"/>
                <w:szCs w:val="26"/>
              </w:rPr>
              <w:t>рочи</w:t>
            </w: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е</w:t>
            </w:r>
            <w:r w:rsidR="007E0832" w:rsidRPr="00304330">
              <w:rPr>
                <w:rFonts w:ascii="Liberation Serif" w:hAnsi="Liberation Serif" w:cs="Times New Roman"/>
                <w:sz w:val="26"/>
                <w:szCs w:val="26"/>
              </w:rPr>
              <w:t xml:space="preserve"> оборотны</w:t>
            </w: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е</w:t>
            </w:r>
            <w:r w:rsidR="007E0832" w:rsidRPr="00304330">
              <w:rPr>
                <w:rFonts w:ascii="Liberation Serif" w:hAnsi="Liberation Serif" w:cs="Times New Roman"/>
                <w:sz w:val="26"/>
                <w:szCs w:val="26"/>
              </w:rPr>
              <w:t xml:space="preserve"> запас</w:t>
            </w: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ы</w:t>
            </w:r>
            <w:r w:rsidR="007E0832" w:rsidRPr="00304330">
              <w:rPr>
                <w:rFonts w:ascii="Liberation Serif" w:hAnsi="Liberation Serif" w:cs="Times New Roman"/>
                <w:sz w:val="26"/>
                <w:szCs w:val="26"/>
              </w:rPr>
              <w:t xml:space="preserve"> (материал</w:t>
            </w: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ы</w:t>
            </w:r>
            <w:r w:rsidR="007E0832" w:rsidRPr="00304330">
              <w:rPr>
                <w:rFonts w:ascii="Liberation Serif" w:hAnsi="Liberation Serif" w:cs="Times New Roman"/>
                <w:sz w:val="26"/>
                <w:szCs w:val="26"/>
              </w:rPr>
              <w:t>) за счет средств областного бюджета</w:t>
            </w:r>
          </w:p>
        </w:tc>
      </w:tr>
      <w:tr w:rsidR="008C6C50" w:rsidRPr="00304330" w:rsidTr="00304330">
        <w:trPr>
          <w:trHeight w:val="900"/>
        </w:trPr>
        <w:tc>
          <w:tcPr>
            <w:tcW w:w="12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6C50" w:rsidRPr="00304330" w:rsidRDefault="008C6C50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349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6C50" w:rsidRPr="00304330" w:rsidRDefault="008C6C50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Увеличение стоимости прочих материальных запасов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C50" w:rsidRPr="00304330" w:rsidRDefault="008C6C50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00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50" w:rsidRPr="00304330" w:rsidRDefault="008C6C50" w:rsidP="00463B11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Прочие материальные запасы за счет средств местного бюджета</w:t>
            </w:r>
          </w:p>
        </w:tc>
      </w:tr>
      <w:tr w:rsidR="008C6C50" w:rsidRPr="00304330" w:rsidTr="00304330">
        <w:trPr>
          <w:trHeight w:val="1160"/>
        </w:trPr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C50" w:rsidRPr="00304330" w:rsidRDefault="008C6C50" w:rsidP="008C6C5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C50" w:rsidRPr="00304330" w:rsidRDefault="008C6C50" w:rsidP="004B59F2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C50" w:rsidRPr="00304330" w:rsidRDefault="008C6C50" w:rsidP="0095511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09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50" w:rsidRPr="00304330" w:rsidRDefault="008C6C50" w:rsidP="000F441B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04330">
              <w:rPr>
                <w:rFonts w:ascii="Liberation Serif" w:hAnsi="Liberation Serif" w:cs="Times New Roman"/>
                <w:sz w:val="26"/>
                <w:szCs w:val="26"/>
              </w:rPr>
              <w:t>Прочие материальные запасы за счет средств областного бюджета</w:t>
            </w:r>
          </w:p>
        </w:tc>
      </w:tr>
    </w:tbl>
    <w:p w:rsidR="00920173" w:rsidRPr="00304330" w:rsidRDefault="00920173" w:rsidP="0092017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Liberation Serif" w:hAnsi="Liberation Serif" w:cs="Times New Roman"/>
          <w:sz w:val="24"/>
          <w:szCs w:val="24"/>
        </w:rPr>
      </w:pPr>
    </w:p>
    <w:p w:rsidR="006C0253" w:rsidRPr="00304330" w:rsidRDefault="00920173" w:rsidP="0092017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Liberation Serif" w:hAnsi="Liberation Serif" w:cs="Times New Roman"/>
          <w:sz w:val="24"/>
          <w:szCs w:val="24"/>
        </w:rPr>
      </w:pPr>
      <w:r w:rsidRPr="00304330">
        <w:rPr>
          <w:rFonts w:ascii="Liberation Serif" w:hAnsi="Liberation Serif" w:cs="Times New Roman"/>
          <w:sz w:val="24"/>
          <w:szCs w:val="24"/>
        </w:rPr>
        <w:t>Исполнитель: Шиленко Н.Н.</w:t>
      </w:r>
    </w:p>
    <w:sectPr w:rsidR="006C0253" w:rsidRPr="00304330" w:rsidSect="00304330">
      <w:headerReference w:type="default" r:id="rId9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D6" w:rsidRDefault="008B48D6" w:rsidP="005B5E82">
      <w:pPr>
        <w:spacing w:after="0" w:line="240" w:lineRule="auto"/>
      </w:pPr>
      <w:r>
        <w:separator/>
      </w:r>
    </w:p>
  </w:endnote>
  <w:endnote w:type="continuationSeparator" w:id="0">
    <w:p w:rsidR="008B48D6" w:rsidRDefault="008B48D6" w:rsidP="005B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D6" w:rsidRDefault="008B48D6" w:rsidP="005B5E82">
      <w:pPr>
        <w:spacing w:after="0" w:line="240" w:lineRule="auto"/>
      </w:pPr>
      <w:r>
        <w:separator/>
      </w:r>
    </w:p>
  </w:footnote>
  <w:footnote w:type="continuationSeparator" w:id="0">
    <w:p w:rsidR="008B48D6" w:rsidRDefault="008B48D6" w:rsidP="005B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31658"/>
      <w:docPartObj>
        <w:docPartGallery w:val="Page Numbers (Top of Page)"/>
        <w:docPartUnique/>
      </w:docPartObj>
    </w:sdtPr>
    <w:sdtEndPr/>
    <w:sdtContent>
      <w:p w:rsidR="00304330" w:rsidRDefault="0030433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2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4330" w:rsidRDefault="003043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2C44"/>
    <w:multiLevelType w:val="hybridMultilevel"/>
    <w:tmpl w:val="F538E994"/>
    <w:lvl w:ilvl="0" w:tplc="7EC26F2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114"/>
    <w:rsid w:val="00007600"/>
    <w:rsid w:val="000141C6"/>
    <w:rsid w:val="00030CC0"/>
    <w:rsid w:val="00040637"/>
    <w:rsid w:val="00043AC2"/>
    <w:rsid w:val="00054FBD"/>
    <w:rsid w:val="000667B6"/>
    <w:rsid w:val="000B27B3"/>
    <w:rsid w:val="000B6431"/>
    <w:rsid w:val="000C58B3"/>
    <w:rsid w:val="000C795F"/>
    <w:rsid w:val="000D0898"/>
    <w:rsid w:val="000F441B"/>
    <w:rsid w:val="000F6461"/>
    <w:rsid w:val="001114FE"/>
    <w:rsid w:val="00143AD3"/>
    <w:rsid w:val="001554B0"/>
    <w:rsid w:val="001640A7"/>
    <w:rsid w:val="001975C0"/>
    <w:rsid w:val="001A2D5A"/>
    <w:rsid w:val="001A533A"/>
    <w:rsid w:val="001A7C89"/>
    <w:rsid w:val="001B1D36"/>
    <w:rsid w:val="001C3046"/>
    <w:rsid w:val="001D1947"/>
    <w:rsid w:val="001D49D2"/>
    <w:rsid w:val="001D4B09"/>
    <w:rsid w:val="001D55E1"/>
    <w:rsid w:val="001E09AB"/>
    <w:rsid w:val="001F58C9"/>
    <w:rsid w:val="001F761E"/>
    <w:rsid w:val="0020002F"/>
    <w:rsid w:val="0021144C"/>
    <w:rsid w:val="002116F2"/>
    <w:rsid w:val="00211F51"/>
    <w:rsid w:val="00230AEA"/>
    <w:rsid w:val="0023741E"/>
    <w:rsid w:val="0024096D"/>
    <w:rsid w:val="0026058E"/>
    <w:rsid w:val="002636C0"/>
    <w:rsid w:val="002752DD"/>
    <w:rsid w:val="00282CB0"/>
    <w:rsid w:val="002A5FF2"/>
    <w:rsid w:val="002C4E42"/>
    <w:rsid w:val="002C5D11"/>
    <w:rsid w:val="002E0AFD"/>
    <w:rsid w:val="002E2380"/>
    <w:rsid w:val="002E7744"/>
    <w:rsid w:val="002F487C"/>
    <w:rsid w:val="002F7DB4"/>
    <w:rsid w:val="00304330"/>
    <w:rsid w:val="00307976"/>
    <w:rsid w:val="003156C3"/>
    <w:rsid w:val="003170B1"/>
    <w:rsid w:val="003268CD"/>
    <w:rsid w:val="0033386E"/>
    <w:rsid w:val="003407BC"/>
    <w:rsid w:val="003529BE"/>
    <w:rsid w:val="003561F7"/>
    <w:rsid w:val="00356C07"/>
    <w:rsid w:val="003943C1"/>
    <w:rsid w:val="003A2351"/>
    <w:rsid w:val="003B33D0"/>
    <w:rsid w:val="003E7065"/>
    <w:rsid w:val="003F6BDF"/>
    <w:rsid w:val="004462C6"/>
    <w:rsid w:val="004618C9"/>
    <w:rsid w:val="00463B11"/>
    <w:rsid w:val="0047041D"/>
    <w:rsid w:val="00474863"/>
    <w:rsid w:val="004824D2"/>
    <w:rsid w:val="004B59F2"/>
    <w:rsid w:val="004B6F58"/>
    <w:rsid w:val="004B7FFD"/>
    <w:rsid w:val="004D3573"/>
    <w:rsid w:val="004E1204"/>
    <w:rsid w:val="00531635"/>
    <w:rsid w:val="00541185"/>
    <w:rsid w:val="00565D3B"/>
    <w:rsid w:val="00572343"/>
    <w:rsid w:val="00586509"/>
    <w:rsid w:val="005B5E82"/>
    <w:rsid w:val="005E48F4"/>
    <w:rsid w:val="0061775D"/>
    <w:rsid w:val="00646701"/>
    <w:rsid w:val="00657DCD"/>
    <w:rsid w:val="006717B7"/>
    <w:rsid w:val="0067535B"/>
    <w:rsid w:val="006913B3"/>
    <w:rsid w:val="006A5367"/>
    <w:rsid w:val="006B6EF1"/>
    <w:rsid w:val="006C0253"/>
    <w:rsid w:val="006D02C6"/>
    <w:rsid w:val="006F0E1F"/>
    <w:rsid w:val="0070558A"/>
    <w:rsid w:val="00721814"/>
    <w:rsid w:val="0072301A"/>
    <w:rsid w:val="007245F4"/>
    <w:rsid w:val="007426BC"/>
    <w:rsid w:val="007727B9"/>
    <w:rsid w:val="00777506"/>
    <w:rsid w:val="00780181"/>
    <w:rsid w:val="007D6F60"/>
    <w:rsid w:val="007E0832"/>
    <w:rsid w:val="007E1467"/>
    <w:rsid w:val="007F6299"/>
    <w:rsid w:val="00807F2C"/>
    <w:rsid w:val="008241E8"/>
    <w:rsid w:val="008269A1"/>
    <w:rsid w:val="00847230"/>
    <w:rsid w:val="00886ADF"/>
    <w:rsid w:val="00886F1D"/>
    <w:rsid w:val="008B48D6"/>
    <w:rsid w:val="008B61B1"/>
    <w:rsid w:val="008B66A9"/>
    <w:rsid w:val="008C6C50"/>
    <w:rsid w:val="008D31C5"/>
    <w:rsid w:val="008F1289"/>
    <w:rsid w:val="008F7D15"/>
    <w:rsid w:val="0091003B"/>
    <w:rsid w:val="00920173"/>
    <w:rsid w:val="00950D53"/>
    <w:rsid w:val="00955110"/>
    <w:rsid w:val="009614A5"/>
    <w:rsid w:val="00980C83"/>
    <w:rsid w:val="00991AD3"/>
    <w:rsid w:val="009A18BD"/>
    <w:rsid w:val="009D1495"/>
    <w:rsid w:val="009F7903"/>
    <w:rsid w:val="00A2532E"/>
    <w:rsid w:val="00A4642E"/>
    <w:rsid w:val="00A55114"/>
    <w:rsid w:val="00A61668"/>
    <w:rsid w:val="00A6462D"/>
    <w:rsid w:val="00A65146"/>
    <w:rsid w:val="00A76658"/>
    <w:rsid w:val="00A85ACA"/>
    <w:rsid w:val="00A867E0"/>
    <w:rsid w:val="00A87200"/>
    <w:rsid w:val="00A93A4C"/>
    <w:rsid w:val="00A94BEF"/>
    <w:rsid w:val="00A96B3B"/>
    <w:rsid w:val="00AA2CAD"/>
    <w:rsid w:val="00AA5A8F"/>
    <w:rsid w:val="00AA670B"/>
    <w:rsid w:val="00AD0969"/>
    <w:rsid w:val="00AD3ED7"/>
    <w:rsid w:val="00AE2D92"/>
    <w:rsid w:val="00B37930"/>
    <w:rsid w:val="00B728E1"/>
    <w:rsid w:val="00B842F7"/>
    <w:rsid w:val="00BA78EC"/>
    <w:rsid w:val="00BC7B42"/>
    <w:rsid w:val="00BF0A3F"/>
    <w:rsid w:val="00BF319D"/>
    <w:rsid w:val="00C1392E"/>
    <w:rsid w:val="00C1626C"/>
    <w:rsid w:val="00C314D0"/>
    <w:rsid w:val="00C37405"/>
    <w:rsid w:val="00C52701"/>
    <w:rsid w:val="00C7365C"/>
    <w:rsid w:val="00C77E17"/>
    <w:rsid w:val="00C84150"/>
    <w:rsid w:val="00CA62D5"/>
    <w:rsid w:val="00CC7048"/>
    <w:rsid w:val="00CF4719"/>
    <w:rsid w:val="00D05334"/>
    <w:rsid w:val="00D3103B"/>
    <w:rsid w:val="00D33256"/>
    <w:rsid w:val="00D33FAD"/>
    <w:rsid w:val="00D42A68"/>
    <w:rsid w:val="00D63598"/>
    <w:rsid w:val="00D6668B"/>
    <w:rsid w:val="00D748E7"/>
    <w:rsid w:val="00DA4E6E"/>
    <w:rsid w:val="00DD63D9"/>
    <w:rsid w:val="00E01BC3"/>
    <w:rsid w:val="00E135C6"/>
    <w:rsid w:val="00E25F31"/>
    <w:rsid w:val="00E273A0"/>
    <w:rsid w:val="00E55EBA"/>
    <w:rsid w:val="00E81F41"/>
    <w:rsid w:val="00EA47D1"/>
    <w:rsid w:val="00EB594A"/>
    <w:rsid w:val="00EC01A9"/>
    <w:rsid w:val="00EC0437"/>
    <w:rsid w:val="00EC3F1C"/>
    <w:rsid w:val="00ED06CC"/>
    <w:rsid w:val="00F079D4"/>
    <w:rsid w:val="00F12C53"/>
    <w:rsid w:val="00F22439"/>
    <w:rsid w:val="00F3369A"/>
    <w:rsid w:val="00F37016"/>
    <w:rsid w:val="00F40958"/>
    <w:rsid w:val="00F76653"/>
    <w:rsid w:val="00F77554"/>
    <w:rsid w:val="00F82B91"/>
    <w:rsid w:val="00F84175"/>
    <w:rsid w:val="00F93899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1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5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51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51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6B6E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E82"/>
  </w:style>
  <w:style w:type="paragraph" w:styleId="a6">
    <w:name w:val="footer"/>
    <w:basedOn w:val="a"/>
    <w:link w:val="a7"/>
    <w:uiPriority w:val="99"/>
    <w:semiHidden/>
    <w:unhideWhenUsed/>
    <w:rsid w:val="005B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E82"/>
  </w:style>
  <w:style w:type="paragraph" w:styleId="a8">
    <w:name w:val="Balloon Text"/>
    <w:basedOn w:val="a"/>
    <w:link w:val="a9"/>
    <w:uiPriority w:val="99"/>
    <w:semiHidden/>
    <w:unhideWhenUsed/>
    <w:rsid w:val="009D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5140-6555-4E43-B20F-B22F8F67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Шиленко</dc:creator>
  <cp:lastModifiedBy>Ольга С. Бакланова</cp:lastModifiedBy>
  <cp:revision>171</cp:revision>
  <cp:lastPrinted>2022-11-24T09:12:00Z</cp:lastPrinted>
  <dcterms:created xsi:type="dcterms:W3CDTF">2014-07-10T07:01:00Z</dcterms:created>
  <dcterms:modified xsi:type="dcterms:W3CDTF">2022-11-24T09:29:00Z</dcterms:modified>
</cp:coreProperties>
</file>