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DDD" w:rsidRDefault="00EE4DDD">
      <w:pPr>
        <w:pStyle w:val="ConsPlusTitlePage"/>
      </w:pPr>
      <w:r>
        <w:t xml:space="preserve">Документ предоставлен </w:t>
      </w:r>
      <w:hyperlink r:id="rId4">
        <w:r>
          <w:rPr>
            <w:color w:val="0000FF"/>
          </w:rPr>
          <w:t>КонсультантПлюс</w:t>
        </w:r>
      </w:hyperlink>
      <w:r>
        <w:br/>
      </w:r>
    </w:p>
    <w:p w:rsidR="00EE4DDD" w:rsidRDefault="00EE4DDD">
      <w:pPr>
        <w:pStyle w:val="ConsPlusNormal"/>
        <w:outlineLvl w:val="0"/>
      </w:pPr>
    </w:p>
    <w:p w:rsidR="00EE4DDD" w:rsidRDefault="00EE4DDD">
      <w:pPr>
        <w:pStyle w:val="ConsPlusTitle"/>
        <w:jc w:val="center"/>
        <w:outlineLvl w:val="0"/>
      </w:pPr>
      <w:r>
        <w:t>АДМИНИСТРАЦИЯ АРТЕМОВСКОГО ГОРОДСКОГО ОКРУГА</w:t>
      </w:r>
    </w:p>
    <w:p w:rsidR="00EE4DDD" w:rsidRDefault="00EE4DDD">
      <w:pPr>
        <w:pStyle w:val="ConsPlusTitle"/>
        <w:jc w:val="center"/>
      </w:pPr>
    </w:p>
    <w:p w:rsidR="00EE4DDD" w:rsidRDefault="00EE4DDD">
      <w:pPr>
        <w:pStyle w:val="ConsPlusTitle"/>
        <w:jc w:val="center"/>
      </w:pPr>
      <w:r>
        <w:t>ПОСТАНОВЛЕНИЕ</w:t>
      </w:r>
    </w:p>
    <w:p w:rsidR="00EE4DDD" w:rsidRDefault="00EE4DDD">
      <w:pPr>
        <w:pStyle w:val="ConsPlusTitle"/>
        <w:jc w:val="center"/>
      </w:pPr>
      <w:r>
        <w:t>от 27 января 2022 г. N 74-ПА</w:t>
      </w:r>
    </w:p>
    <w:p w:rsidR="00EE4DDD" w:rsidRDefault="00EE4DDD">
      <w:pPr>
        <w:pStyle w:val="ConsPlusTitle"/>
        <w:jc w:val="center"/>
      </w:pPr>
    </w:p>
    <w:p w:rsidR="00EE4DDD" w:rsidRDefault="00EE4DDD">
      <w:pPr>
        <w:pStyle w:val="ConsPlusTitle"/>
        <w:jc w:val="center"/>
      </w:pPr>
      <w:r>
        <w:t>ОБ УТВЕРЖДЕНИИ АДМИНИСТРАТИВНОГО РЕГЛАМЕНТА ПРЕДОСТАВЛЕНИЯ</w:t>
      </w:r>
    </w:p>
    <w:p w:rsidR="00EE4DDD" w:rsidRDefault="00EE4DDD">
      <w:pPr>
        <w:pStyle w:val="ConsPlusTitle"/>
        <w:jc w:val="center"/>
      </w:pPr>
      <w:r>
        <w:t>МУНИЦИПАЛЬНОЙ УСЛУГИ "ВЫДАЧА СПЕЦИАЛЬНОГО РАЗРЕШЕНИЯ</w:t>
      </w:r>
    </w:p>
    <w:p w:rsidR="00EE4DDD" w:rsidRDefault="00EE4DDD">
      <w:pPr>
        <w:pStyle w:val="ConsPlusTitle"/>
        <w:jc w:val="center"/>
      </w:pPr>
      <w:r>
        <w:t>НА ДВИЖЕНИЕ ПО АВТОМОБИЛЬНЫМ ДОРОГАМ МЕСТНОГО ЗНАЧЕНИЯ</w:t>
      </w:r>
    </w:p>
    <w:p w:rsidR="00EE4DDD" w:rsidRDefault="00EE4DDD">
      <w:pPr>
        <w:pStyle w:val="ConsPlusTitle"/>
        <w:jc w:val="center"/>
      </w:pPr>
      <w:r>
        <w:t>АРТЕМОВСКОГО ГОРОДСКОГО ОКРУГА ТЯЖЕЛОВЕСНОГО И (ИЛИ)</w:t>
      </w:r>
    </w:p>
    <w:p w:rsidR="00EE4DDD" w:rsidRDefault="00EE4DDD">
      <w:pPr>
        <w:pStyle w:val="ConsPlusTitle"/>
        <w:jc w:val="center"/>
      </w:pPr>
      <w:r>
        <w:t>КРУПНОГАБАРИТНОГО ТРАНСПОРТНОГО СРЕДСТВА"</w:t>
      </w:r>
    </w:p>
    <w:p w:rsidR="00EE4DDD" w:rsidRDefault="00EE4DDD">
      <w:pPr>
        <w:pStyle w:val="ConsPlusNormal"/>
      </w:pPr>
    </w:p>
    <w:p w:rsidR="00EE4DDD" w:rsidRDefault="00EE4DDD">
      <w:pPr>
        <w:pStyle w:val="ConsPlusNormal"/>
        <w:ind w:firstLine="540"/>
        <w:jc w:val="both"/>
      </w:pPr>
      <w:r>
        <w:t xml:space="preserve">В соответствии с </w:t>
      </w:r>
      <w:hyperlink r:id="rId5">
        <w:r>
          <w:rPr>
            <w:color w:val="0000FF"/>
          </w:rPr>
          <w:t>пунктом 1 статьи 13</w:t>
        </w:r>
      </w:hyperlink>
      <w:r>
        <w:t xml:space="preserve"> Федерального </w:t>
      </w:r>
      <w:hyperlink r:id="rId6">
        <w:r>
          <w:rPr>
            <w:color w:val="0000FF"/>
          </w:rPr>
          <w:t>закона</w:t>
        </w:r>
      </w:hyperlink>
      <w:r>
        <w:t xml:space="preserve"> от 27 июля 2010 года N 210-ФЗ "Об организации предоставления государственных и муниципальных услуг", </w:t>
      </w:r>
      <w:hyperlink r:id="rId7">
        <w:r>
          <w:rPr>
            <w:color w:val="0000FF"/>
          </w:rPr>
          <w:t>пунктом 5 части 1 статьи 16</w:t>
        </w:r>
      </w:hyperlink>
      <w:r>
        <w:t xml:space="preserve"> Федерального закона от 06 октября 2003 года N 131-ФЗ "Об общих принципах организации местного самоуправления в Российской Федерации", </w:t>
      </w:r>
      <w:hyperlink r:id="rId8">
        <w:r>
          <w:rPr>
            <w:color w:val="0000FF"/>
          </w:rPr>
          <w:t>Приказом</w:t>
        </w:r>
      </w:hyperlink>
      <w: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hyperlink r:id="rId9">
        <w:r>
          <w:rPr>
            <w:color w:val="0000FF"/>
          </w:rPr>
          <w:t>Постановлением</w:t>
        </w:r>
      </w:hyperlink>
      <w:r>
        <w:t xml:space="preserve"> Администрации Артемовского городского округа от 30.08.2019 N 980-ПА "Об утверждении Порядка разработки,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 принимая во внимание письмо Министерства транспорта и дорожного хозяйства Свердловской области от 23.11.2020 N 13-01-81/7447, руководствуясь </w:t>
      </w:r>
      <w:hyperlink r:id="rId10">
        <w:r>
          <w:rPr>
            <w:color w:val="0000FF"/>
          </w:rPr>
          <w:t>статьями 30</w:t>
        </w:r>
      </w:hyperlink>
      <w:r>
        <w:t xml:space="preserve">, </w:t>
      </w:r>
      <w:hyperlink r:id="rId11">
        <w:r>
          <w:rPr>
            <w:color w:val="0000FF"/>
          </w:rPr>
          <w:t>31</w:t>
        </w:r>
      </w:hyperlink>
      <w:r>
        <w:t xml:space="preserve"> Устава Артемовского городского округа, постановляю:</w:t>
      </w:r>
    </w:p>
    <w:p w:rsidR="00EE4DDD" w:rsidRDefault="00EE4DDD">
      <w:pPr>
        <w:pStyle w:val="ConsPlusNormal"/>
        <w:spacing w:before="28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"Выдача специального разрешения на движение по автомобильным дорогам местного значения Артемовского городского округа тяжеловесного и (или) крупногабаритного транспортного средства" (Приложение).</w:t>
      </w:r>
    </w:p>
    <w:p w:rsidR="00EE4DDD" w:rsidRDefault="00EE4DDD">
      <w:pPr>
        <w:pStyle w:val="ConsPlusNormal"/>
        <w:spacing w:before="280"/>
        <w:ind w:firstLine="540"/>
        <w:jc w:val="both"/>
      </w:pPr>
      <w:r>
        <w:t>2. Признать утратившими силу:</w:t>
      </w:r>
    </w:p>
    <w:p w:rsidR="00EE4DDD" w:rsidRDefault="00EE4DDD">
      <w:pPr>
        <w:pStyle w:val="ConsPlusNormal"/>
        <w:spacing w:before="280"/>
        <w:ind w:firstLine="540"/>
        <w:jc w:val="both"/>
      </w:pPr>
      <w:r>
        <w:t xml:space="preserve">2.1. </w:t>
      </w:r>
      <w:hyperlink r:id="rId12">
        <w:r>
          <w:rPr>
            <w:color w:val="0000FF"/>
          </w:rPr>
          <w:t>Постановление</w:t>
        </w:r>
      </w:hyperlink>
      <w:r>
        <w:t xml:space="preserve"> Администрации Артемовского городского округа от 06.02.2015 N 181-ПА "Об утверждении Административного регламента предоставления муниципальной услуги "Выдача специального разрешения </w:t>
      </w:r>
      <w:r>
        <w:lastRenderedPageBreak/>
        <w:t>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Артемовского городского округа".</w:t>
      </w:r>
    </w:p>
    <w:p w:rsidR="00EE4DDD" w:rsidRDefault="00EE4DDD">
      <w:pPr>
        <w:pStyle w:val="ConsPlusNormal"/>
        <w:spacing w:before="280"/>
        <w:ind w:firstLine="540"/>
        <w:jc w:val="both"/>
      </w:pPr>
      <w:r>
        <w:t xml:space="preserve">2.2. </w:t>
      </w:r>
      <w:hyperlink r:id="rId13">
        <w:r>
          <w:rPr>
            <w:color w:val="0000FF"/>
          </w:rPr>
          <w:t>Пункт 37</w:t>
        </w:r>
      </w:hyperlink>
      <w:r>
        <w:t xml:space="preserve"> Постановления Администрации Артемовского городского округа от 01.07.2016 N 753-ПА "О внесении дополнений в административные регламенты предоставления муниципальных услуг на территории Артемовского городского округа в части обеспечения доступности предоставления муниципальных услуг для инвалидов".</w:t>
      </w:r>
    </w:p>
    <w:p w:rsidR="00EE4DDD" w:rsidRDefault="00EE4DDD">
      <w:pPr>
        <w:pStyle w:val="ConsPlusNormal"/>
        <w:spacing w:before="280"/>
        <w:ind w:firstLine="540"/>
        <w:jc w:val="both"/>
      </w:pPr>
      <w:r>
        <w:t xml:space="preserve">2.3. </w:t>
      </w:r>
      <w:hyperlink r:id="rId14">
        <w:r>
          <w:rPr>
            <w:color w:val="0000FF"/>
          </w:rPr>
          <w:t>Постановление</w:t>
        </w:r>
      </w:hyperlink>
      <w:r>
        <w:t xml:space="preserve"> Администрации Артемовского городского округа от 05.09.2017 N 976-ПА "О внесении изменений в Административный регламент предоставления муниципальной услуги "Выдача специального разрешения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Артемовского городского округа".</w:t>
      </w:r>
    </w:p>
    <w:p w:rsidR="00EE4DDD" w:rsidRDefault="00EE4DDD">
      <w:pPr>
        <w:pStyle w:val="ConsPlusNormal"/>
        <w:spacing w:before="280"/>
        <w:ind w:firstLine="540"/>
        <w:jc w:val="both"/>
      </w:pPr>
      <w:r>
        <w:t>3. 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Артемовского городского округа в информационно-телекоммуникационной сети "Интернет" (www.artemovsky66.ru).</w:t>
      </w:r>
    </w:p>
    <w:p w:rsidR="00EE4DDD" w:rsidRDefault="00EE4DDD">
      <w:pPr>
        <w:pStyle w:val="ConsPlusNormal"/>
        <w:spacing w:before="280"/>
        <w:ind w:firstLine="540"/>
        <w:jc w:val="both"/>
      </w:pPr>
      <w:r>
        <w:t>4. Контроль за исполнением Постановления возложить на заместителя главы Администрации Артемовского городского округа Миронова А.И.</w:t>
      </w:r>
    </w:p>
    <w:p w:rsidR="00EE4DDD" w:rsidRDefault="00EE4DDD">
      <w:pPr>
        <w:pStyle w:val="ConsPlusNormal"/>
      </w:pPr>
    </w:p>
    <w:p w:rsidR="00EE4DDD" w:rsidRDefault="00EE4DDD">
      <w:pPr>
        <w:pStyle w:val="ConsPlusNormal"/>
        <w:jc w:val="right"/>
      </w:pPr>
      <w:r>
        <w:t>Глава</w:t>
      </w:r>
    </w:p>
    <w:p w:rsidR="00EE4DDD" w:rsidRDefault="00EE4DDD">
      <w:pPr>
        <w:pStyle w:val="ConsPlusNormal"/>
        <w:jc w:val="right"/>
      </w:pPr>
      <w:r>
        <w:t>Артемовского городского округа</w:t>
      </w:r>
    </w:p>
    <w:p w:rsidR="00EE4DDD" w:rsidRDefault="00EE4DDD">
      <w:pPr>
        <w:pStyle w:val="ConsPlusNormal"/>
        <w:jc w:val="right"/>
      </w:pPr>
      <w:r>
        <w:t>К.М.ТРОФИМОВ</w:t>
      </w: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jc w:val="right"/>
        <w:outlineLvl w:val="0"/>
      </w:pPr>
      <w:r>
        <w:t>Приложение</w:t>
      </w:r>
    </w:p>
    <w:p w:rsidR="00EE4DDD" w:rsidRDefault="00EE4DDD">
      <w:pPr>
        <w:pStyle w:val="ConsPlusNormal"/>
      </w:pPr>
    </w:p>
    <w:p w:rsidR="00EE4DDD" w:rsidRDefault="00EE4DDD">
      <w:pPr>
        <w:pStyle w:val="ConsPlusNormal"/>
        <w:jc w:val="right"/>
      </w:pPr>
      <w:r>
        <w:t>Утвержден</w:t>
      </w:r>
    </w:p>
    <w:p w:rsidR="00EE4DDD" w:rsidRDefault="00EE4DDD">
      <w:pPr>
        <w:pStyle w:val="ConsPlusNormal"/>
        <w:jc w:val="right"/>
      </w:pPr>
      <w:r>
        <w:t>Постановлением Администрации</w:t>
      </w:r>
    </w:p>
    <w:p w:rsidR="00EE4DDD" w:rsidRDefault="00EE4DDD">
      <w:pPr>
        <w:pStyle w:val="ConsPlusNormal"/>
        <w:jc w:val="right"/>
      </w:pPr>
      <w:r>
        <w:t>Артемовского городского округа</w:t>
      </w:r>
    </w:p>
    <w:p w:rsidR="00EE4DDD" w:rsidRDefault="00EE4DDD">
      <w:pPr>
        <w:pStyle w:val="ConsPlusNormal"/>
        <w:jc w:val="right"/>
      </w:pPr>
      <w:r>
        <w:t>от 27 января 2022 г. N 74-ПА</w:t>
      </w:r>
    </w:p>
    <w:p w:rsidR="00EE4DDD" w:rsidRDefault="00EE4DDD">
      <w:pPr>
        <w:pStyle w:val="ConsPlusNormal"/>
      </w:pPr>
    </w:p>
    <w:p w:rsidR="00EE4DDD" w:rsidRDefault="00EE4DDD">
      <w:pPr>
        <w:pStyle w:val="ConsPlusTitle"/>
        <w:jc w:val="center"/>
      </w:pPr>
      <w:bookmarkStart w:id="0" w:name="P36"/>
      <w:bookmarkEnd w:id="0"/>
      <w:r>
        <w:t>АДМИНИСТРАТИВНЫЙ РЕГЛАМЕНТ</w:t>
      </w:r>
    </w:p>
    <w:p w:rsidR="00EE4DDD" w:rsidRDefault="00EE4DDD">
      <w:pPr>
        <w:pStyle w:val="ConsPlusTitle"/>
        <w:jc w:val="center"/>
      </w:pPr>
      <w:r>
        <w:t>ПРЕДОСТАВЛЕНИЯ МУНИЦИПАЛЬНОЙ УСЛУГИ</w:t>
      </w:r>
    </w:p>
    <w:p w:rsidR="00EE4DDD" w:rsidRDefault="00EE4DDD">
      <w:pPr>
        <w:pStyle w:val="ConsPlusTitle"/>
        <w:jc w:val="center"/>
      </w:pPr>
      <w:r>
        <w:t>"ВЫДАЧА СПЕЦИАЛЬНОГО РАЗРЕШЕНИЯ НА ДВИЖЕНИЕ</w:t>
      </w:r>
    </w:p>
    <w:p w:rsidR="00EE4DDD" w:rsidRDefault="00EE4DDD">
      <w:pPr>
        <w:pStyle w:val="ConsPlusTitle"/>
        <w:jc w:val="center"/>
      </w:pPr>
      <w:r>
        <w:lastRenderedPageBreak/>
        <w:t>ПО АВТОМОБИЛЬНЫМ ДОРОГАМ МЕСТНОГО ЗНАЧЕНИЯ</w:t>
      </w:r>
    </w:p>
    <w:p w:rsidR="00EE4DDD" w:rsidRDefault="00EE4DDD">
      <w:pPr>
        <w:pStyle w:val="ConsPlusTitle"/>
        <w:jc w:val="center"/>
      </w:pPr>
      <w:r>
        <w:t>АРТЕМОВСКОГО ГОРОДСКОГО ОКРУГА ТЯЖЕЛОВЕСНОГО И (ИЛИ)</w:t>
      </w:r>
    </w:p>
    <w:p w:rsidR="00EE4DDD" w:rsidRDefault="00EE4DDD">
      <w:pPr>
        <w:pStyle w:val="ConsPlusTitle"/>
        <w:jc w:val="center"/>
      </w:pPr>
      <w:r>
        <w:t>КРУПНОГАБАРИТНОГО ТРАНСПОРТНОГО СРЕДСТВА"</w:t>
      </w:r>
    </w:p>
    <w:p w:rsidR="00EE4DDD" w:rsidRDefault="00EE4DDD">
      <w:pPr>
        <w:pStyle w:val="ConsPlusNormal"/>
      </w:pPr>
    </w:p>
    <w:p w:rsidR="00EE4DDD" w:rsidRDefault="00EE4DDD">
      <w:pPr>
        <w:pStyle w:val="ConsPlusTitle"/>
        <w:jc w:val="center"/>
        <w:outlineLvl w:val="1"/>
      </w:pPr>
      <w:r>
        <w:t>Раздел 1. ОБЩИЕ ПОЛОЖЕНИЯ</w:t>
      </w:r>
    </w:p>
    <w:p w:rsidR="00EE4DDD" w:rsidRDefault="00EE4DDD">
      <w:pPr>
        <w:pStyle w:val="ConsPlusNormal"/>
      </w:pPr>
    </w:p>
    <w:p w:rsidR="00EE4DDD" w:rsidRDefault="00EE4DDD">
      <w:pPr>
        <w:pStyle w:val="ConsPlusTitle"/>
        <w:jc w:val="center"/>
        <w:outlineLvl w:val="2"/>
      </w:pPr>
      <w:r>
        <w:t>Глава 1. ПРЕДМЕТ РЕГУЛИРОВАНИЯ РЕГЛАМЕНТА</w:t>
      </w:r>
    </w:p>
    <w:p w:rsidR="00EE4DDD" w:rsidRDefault="00EE4DDD">
      <w:pPr>
        <w:pStyle w:val="ConsPlusNormal"/>
      </w:pPr>
    </w:p>
    <w:p w:rsidR="00EE4DDD" w:rsidRDefault="00EE4DDD">
      <w:pPr>
        <w:pStyle w:val="ConsPlusNormal"/>
        <w:ind w:firstLine="540"/>
        <w:jc w:val="both"/>
      </w:pPr>
      <w:r>
        <w:t>1. Административный регламент предоставления муниципальной услуги (далее - Административный регламент) устанавливает порядок и стандарт предоставления муниципальной услуги "Выдача специального разрешения на движение по автомобильным дорогам местного значения Артемовского городского округа тяжеловесного и (или) крупногабаритного транспортного средства" (далее - муниципальная услуга).</w:t>
      </w:r>
    </w:p>
    <w:p w:rsidR="00EE4DDD" w:rsidRDefault="00EE4DDD">
      <w:pPr>
        <w:pStyle w:val="ConsPlusNormal"/>
        <w:spacing w:before="280"/>
        <w:ind w:firstLine="540"/>
        <w:jc w:val="both"/>
      </w:pPr>
      <w:r>
        <w:t>2. Административный регламент устанавливает сроки и последовательность выполнения административных процедур в Артемовском городском округе,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EE4DDD" w:rsidRDefault="00EE4DDD">
      <w:pPr>
        <w:pStyle w:val="ConsPlusNormal"/>
      </w:pPr>
    </w:p>
    <w:p w:rsidR="00EE4DDD" w:rsidRDefault="00EE4DDD">
      <w:pPr>
        <w:pStyle w:val="ConsPlusTitle"/>
        <w:jc w:val="center"/>
        <w:outlineLvl w:val="2"/>
      </w:pPr>
      <w:r>
        <w:t>Глава 2. КРУГ ЗАЯВИТЕЛЕЙ</w:t>
      </w:r>
    </w:p>
    <w:p w:rsidR="00EE4DDD" w:rsidRDefault="00EE4DDD">
      <w:pPr>
        <w:pStyle w:val="ConsPlusNormal"/>
      </w:pPr>
    </w:p>
    <w:p w:rsidR="00EE4DDD" w:rsidRDefault="00EE4DDD">
      <w:pPr>
        <w:pStyle w:val="ConsPlusNormal"/>
        <w:ind w:firstLine="540"/>
        <w:jc w:val="both"/>
      </w:pPr>
      <w:r>
        <w:t>3. Заявителями на получение муниципальной услуги являются заинтересованные юридические или физические лица либо индивидуальные предприниматели - владельцы транспортного средства, желающие осуществлять движение тяжеловесного и (или) крупногабаритного транспортного средства по автомобильным дорогам местного значения Артемовского городского округа.</w:t>
      </w:r>
    </w:p>
    <w:p w:rsidR="00EE4DDD" w:rsidRDefault="00EE4DDD">
      <w:pPr>
        <w:pStyle w:val="ConsPlusNormal"/>
        <w:spacing w:before="28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E4DDD" w:rsidRDefault="00EE4DDD">
      <w:pPr>
        <w:pStyle w:val="ConsPlusNormal"/>
      </w:pPr>
    </w:p>
    <w:p w:rsidR="00EE4DDD" w:rsidRDefault="00EE4DDD">
      <w:pPr>
        <w:pStyle w:val="ConsPlusTitle"/>
        <w:jc w:val="center"/>
        <w:outlineLvl w:val="2"/>
      </w:pPr>
      <w:r>
        <w:t>Глава 3. ТРЕБОВАНИЯ К ПОРЯДКУ ИНФОРМИРОВАНИЯ</w:t>
      </w:r>
    </w:p>
    <w:p w:rsidR="00EE4DDD" w:rsidRDefault="00EE4DDD">
      <w:pPr>
        <w:pStyle w:val="ConsPlusTitle"/>
        <w:jc w:val="center"/>
      </w:pPr>
      <w:r>
        <w:t>О ПРЕДОСТАВЛЕНИИ МУНИЦИПАЛЬНОЙ УСЛУГИ</w:t>
      </w:r>
    </w:p>
    <w:p w:rsidR="00EE4DDD" w:rsidRDefault="00EE4DDD">
      <w:pPr>
        <w:pStyle w:val="ConsPlusNormal"/>
      </w:pPr>
    </w:p>
    <w:p w:rsidR="00EE4DDD" w:rsidRDefault="00EE4DDD">
      <w:pPr>
        <w:pStyle w:val="ConsPlusNormal"/>
        <w:ind w:firstLine="540"/>
        <w:jc w:val="both"/>
      </w:pPr>
      <w:r>
        <w:t xml:space="preserve">4. Информирование заявителей о порядке предоставления муниципальной услуги осуществляется специалистами Управления по городскому хозяйству и жилью Администрации Артемовского городского округа (далее - специалист УГХ), ответственными за предоставление муниципальной услуги, при личном приеме и по телефону, а также через Государственное бюджетное учреждение Свердловской области </w:t>
      </w:r>
      <w:r>
        <w:lastRenderedPageBreak/>
        <w:t>"Многофункциональный центр предоставления государственных и муниципальных услуг" (далее - МФЦ).</w:t>
      </w:r>
    </w:p>
    <w:p w:rsidR="00EE4DDD" w:rsidRDefault="00EE4DDD">
      <w:pPr>
        <w:pStyle w:val="ConsPlusNormal"/>
        <w:spacing w:before="280"/>
        <w:ind w:firstLine="540"/>
        <w:jc w:val="both"/>
      </w:pPr>
      <w:bookmarkStart w:id="1" w:name="P59"/>
      <w:bookmarkEnd w:id="1"/>
      <w:r>
        <w:t>5. Информация о месте нахождения, графиках (режиме) работы, номерах контактных телефонов, адресах электронной почты и официального сайта,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https://www.gosuslugi.ru/253371/1/info, на официальном сайте Артемовского городского округа в информационно-телекоммуникационной сети "Интернет" (далее - сеть "Интернет"), по адресу: http://artemovsky66.ru/, а также предоставляется непосредственно специалистами УГХ при личном приеме либо по телефону.</w:t>
      </w:r>
    </w:p>
    <w:p w:rsidR="00EE4DDD" w:rsidRDefault="00EE4DDD">
      <w:pPr>
        <w:pStyle w:val="ConsPlusNormal"/>
        <w:spacing w:before="280"/>
        <w:ind w:firstLine="540"/>
        <w:jc w:val="both"/>
      </w:pPr>
      <w:r>
        <w:t>Информация о месте нахождения, графиках (режиме) работы, номерах контактных телефонов МФЦ,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Артемовского городского округа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EE4DDD" w:rsidRDefault="00EE4DDD">
      <w:pPr>
        <w:pStyle w:val="ConsPlusNormal"/>
        <w:spacing w:before="280"/>
        <w:ind w:firstLine="540"/>
        <w:jc w:val="both"/>
      </w:pPr>
      <w:r>
        <w:t>Уполномоченным органом, имеющим право на выдачу специального разрешения на движение по автомобильным дорогам местного значения Артемовского городского округа тяжеловесного и (или) крупногабаритного транспортного средства является Управление по городскому хозяйству и жилью Администрации Артемовского городского округа (далее - УГХ).</w:t>
      </w:r>
    </w:p>
    <w:p w:rsidR="00EE4DDD" w:rsidRDefault="00EE4DDD">
      <w:pPr>
        <w:pStyle w:val="ConsPlusNormal"/>
        <w:spacing w:before="280"/>
        <w:ind w:firstLine="540"/>
        <w:jc w:val="both"/>
      </w:pPr>
      <w: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E4DDD" w:rsidRDefault="00EE4DDD">
      <w:pPr>
        <w:pStyle w:val="ConsPlusNormal"/>
        <w:spacing w:before="280"/>
        <w:ind w:firstLine="540"/>
        <w:jc w:val="both"/>
      </w:pPr>
      <w:r>
        <w:t>7. При общении с гражданами (по телефону или лично) специалисты УГХ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E4DDD" w:rsidRDefault="00EE4DDD">
      <w:pPr>
        <w:pStyle w:val="ConsPlusNormal"/>
        <w:spacing w:before="280"/>
        <w:ind w:firstLine="540"/>
        <w:jc w:val="both"/>
      </w:pPr>
      <w:r>
        <w:t>8. Информирование заявителей о порядке предоставления муниципальной услуги может осуществляться с использованием средств автоинформирования (при наличии технической возможности).</w:t>
      </w:r>
    </w:p>
    <w:p w:rsidR="00EE4DDD" w:rsidRDefault="00EE4DDD">
      <w:pPr>
        <w:pStyle w:val="ConsPlusNormal"/>
      </w:pPr>
    </w:p>
    <w:p w:rsidR="00EE4DDD" w:rsidRDefault="00EE4DDD">
      <w:pPr>
        <w:pStyle w:val="ConsPlusTitle"/>
        <w:jc w:val="center"/>
        <w:outlineLvl w:val="1"/>
      </w:pPr>
      <w:r>
        <w:t>Раздел 2. СТАНДАРТ ПРЕДОСТАВЛЕНИЯ МУНИЦИПАЛЬНОЙ УСЛУГИ</w:t>
      </w:r>
    </w:p>
    <w:p w:rsidR="00EE4DDD" w:rsidRDefault="00EE4DDD">
      <w:pPr>
        <w:pStyle w:val="ConsPlusNormal"/>
      </w:pPr>
    </w:p>
    <w:p w:rsidR="00EE4DDD" w:rsidRDefault="00EE4DDD">
      <w:pPr>
        <w:pStyle w:val="ConsPlusTitle"/>
        <w:jc w:val="center"/>
        <w:outlineLvl w:val="2"/>
      </w:pPr>
      <w:r>
        <w:t>Глава 4. НАИМЕНОВАНИЕ МУНИЦИПАЛЬНОЙ УСЛУГИ</w:t>
      </w:r>
    </w:p>
    <w:p w:rsidR="00EE4DDD" w:rsidRDefault="00EE4DDD">
      <w:pPr>
        <w:pStyle w:val="ConsPlusNormal"/>
      </w:pPr>
    </w:p>
    <w:p w:rsidR="00EE4DDD" w:rsidRDefault="00EE4DDD">
      <w:pPr>
        <w:pStyle w:val="ConsPlusNormal"/>
        <w:ind w:firstLine="540"/>
        <w:jc w:val="both"/>
      </w:pPr>
      <w:r>
        <w:t>9. Наименование муниципальной услуги: "Выдача специального разрешения на движение по автомобильным дорогам местного значения Артемовского городского округа тяжеловесного и (или) крупногабаритного транспортного средства".</w:t>
      </w:r>
    </w:p>
    <w:p w:rsidR="00EE4DDD" w:rsidRDefault="00EE4DDD">
      <w:pPr>
        <w:pStyle w:val="ConsPlusNormal"/>
      </w:pPr>
    </w:p>
    <w:p w:rsidR="00EE4DDD" w:rsidRDefault="00EE4DDD">
      <w:pPr>
        <w:pStyle w:val="ConsPlusTitle"/>
        <w:jc w:val="center"/>
        <w:outlineLvl w:val="2"/>
      </w:pPr>
      <w:r>
        <w:t>Глава 5. НАИМЕНОВАНИЕ ОРГАНА,</w:t>
      </w:r>
    </w:p>
    <w:p w:rsidR="00EE4DDD" w:rsidRDefault="00EE4DDD">
      <w:pPr>
        <w:pStyle w:val="ConsPlusTitle"/>
        <w:jc w:val="center"/>
      </w:pPr>
      <w:r>
        <w:t>ПРЕДОСТАВЛЯЮЩЕГО МУНИЦИПАЛЬНУЮ УСЛУГУ</w:t>
      </w:r>
    </w:p>
    <w:p w:rsidR="00EE4DDD" w:rsidRDefault="00EE4DDD">
      <w:pPr>
        <w:pStyle w:val="ConsPlusNormal"/>
      </w:pPr>
    </w:p>
    <w:p w:rsidR="00EE4DDD" w:rsidRDefault="00EE4DDD">
      <w:pPr>
        <w:pStyle w:val="ConsPlusNormal"/>
        <w:ind w:firstLine="540"/>
        <w:jc w:val="both"/>
      </w:pPr>
      <w:r>
        <w:t>10. Муниципальная услуга предоставляется Администрацией Артемовского городского округа в лице функционального органа Управления по городскому хозяйству и жилью Администрации Артемовского городского округа (далее - УГХ).</w:t>
      </w:r>
    </w:p>
    <w:p w:rsidR="00EE4DDD" w:rsidRDefault="00EE4DDD">
      <w:pPr>
        <w:pStyle w:val="ConsPlusNormal"/>
        <w:spacing w:before="280"/>
        <w:ind w:firstLine="540"/>
        <w:jc w:val="both"/>
      </w:pPr>
      <w:r>
        <w:t>УГХ осуществляет выдачу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Артемовского городского округа и не проходят по автомобильным дорогам федерального, регионального, межмуниципального значения, участкам таких автомобильных дорог.</w:t>
      </w:r>
    </w:p>
    <w:p w:rsidR="00EE4DDD" w:rsidRDefault="00EE4DDD">
      <w:pPr>
        <w:pStyle w:val="ConsPlusNormal"/>
        <w:spacing w:before="280"/>
        <w:ind w:firstLine="540"/>
        <w:jc w:val="both"/>
      </w:pPr>
      <w:r>
        <w:t>При исполнении данного Административного регламента часть функций может исполняться с участием:</w:t>
      </w:r>
    </w:p>
    <w:p w:rsidR="00EE4DDD" w:rsidRDefault="00EE4DDD">
      <w:pPr>
        <w:pStyle w:val="ConsPlusNormal"/>
        <w:spacing w:before="280"/>
        <w:ind w:firstLine="540"/>
        <w:jc w:val="both"/>
      </w:pPr>
      <w:r>
        <w:t xml:space="preserve">МФЦ в соответствии с соглашением о взаимодействии, заключенным с МФЦ в соответствии с требованиями Федерального </w:t>
      </w:r>
      <w:hyperlink r:id="rId15">
        <w:r>
          <w:rPr>
            <w:color w:val="0000FF"/>
          </w:rPr>
          <w:t>закона</w:t>
        </w:r>
      </w:hyperlink>
      <w:r>
        <w:t xml:space="preserve"> от 27 июля 2010 года N 210-ФЗ "Об организации предоставления государственных и муниципальных услуг" (далее - Закон N 210-ФЗ).</w:t>
      </w:r>
    </w:p>
    <w:p w:rsidR="00EE4DDD" w:rsidRDefault="00EE4DDD">
      <w:pPr>
        <w:pStyle w:val="ConsPlusNormal"/>
      </w:pPr>
    </w:p>
    <w:p w:rsidR="00EE4DDD" w:rsidRDefault="00EE4DDD">
      <w:pPr>
        <w:pStyle w:val="ConsPlusTitle"/>
        <w:jc w:val="center"/>
        <w:outlineLvl w:val="2"/>
      </w:pPr>
      <w:r>
        <w:t>Глава 6. НАИМЕНОВАНИЕ ОРГАНОВ И ОРГАНИЗАЦИИ, ОБРАЩЕНИЕ</w:t>
      </w:r>
    </w:p>
    <w:p w:rsidR="00EE4DDD" w:rsidRDefault="00EE4DDD">
      <w:pPr>
        <w:pStyle w:val="ConsPlusTitle"/>
        <w:jc w:val="center"/>
      </w:pPr>
      <w:r>
        <w:t>В КОТОРЫЕ НЕОБХОДИМО ДЛЯ ПРЕДОСТАВЛЕНИЯ МУНИЦИПАЛЬНОЙ УСЛУГИ</w:t>
      </w:r>
    </w:p>
    <w:p w:rsidR="00EE4DDD" w:rsidRDefault="00EE4DDD">
      <w:pPr>
        <w:pStyle w:val="ConsPlusNormal"/>
      </w:pPr>
    </w:p>
    <w:p w:rsidR="00EE4DDD" w:rsidRDefault="00EE4DDD">
      <w:pPr>
        <w:pStyle w:val="ConsPlusNormal"/>
        <w:ind w:firstLine="540"/>
        <w:jc w:val="both"/>
      </w:pPr>
      <w:r>
        <w:t xml:space="preserve">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ОГИБДД ОМВД </w:t>
      </w:r>
      <w:r>
        <w:lastRenderedPageBreak/>
        <w:t>России по Артемовскому району (далее - ОГИБДД), владельцы автомобильных дорог и иные органы государственной власти, органы местного самоуправления Артемовского городского округа, учреждения и организации Свердловской области, обращение в которые необходимо для предоставления муниципальной услуги.</w:t>
      </w:r>
    </w:p>
    <w:p w:rsidR="00EE4DDD" w:rsidRDefault="00EE4DDD">
      <w:pPr>
        <w:pStyle w:val="ConsPlusNormal"/>
        <w:spacing w:before="280"/>
        <w:ind w:firstLine="540"/>
        <w:jc w:val="both"/>
      </w:pPr>
      <w: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и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E4DDD" w:rsidRDefault="00EE4DDD">
      <w:pPr>
        <w:pStyle w:val="ConsPlusNormal"/>
      </w:pPr>
    </w:p>
    <w:p w:rsidR="00EE4DDD" w:rsidRDefault="00EE4DDD">
      <w:pPr>
        <w:pStyle w:val="ConsPlusTitle"/>
        <w:jc w:val="center"/>
        <w:outlineLvl w:val="2"/>
      </w:pPr>
      <w:r>
        <w:t>Глава 7. ОПИСАНИЕ РЕЗУЛЬТАТА</w:t>
      </w:r>
    </w:p>
    <w:p w:rsidR="00EE4DDD" w:rsidRDefault="00EE4DDD">
      <w:pPr>
        <w:pStyle w:val="ConsPlusTitle"/>
        <w:jc w:val="center"/>
      </w:pPr>
      <w:r>
        <w:t>ПРЕДОСТАВЛЕНИЯ МУНИЦИПАЛЬНОЙ УСЛУГИ</w:t>
      </w:r>
    </w:p>
    <w:p w:rsidR="00EE4DDD" w:rsidRDefault="00EE4DDD">
      <w:pPr>
        <w:pStyle w:val="ConsPlusNormal"/>
      </w:pPr>
    </w:p>
    <w:p w:rsidR="00EE4DDD" w:rsidRDefault="00EE4DDD">
      <w:pPr>
        <w:pStyle w:val="ConsPlusNormal"/>
        <w:ind w:firstLine="540"/>
        <w:jc w:val="both"/>
      </w:pPr>
      <w:r>
        <w:t>13. Результатом предоставления муниципальной услуги является:</w:t>
      </w:r>
    </w:p>
    <w:p w:rsidR="00EE4DDD" w:rsidRDefault="00EE4DDD">
      <w:pPr>
        <w:pStyle w:val="ConsPlusNormal"/>
        <w:spacing w:before="280"/>
        <w:ind w:firstLine="540"/>
        <w:jc w:val="both"/>
      </w:pPr>
      <w:bookmarkStart w:id="2" w:name="P90"/>
      <w:bookmarkEnd w:id="2"/>
      <w:r>
        <w:t>1) Выдача специального разрешения.</w:t>
      </w:r>
    </w:p>
    <w:p w:rsidR="00EE4DDD" w:rsidRDefault="00EE4DDD">
      <w:pPr>
        <w:pStyle w:val="ConsPlusNormal"/>
        <w:spacing w:before="280"/>
        <w:ind w:firstLine="540"/>
        <w:jc w:val="both"/>
      </w:pPr>
      <w:r>
        <w:t xml:space="preserve">В соответствии с условиями </w:t>
      </w:r>
      <w:hyperlink r:id="rId16">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 (далее - Порядок выдачи специального разрешения), результат предоставления муниципальной услуги предоставляется заявителю в форме документа на бумажном носителе:</w:t>
      </w:r>
    </w:p>
    <w:p w:rsidR="00EE4DDD" w:rsidRDefault="00EE4DDD">
      <w:pPr>
        <w:pStyle w:val="ConsPlusNormal"/>
        <w:spacing w:before="280"/>
        <w:ind w:firstLine="540"/>
        <w:jc w:val="both"/>
      </w:pPr>
      <w:r>
        <w:t>1.1) специальное разрешение выдается на движение транспортного средства по определенному маршруту без груза или с грузом на срок до трех месяцев;</w:t>
      </w:r>
    </w:p>
    <w:p w:rsidR="00EE4DDD" w:rsidRDefault="00EE4DDD">
      <w:pPr>
        <w:pStyle w:val="ConsPlusNormal"/>
        <w:spacing w:before="280"/>
        <w:ind w:firstLine="540"/>
        <w:jc w:val="both"/>
      </w:pPr>
      <w:bookmarkStart w:id="3" w:name="P93"/>
      <w:bookmarkEnd w:id="3"/>
      <w:r>
        <w:t xml:space="preserve">1.2) в случае выдачи специального разрешения в электронной форме в соответствии с </w:t>
      </w:r>
      <w:hyperlink r:id="rId17">
        <w:r>
          <w:rPr>
            <w:color w:val="0000FF"/>
          </w:rPr>
          <w:t>частью 17 статьи 31</w:t>
        </w:r>
      </w:hyperlink>
      <w:r>
        <w:t xml:space="preserve"> Федерального </w:t>
      </w:r>
      <w:hyperlink r:id="rId18">
        <w:r>
          <w:rPr>
            <w:color w:val="0000FF"/>
          </w:rPr>
          <w:t>закона</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N 257-ФЗ), специальное разрешение выдается на одну поездку и на срок до одного месяца;</w:t>
      </w:r>
    </w:p>
    <w:p w:rsidR="00EE4DDD" w:rsidRDefault="00EE4DDD">
      <w:pPr>
        <w:pStyle w:val="ConsPlusNormal"/>
        <w:spacing w:before="280"/>
        <w:ind w:firstLine="540"/>
        <w:jc w:val="both"/>
      </w:pPr>
      <w:bookmarkStart w:id="4" w:name="P94"/>
      <w:bookmarkEnd w:id="4"/>
      <w:r>
        <w:t xml:space="preserve">1.3) в случае движения крупногабаритной сельскохозяйственной техники (комбайн, трактор) своим ходом в период с марта по ноябрь в пределах Артемовского городского округа,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w:t>
      </w:r>
      <w:r>
        <w:lastRenderedPageBreak/>
        <w:t xml:space="preserve">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УГХ и владельца крупногабаритной сельскохозяйственной техники или его уполномоченного представителя способом связи, выбранным согласно </w:t>
      </w:r>
      <w:hyperlink r:id="rId19">
        <w:r>
          <w:rPr>
            <w:color w:val="0000FF"/>
          </w:rPr>
          <w:t>пункту 8</w:t>
        </w:r>
      </w:hyperlink>
      <w:r>
        <w:t xml:space="preserve"> Порядка выдачи специального разрешения;</w:t>
      </w:r>
    </w:p>
    <w:p w:rsidR="00EE4DDD" w:rsidRDefault="00EE4DDD">
      <w:pPr>
        <w:pStyle w:val="ConsPlusNormal"/>
        <w:spacing w:before="280"/>
        <w:ind w:firstLine="540"/>
        <w:jc w:val="both"/>
      </w:pPr>
      <w:r>
        <w:t>2) отказ в выдаче специального разрешения.</w:t>
      </w:r>
    </w:p>
    <w:p w:rsidR="00EE4DDD" w:rsidRDefault="00EE4DDD">
      <w:pPr>
        <w:pStyle w:val="ConsPlusNormal"/>
        <w:spacing w:before="280"/>
        <w:ind w:firstLine="540"/>
        <w:jc w:val="both"/>
      </w:pPr>
      <w:r>
        <w:t>Отказ в выдаче специального разрешения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местного значения Артемовского городского округа тяжеловесного и (или) крупногабаритного транспортного средства (далее - извещение об отказе в выдаче специального разрешения), а также в виде информации об отказе в выдаче специального разрешения, направленной заявителю с использованием Единого портала.</w:t>
      </w:r>
    </w:p>
    <w:p w:rsidR="00EE4DDD" w:rsidRDefault="00EE4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DDD" w:rsidRDefault="00EE4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DDD" w:rsidRDefault="00EE4DDD">
            <w:pPr>
              <w:pStyle w:val="ConsPlusNormal"/>
              <w:jc w:val="both"/>
            </w:pPr>
            <w:r>
              <w:rPr>
                <w:color w:val="392C69"/>
              </w:rPr>
              <w:t>КонсультантПлюс: примечание.</w:t>
            </w:r>
          </w:p>
          <w:p w:rsidR="00EE4DDD" w:rsidRDefault="00EE4DDD">
            <w:pPr>
              <w:pStyle w:val="ConsPlusNormal"/>
              <w:jc w:val="both"/>
            </w:pPr>
            <w:r>
              <w:rPr>
                <w:color w:val="392C69"/>
              </w:rPr>
              <w:t>В официальном тексте документа, видимо, допущена опечатка: имеется в виду приложение N 9 к данному Административному регламенту, а не приложение N 10.</w:t>
            </w: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r>
    </w:tbl>
    <w:p w:rsidR="00EE4DDD" w:rsidRDefault="00EE4DDD">
      <w:pPr>
        <w:pStyle w:val="ConsPlusNormal"/>
        <w:spacing w:before="360"/>
        <w:ind w:firstLine="540"/>
        <w:jc w:val="both"/>
      </w:pPr>
      <w:r>
        <w:t xml:space="preserve">Примерная форма </w:t>
      </w:r>
      <w:hyperlink w:anchor="P1689">
        <w:r>
          <w:rPr>
            <w:color w:val="0000FF"/>
          </w:rPr>
          <w:t>извещения</w:t>
        </w:r>
      </w:hyperlink>
      <w:r>
        <w:t xml:space="preserve"> об отказе в выдаче специального разрешения приведена в Приложении N 10 к Административному регламенту;</w:t>
      </w:r>
    </w:p>
    <w:p w:rsidR="00EE4DDD" w:rsidRDefault="00EE4DDD">
      <w:pPr>
        <w:pStyle w:val="ConsPlusNormal"/>
        <w:spacing w:before="280"/>
        <w:ind w:firstLine="540"/>
        <w:jc w:val="both"/>
      </w:pPr>
      <w:r>
        <w:t>3) исправление допущенных опечаток и ошибок в выданных специальных разрешениях.</w:t>
      </w:r>
    </w:p>
    <w:p w:rsidR="00EE4DDD" w:rsidRDefault="00EE4DDD">
      <w:pPr>
        <w:pStyle w:val="ConsPlusNormal"/>
        <w:spacing w:before="280"/>
        <w:ind w:firstLine="540"/>
        <w:jc w:val="both"/>
      </w:pPr>
      <w:r>
        <w:t>Результат предоставления муниципальной услуги предоставляется заявителю в форме специального разрешения, содержащего верные сведения.</w:t>
      </w:r>
    </w:p>
    <w:p w:rsidR="00EE4DDD" w:rsidRDefault="00EE4DDD">
      <w:pPr>
        <w:pStyle w:val="ConsPlusNormal"/>
      </w:pPr>
    </w:p>
    <w:p w:rsidR="00EE4DDD" w:rsidRDefault="00EE4DDD">
      <w:pPr>
        <w:pStyle w:val="ConsPlusTitle"/>
        <w:jc w:val="center"/>
        <w:outlineLvl w:val="2"/>
      </w:pPr>
      <w:r>
        <w:t>Глава 8. СРОК ПРЕДОСТАВЛЕНИЯ МУНИЦИПАЛЬНОЙ УСЛУГИ,</w:t>
      </w:r>
    </w:p>
    <w:p w:rsidR="00EE4DDD" w:rsidRDefault="00EE4DDD">
      <w:pPr>
        <w:pStyle w:val="ConsPlusTitle"/>
        <w:jc w:val="center"/>
      </w:pPr>
      <w:r>
        <w:t>В ТОМ ЧИСЛЕ С УЧЕТОМ НЕОБХОДИМОСТИ ОБРАЩЕНИЯ В ОРГАНИЗАЦИИ,</w:t>
      </w:r>
    </w:p>
    <w:p w:rsidR="00EE4DDD" w:rsidRDefault="00EE4DDD">
      <w:pPr>
        <w:pStyle w:val="ConsPlusTitle"/>
        <w:jc w:val="center"/>
      </w:pPr>
      <w:r>
        <w:t>УЧАСТВУЮЩИЕ В ПРЕДОСТАВЛЕНИИ МУНИЦИПАЛЬНОЙ УСЛУГИ,</w:t>
      </w:r>
    </w:p>
    <w:p w:rsidR="00EE4DDD" w:rsidRDefault="00EE4DDD">
      <w:pPr>
        <w:pStyle w:val="ConsPlusTitle"/>
        <w:jc w:val="center"/>
      </w:pPr>
      <w:r>
        <w:t>СРОК ПРИОСТАНОВЛЕНИЯ ПРЕДОСТАВЛЕНИЯ МУНИЦИПАЛЬНОЙ УСЛУГИ</w:t>
      </w:r>
    </w:p>
    <w:p w:rsidR="00EE4DDD" w:rsidRDefault="00EE4DDD">
      <w:pPr>
        <w:pStyle w:val="ConsPlusTitle"/>
        <w:jc w:val="center"/>
      </w:pPr>
      <w:r>
        <w:lastRenderedPageBreak/>
        <w:t>В СЛУЧАЕ, ЕСЛИ ВОЗМОЖНОСТЬ ПРИОСТАНОВЛЕНИЯ ПРЕДУСМОТРЕНА</w:t>
      </w:r>
    </w:p>
    <w:p w:rsidR="00EE4DDD" w:rsidRDefault="00EE4DDD">
      <w:pPr>
        <w:pStyle w:val="ConsPlusTitle"/>
        <w:jc w:val="center"/>
      </w:pPr>
      <w:r>
        <w:t>ЗАКОНОДАТЕЛЬСТВОМ РОССИЙСКОЙ ФЕДЕРАЦИИ И ЗАКОНОДАТЕЛЬСТВОМ</w:t>
      </w:r>
    </w:p>
    <w:p w:rsidR="00EE4DDD" w:rsidRDefault="00EE4DDD">
      <w:pPr>
        <w:pStyle w:val="ConsPlusTitle"/>
        <w:jc w:val="center"/>
      </w:pPr>
      <w:r>
        <w:t>СВЕРДЛОВСКОЙ ОБЛАСТИ, СРОК ВЫДАЧИ (НАПРАВЛЕНИЯ) ДОКУМЕНТОВ,</w:t>
      </w:r>
    </w:p>
    <w:p w:rsidR="00EE4DDD" w:rsidRDefault="00EE4DDD">
      <w:pPr>
        <w:pStyle w:val="ConsPlusTitle"/>
        <w:jc w:val="center"/>
      </w:pPr>
      <w:r>
        <w:t>ЯВЛЯЮЩИХСЯ РЕЗУЛЬТАТОМ ПРЕДОСТАВЛЕНИЯ МУНИЦИПАЛЬНОЙ УСЛУГИ</w:t>
      </w:r>
    </w:p>
    <w:p w:rsidR="00EE4DDD" w:rsidRDefault="00EE4DDD">
      <w:pPr>
        <w:pStyle w:val="ConsPlusNormal"/>
      </w:pPr>
    </w:p>
    <w:p w:rsidR="00EE4DDD" w:rsidRDefault="00EE4DDD">
      <w:pPr>
        <w:pStyle w:val="ConsPlusNormal"/>
        <w:ind w:firstLine="540"/>
        <w:jc w:val="both"/>
      </w:pPr>
      <w:bookmarkStart w:id="5" w:name="P112"/>
      <w:bookmarkEnd w:id="5"/>
      <w:r>
        <w:t>14. Специальное разрешение в случае, если требуется согласование только владельцев автомобильных дорог, и при наличии соответствующих согласований, документов, подтверждающих оплату заявителем платежей в счет возмещения вреда, причиняемого тяжеловесным транспортным средством автомобильным дорогам местного значения Артемовского городского округа, выдается в срок, не превышающий 11 рабочих дней с даты регистрации заявления в УГХ, в случае необходимости согласования маршрута транспортного средства с ОГИБДД - в течение 15 рабочих дней с даты регистрации заявления в УГХ.</w:t>
      </w:r>
    </w:p>
    <w:p w:rsidR="00EE4DDD" w:rsidRDefault="00EE4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DDD" w:rsidRDefault="00EE4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DDD" w:rsidRDefault="00EE4DDD">
            <w:pPr>
              <w:pStyle w:val="ConsPlusNormal"/>
              <w:jc w:val="both"/>
            </w:pPr>
            <w:r>
              <w:rPr>
                <w:color w:val="392C69"/>
              </w:rPr>
              <w:t>КонсультантПлюс: примечание.</w:t>
            </w:r>
          </w:p>
          <w:p w:rsidR="00EE4DDD" w:rsidRDefault="00EE4DDD">
            <w:pPr>
              <w:pStyle w:val="ConsPlusNormal"/>
              <w:jc w:val="both"/>
            </w:pPr>
            <w:r>
              <w:rPr>
                <w:color w:val="392C69"/>
              </w:rPr>
              <w:t>В официальном тексте документа, видимо, допущена опечатка: в п. 13 данного Административного регламента, пп. 1.4 отсутствует, имеется в виду пп. 1.3 п. 13.</w:t>
            </w: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r>
    </w:tbl>
    <w:p w:rsidR="00EE4DDD" w:rsidRDefault="00EE4DDD">
      <w:pPr>
        <w:pStyle w:val="ConsPlusNormal"/>
        <w:spacing w:before="360"/>
        <w:ind w:firstLine="540"/>
        <w:jc w:val="both"/>
      </w:pPr>
      <w:r>
        <w:t xml:space="preserve">В случае, указанном в </w:t>
      </w:r>
      <w:hyperlink w:anchor="P94">
        <w:r>
          <w:rPr>
            <w:color w:val="0000FF"/>
          </w:rPr>
          <w:t>подпункте 1.4 пункта 13</w:t>
        </w:r>
      </w:hyperlink>
      <w:r>
        <w:t xml:space="preserve"> Административного регламента, специальное разрешение выдается в течение четырех рабочих дней со дня его регистрации в УГХ.</w:t>
      </w:r>
    </w:p>
    <w:p w:rsidR="00EE4DDD" w:rsidRDefault="00EE4DDD">
      <w:pPr>
        <w:pStyle w:val="ConsPlusNormal"/>
        <w:spacing w:before="280"/>
        <w:ind w:firstLine="540"/>
        <w:jc w:val="both"/>
      </w:pPr>
      <w: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 предусмотренном </w:t>
      </w:r>
      <w:hyperlink w:anchor="P405">
        <w:r>
          <w:rPr>
            <w:color w:val="0000FF"/>
          </w:rPr>
          <w:t>главой 24</w:t>
        </w:r>
      </w:hyperlink>
      <w:r>
        <w:t xml:space="preserve"> настоящего Административного регламента.</w:t>
      </w:r>
    </w:p>
    <w:p w:rsidR="00EE4DDD" w:rsidRDefault="00EE4DDD">
      <w:pPr>
        <w:pStyle w:val="ConsPlusNormal"/>
        <w:spacing w:before="280"/>
        <w:ind w:firstLine="540"/>
        <w:jc w:val="both"/>
      </w:pPr>
      <w:bookmarkStart w:id="6" w:name="P117"/>
      <w:bookmarkEnd w:id="6"/>
      <w:r>
        <w:t xml:space="preserve">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w:t>
      </w:r>
      <w:r>
        <w:lastRenderedPageBreak/>
        <w:t>указанных мероприятий.</w:t>
      </w:r>
    </w:p>
    <w:p w:rsidR="00EE4DDD" w:rsidRDefault="00EE4DDD">
      <w:pPr>
        <w:pStyle w:val="ConsPlusNormal"/>
        <w:spacing w:before="280"/>
        <w:ind w:firstLine="540"/>
        <w:jc w:val="both"/>
      </w:pPr>
      <w:r>
        <w:t xml:space="preserve">Разработка проекта организации дорожного движения, специального проекта в соответствии с </w:t>
      </w:r>
      <w:hyperlink r:id="rId20">
        <w:r>
          <w:rPr>
            <w:color w:val="0000FF"/>
          </w:rPr>
          <w:t>частью 14 статьи 31</w:t>
        </w:r>
      </w:hyperlink>
      <w:r>
        <w:t xml:space="preserve"> Федерального закона от 08.11.2007 N 257-ФЗ и </w:t>
      </w:r>
      <w:hyperlink r:id="rId21">
        <w:r>
          <w:rPr>
            <w:color w:val="0000FF"/>
          </w:rPr>
          <w:t>пунктом 26</w:t>
        </w:r>
      </w:hyperlink>
      <w:r>
        <w:t xml:space="preserve"> Приказа Министерства транспорта Российской Федерации от 21.09.2016 N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обеспечивается заявителем.</w:t>
      </w:r>
    </w:p>
    <w:p w:rsidR="00EE4DDD" w:rsidRDefault="00EE4DDD">
      <w:pPr>
        <w:pStyle w:val="ConsPlusNormal"/>
        <w:spacing w:before="280"/>
        <w:ind w:firstLine="540"/>
        <w:jc w:val="both"/>
      </w:pPr>
      <w:bookmarkStart w:id="7" w:name="P119"/>
      <w:bookmarkEnd w:id="7"/>
      <w:r>
        <w:t>Срок проведения оценки технического состояния автомобильных дорог и (или) их участков не должен превышать 30 рабочих дней.</w:t>
      </w:r>
    </w:p>
    <w:p w:rsidR="00EE4DDD" w:rsidRDefault="00EE4DDD">
      <w:pPr>
        <w:pStyle w:val="ConsPlusNormal"/>
        <w:spacing w:before="280"/>
        <w:ind w:firstLine="540"/>
        <w:jc w:val="both"/>
      </w:pPr>
      <w:bookmarkStart w:id="8" w:name="P120"/>
      <w:bookmarkEnd w:id="8"/>
      <w: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EE4DDD" w:rsidRDefault="00EE4DDD">
      <w:pPr>
        <w:pStyle w:val="ConsPlusNormal"/>
        <w:spacing w:before="280"/>
        <w:ind w:firstLine="540"/>
        <w:jc w:val="both"/>
      </w:pPr>
      <w:r>
        <w:t xml:space="preserve">УГХ, в случае принятия решения об отказе в выдаче специального разрешения по основаниям, указанным в </w:t>
      </w:r>
      <w:hyperlink w:anchor="P234">
        <w:r>
          <w:rPr>
            <w:color w:val="0000FF"/>
          </w:rPr>
          <w:t>подпунктах 1</w:t>
        </w:r>
      </w:hyperlink>
      <w:r>
        <w:t xml:space="preserve"> - </w:t>
      </w:r>
      <w:hyperlink w:anchor="P237">
        <w:r>
          <w:rPr>
            <w:color w:val="0000FF"/>
          </w:rPr>
          <w:t>4 части второй пункта 23</w:t>
        </w:r>
      </w:hyperlink>
      <w:r>
        <w:t xml:space="preserve"> Административного регламента, информирует заявителя посредством почтового отправления, электронной почты либо по телефону, указанному в заявлении, о принятом решении в течение четырех рабочих дней со дня регистрации заявления.</w:t>
      </w:r>
    </w:p>
    <w:p w:rsidR="00EE4DDD" w:rsidRDefault="00EE4DDD">
      <w:pPr>
        <w:pStyle w:val="ConsPlusNormal"/>
        <w:spacing w:before="280"/>
        <w:ind w:firstLine="540"/>
        <w:jc w:val="both"/>
      </w:pPr>
      <w:r>
        <w:t>В случае отсутствия возможности использования Единого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EE4DDD" w:rsidRDefault="00EE4DDD">
      <w:pPr>
        <w:pStyle w:val="ConsPlusNormal"/>
        <w:spacing w:before="280"/>
        <w:ind w:firstLine="540"/>
        <w:jc w:val="both"/>
      </w:pPr>
      <w:bookmarkStart w:id="9" w:name="P123"/>
      <w:bookmarkEnd w:id="9"/>
      <w:r>
        <w:t xml:space="preserve">Заявление о пропуске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w:t>
      </w:r>
      <w:r>
        <w:lastRenderedPageBreak/>
        <w:t>на проведение съемок и трансляций), рассматриваются УГХ в течение одного рабочего дня с даты его поступления.</w:t>
      </w:r>
    </w:p>
    <w:p w:rsidR="00EE4DDD" w:rsidRDefault="00EE4DDD">
      <w:pPr>
        <w:pStyle w:val="ConsPlusNormal"/>
        <w:spacing w:before="280"/>
        <w:ind w:firstLine="540"/>
        <w:jc w:val="both"/>
      </w:pPr>
      <w:r>
        <w:t xml:space="preserve">В случае выдачи специального разрешения в соответствии с </w:t>
      </w:r>
      <w:hyperlink w:anchor="P123">
        <w:r>
          <w:rPr>
            <w:color w:val="0000FF"/>
          </w:rPr>
          <w:t>абзацем десятым</w:t>
        </w:r>
      </w:hyperlink>
      <w:r>
        <w:t xml:space="preserve"> настоящего пункта, сведения об уплате государственной пошлины, а также подтверждающие оплату платежей за возмещение вреда, причиняемого автомобильным дорогам тяжеловесным транспортным средством, получаются УГХ в течение пяти рабочих дней со дня выдачи специального разрешения.</w:t>
      </w:r>
    </w:p>
    <w:p w:rsidR="00EE4DDD" w:rsidRDefault="00EE4DDD">
      <w:pPr>
        <w:pStyle w:val="ConsPlusNormal"/>
        <w:spacing w:before="280"/>
        <w:ind w:firstLine="540"/>
        <w:jc w:val="both"/>
      </w:pPr>
      <w:r>
        <w:t xml:space="preserve">Исправление опечаток и ошибок, допущенных при оформлении проекта специального разрешения и приведших к несоответствию сведений, содержащихся в специальном разрешении, сведениям, содержащимся в документах заявителя, осуществляется в соответствии с </w:t>
      </w:r>
      <w:hyperlink w:anchor="P782">
        <w:r>
          <w:rPr>
            <w:color w:val="0000FF"/>
          </w:rPr>
          <w:t>пунктами 73</w:t>
        </w:r>
      </w:hyperlink>
      <w:r>
        <w:t xml:space="preserve"> - </w:t>
      </w:r>
      <w:hyperlink w:anchor="P808">
        <w:r>
          <w:rPr>
            <w:color w:val="0000FF"/>
          </w:rPr>
          <w:t>79</w:t>
        </w:r>
      </w:hyperlink>
      <w:r>
        <w:t xml:space="preserve">, </w:t>
      </w:r>
      <w:hyperlink w:anchor="P1024">
        <w:r>
          <w:rPr>
            <w:color w:val="0000FF"/>
          </w:rPr>
          <w:t>126</w:t>
        </w:r>
      </w:hyperlink>
      <w:r>
        <w:t xml:space="preserve"> - </w:t>
      </w:r>
      <w:hyperlink w:anchor="P1045">
        <w:r>
          <w:rPr>
            <w:color w:val="0000FF"/>
          </w:rPr>
          <w:t>132</w:t>
        </w:r>
      </w:hyperlink>
      <w:r>
        <w:t xml:space="preserve"> Административного регламента.</w:t>
      </w:r>
    </w:p>
    <w:p w:rsidR="00EE4DDD" w:rsidRDefault="00EE4DDD">
      <w:pPr>
        <w:pStyle w:val="ConsPlusNormal"/>
        <w:spacing w:before="280"/>
        <w:ind w:firstLine="540"/>
        <w:jc w:val="both"/>
      </w:pPr>
      <w:r>
        <w:t>С учетом обращения заявителя через МФЦ срок предоставления муниципальной услуги исчисляется с момента регистрации УГХ соответствующего заявления с прилагаемыми к нему документами.</w:t>
      </w:r>
    </w:p>
    <w:p w:rsidR="00EE4DDD" w:rsidRDefault="00EE4DDD">
      <w:pPr>
        <w:pStyle w:val="ConsPlusNormal"/>
      </w:pPr>
    </w:p>
    <w:p w:rsidR="00EE4DDD" w:rsidRDefault="00EE4DDD">
      <w:pPr>
        <w:pStyle w:val="ConsPlusTitle"/>
        <w:jc w:val="center"/>
        <w:outlineLvl w:val="2"/>
      </w:pPr>
      <w:r>
        <w:t>Глава 9. НОРМАТИВНЫЕ ПРАВОВЫЕ АКТЫ,</w:t>
      </w:r>
    </w:p>
    <w:p w:rsidR="00EE4DDD" w:rsidRDefault="00EE4DDD">
      <w:pPr>
        <w:pStyle w:val="ConsPlusTitle"/>
        <w:jc w:val="center"/>
      </w:pPr>
      <w:r>
        <w:t>РЕГУЛИРУЮЩИЕ ПРЕДОСТАВЛЕНИЕ МУНИЦИПАЛЬНОЙ УСЛУГИ</w:t>
      </w:r>
    </w:p>
    <w:p w:rsidR="00EE4DDD" w:rsidRDefault="00EE4DDD">
      <w:pPr>
        <w:pStyle w:val="ConsPlusNormal"/>
      </w:pPr>
    </w:p>
    <w:p w:rsidR="00EE4DDD" w:rsidRDefault="00EE4DDD">
      <w:pPr>
        <w:pStyle w:val="ConsPlusNormal"/>
        <w:ind w:firstLine="540"/>
        <w:jc w:val="both"/>
      </w:pPr>
      <w: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в сети "Интернет" и на Едином портале.</w:t>
      </w:r>
    </w:p>
    <w:p w:rsidR="00EE4DDD" w:rsidRDefault="00EE4DDD">
      <w:pPr>
        <w:pStyle w:val="ConsPlusNormal"/>
        <w:spacing w:before="280"/>
        <w:ind w:firstLine="540"/>
        <w:jc w:val="both"/>
      </w:pPr>
      <w:r>
        <w:t>УГХ обеспечивает размещение и актуализацию перечня указанных нормативных правовых актов на официальном сайте Артемовского городского округа в сети "Интернет", а также на Едином портале.</w:t>
      </w:r>
    </w:p>
    <w:p w:rsidR="00EE4DDD" w:rsidRDefault="00EE4DDD">
      <w:pPr>
        <w:pStyle w:val="ConsPlusNormal"/>
      </w:pPr>
    </w:p>
    <w:p w:rsidR="00EE4DDD" w:rsidRDefault="00EE4DDD">
      <w:pPr>
        <w:pStyle w:val="ConsPlusTitle"/>
        <w:jc w:val="center"/>
        <w:outlineLvl w:val="2"/>
      </w:pPr>
      <w:r>
        <w:t>Глава 10. ИСЧЕРПЫВАЮЩИЙ ПЕРЕЧЕНЬ ДОКУМЕНТОВ, НЕОБХОДИМЫХ</w:t>
      </w:r>
    </w:p>
    <w:p w:rsidR="00EE4DDD" w:rsidRDefault="00EE4DDD">
      <w:pPr>
        <w:pStyle w:val="ConsPlusTitle"/>
        <w:jc w:val="center"/>
      </w:pPr>
      <w:r>
        <w:t>В СООТВЕТСТВИИ С ЗАКОНОДАТЕЛЬСТВОМ РОССИЙСКОЙ ФЕДЕРАЦИИ</w:t>
      </w:r>
    </w:p>
    <w:p w:rsidR="00EE4DDD" w:rsidRDefault="00EE4DDD">
      <w:pPr>
        <w:pStyle w:val="ConsPlusTitle"/>
        <w:jc w:val="center"/>
      </w:pPr>
      <w:r>
        <w:t>И ЗАКОНОДАТЕЛЬСТВОМ СВЕРДЛОВСКОЙ ОБЛАСТИ ДЛЯ ПРЕДОСТАВЛЕНИЯ</w:t>
      </w:r>
    </w:p>
    <w:p w:rsidR="00EE4DDD" w:rsidRDefault="00EE4DDD">
      <w:pPr>
        <w:pStyle w:val="ConsPlusTitle"/>
        <w:jc w:val="center"/>
      </w:pPr>
      <w:r>
        <w:t>МУНИЦИПАЛЬНОЙ УСЛУГИ И УСЛУГ, ЯВЛЯЮЩИХСЯ НЕОБХОДИМЫМИ И</w:t>
      </w:r>
    </w:p>
    <w:p w:rsidR="00EE4DDD" w:rsidRDefault="00EE4DDD">
      <w:pPr>
        <w:pStyle w:val="ConsPlusTitle"/>
        <w:jc w:val="center"/>
      </w:pPr>
      <w:r>
        <w:t>ОБЯЗАТЕЛЬНЫМИ ДЛЯ ПРЕДОСТАВЛЕНИЯ МУНИЦИПАЛЬНОЙ УСЛУГИ,</w:t>
      </w:r>
    </w:p>
    <w:p w:rsidR="00EE4DDD" w:rsidRDefault="00EE4DDD">
      <w:pPr>
        <w:pStyle w:val="ConsPlusTitle"/>
        <w:jc w:val="center"/>
      </w:pPr>
      <w:r>
        <w:t>И ПОДЛЕЖАЩИХ ПРЕДСТАВЛЕНИЮ ЗАЯВИТЕЛЕМ, СПОСОБЫ ИХ ПОЛУЧЕНИЯ</w:t>
      </w:r>
    </w:p>
    <w:p w:rsidR="00EE4DDD" w:rsidRDefault="00EE4DDD">
      <w:pPr>
        <w:pStyle w:val="ConsPlusTitle"/>
        <w:jc w:val="center"/>
      </w:pPr>
      <w:r>
        <w:lastRenderedPageBreak/>
        <w:t>ЗАЯВИТЕЛЕМ, В ТОМ ЧИСЛЕ В ЭЛЕКТРОННОЙ ФОРМЕ,</w:t>
      </w:r>
    </w:p>
    <w:p w:rsidR="00EE4DDD" w:rsidRDefault="00EE4DDD">
      <w:pPr>
        <w:pStyle w:val="ConsPlusTitle"/>
        <w:jc w:val="center"/>
      </w:pPr>
      <w:r>
        <w:t>ПОРЯДОК ИХ ПРЕДСТАВЛЕНИЯ</w:t>
      </w:r>
    </w:p>
    <w:p w:rsidR="00EE4DDD" w:rsidRDefault="00EE4DDD">
      <w:pPr>
        <w:pStyle w:val="ConsPlusNormal"/>
      </w:pPr>
    </w:p>
    <w:p w:rsidR="00EE4DDD" w:rsidRDefault="00EE4DDD">
      <w:pPr>
        <w:pStyle w:val="ConsPlusNormal"/>
        <w:ind w:firstLine="540"/>
        <w:jc w:val="both"/>
      </w:pPr>
      <w:bookmarkStart w:id="10" w:name="P143"/>
      <w:bookmarkEnd w:id="10"/>
      <w:r>
        <w:t xml:space="preserve">16. Для предоставления муниципальной услуги заявитель представляет в УГХ либо в МФЦ </w:t>
      </w:r>
      <w:hyperlink w:anchor="P1186">
        <w:r>
          <w:rPr>
            <w:color w:val="0000FF"/>
          </w:rPr>
          <w:t>заявление</w:t>
        </w:r>
      </w:hyperlink>
      <w:r>
        <w:t xml:space="preserve"> на получение специального разрешения по форме, установленной Приложением N 1 к Административному регламенту.</w:t>
      </w:r>
    </w:p>
    <w:p w:rsidR="00EE4DDD" w:rsidRDefault="00EE4DDD">
      <w:pPr>
        <w:pStyle w:val="ConsPlusNormal"/>
        <w:spacing w:before="280"/>
        <w:ind w:firstLine="540"/>
        <w:jc w:val="both"/>
      </w:pPr>
      <w:r>
        <w:t>В заявлении указывается:</w:t>
      </w:r>
    </w:p>
    <w:p w:rsidR="00EE4DDD" w:rsidRDefault="00EE4DDD">
      <w:pPr>
        <w:pStyle w:val="ConsPlusNormal"/>
        <w:spacing w:before="280"/>
        <w:ind w:firstLine="540"/>
        <w:jc w:val="both"/>
      </w:pPr>
      <w:r>
        <w:t>- 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EE4DDD" w:rsidRDefault="00EE4DDD">
      <w:pPr>
        <w:pStyle w:val="ConsPlusNormal"/>
        <w:spacing w:before="280"/>
        <w:ind w:firstLine="540"/>
        <w:jc w:val="both"/>
      </w:pPr>
      <w:r>
        <w:t>- дата заявления;</w:t>
      </w:r>
    </w:p>
    <w:p w:rsidR="00EE4DDD" w:rsidRDefault="00EE4DDD">
      <w:pPr>
        <w:pStyle w:val="ConsPlusNormal"/>
        <w:spacing w:before="280"/>
        <w:ind w:firstLine="540"/>
        <w:jc w:val="both"/>
      </w:pPr>
      <w:r>
        <w:t>- наименование уполномоченного органа;</w:t>
      </w:r>
    </w:p>
    <w:p w:rsidR="00EE4DDD" w:rsidRDefault="00EE4DDD">
      <w:pPr>
        <w:pStyle w:val="ConsPlusNormal"/>
        <w:spacing w:before="280"/>
        <w:ind w:firstLine="540"/>
        <w:jc w:val="both"/>
      </w:pPr>
      <w:r>
        <w:t>- информация о владельце транспортного средства:</w:t>
      </w:r>
    </w:p>
    <w:p w:rsidR="00EE4DDD" w:rsidRDefault="00EE4DDD">
      <w:pPr>
        <w:pStyle w:val="ConsPlusNormal"/>
        <w:spacing w:before="280"/>
        <w:ind w:firstLine="540"/>
        <w:jc w:val="both"/>
      </w:pPr>
      <w:r>
        <w:t>- наименование, организационно-правовая форма и адрес в пределах места нахождения, телефон - для юридических лиц;</w:t>
      </w:r>
    </w:p>
    <w:p w:rsidR="00EE4DDD" w:rsidRDefault="00EE4DDD">
      <w:pPr>
        <w:pStyle w:val="ConsPlusNormal"/>
        <w:spacing w:before="280"/>
        <w:ind w:firstLine="540"/>
        <w:jc w:val="both"/>
      </w:pPr>
      <w:r>
        <w:t>- 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EE4DDD" w:rsidRDefault="00EE4DDD">
      <w:pPr>
        <w:pStyle w:val="ConsPlusNormal"/>
        <w:spacing w:before="280"/>
        <w:ind w:firstLine="540"/>
        <w:jc w:val="both"/>
      </w:pPr>
      <w:r>
        <w:t>-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EE4DDD" w:rsidRDefault="00EE4DDD">
      <w:pPr>
        <w:pStyle w:val="ConsPlusNormal"/>
        <w:spacing w:before="280"/>
        <w:ind w:firstLine="540"/>
        <w:jc w:val="both"/>
      </w:pPr>
      <w:r>
        <w:t>-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EE4DDD" w:rsidRDefault="00EE4DDD">
      <w:pPr>
        <w:pStyle w:val="ConsPlusNormal"/>
        <w:spacing w:before="280"/>
        <w:ind w:firstLine="540"/>
        <w:jc w:val="both"/>
      </w:pPr>
      <w:r>
        <w:t>- вид перевозки (по территории Российской Федерации);</w:t>
      </w:r>
    </w:p>
    <w:p w:rsidR="00EE4DDD" w:rsidRDefault="00EE4DDD">
      <w:pPr>
        <w:pStyle w:val="ConsPlusNormal"/>
        <w:spacing w:before="280"/>
        <w:ind w:firstLine="540"/>
        <w:jc w:val="both"/>
      </w:pPr>
      <w:r>
        <w:t>- срок выполнения поездок;</w:t>
      </w:r>
    </w:p>
    <w:p w:rsidR="00EE4DDD" w:rsidRDefault="00EE4DDD">
      <w:pPr>
        <w:pStyle w:val="ConsPlusNormal"/>
        <w:spacing w:before="280"/>
        <w:ind w:firstLine="540"/>
        <w:jc w:val="both"/>
      </w:pPr>
      <w:r>
        <w:t>- количество поездок (для тяжеловесных транспортных средств);</w:t>
      </w:r>
    </w:p>
    <w:p w:rsidR="00EE4DDD" w:rsidRDefault="00EE4DDD">
      <w:pPr>
        <w:pStyle w:val="ConsPlusNormal"/>
        <w:spacing w:before="280"/>
        <w:ind w:firstLine="540"/>
        <w:jc w:val="both"/>
      </w:pPr>
      <w:r>
        <w:t xml:space="preserve">- характеристика груза (при наличии груза) (наименование, габариты </w:t>
      </w:r>
      <w:r>
        <w:lastRenderedPageBreak/>
        <w:t>(длина, ширина, высота), масса, делимость);</w:t>
      </w:r>
    </w:p>
    <w:p w:rsidR="00EE4DDD" w:rsidRDefault="00EE4DDD">
      <w:pPr>
        <w:pStyle w:val="ConsPlusNormal"/>
        <w:spacing w:before="280"/>
        <w:ind w:firstLine="540"/>
        <w:jc w:val="both"/>
      </w:pPr>
      <w:r>
        <w:t>- сведения о транспортном средстве: марка, модель, государственный регистрационный номер;</w:t>
      </w:r>
    </w:p>
    <w:p w:rsidR="00EE4DDD" w:rsidRDefault="00EE4DDD">
      <w:pPr>
        <w:pStyle w:val="ConsPlusNormal"/>
        <w:spacing w:before="280"/>
        <w:ind w:firstLine="540"/>
        <w:jc w:val="both"/>
      </w:pPr>
      <w:r>
        <w:t>- идентификационный номер транспортного средства;</w:t>
      </w:r>
    </w:p>
    <w:p w:rsidR="00EE4DDD" w:rsidRDefault="00EE4DDD">
      <w:pPr>
        <w:pStyle w:val="ConsPlusNormal"/>
        <w:spacing w:before="280"/>
        <w:ind w:firstLine="540"/>
        <w:jc w:val="both"/>
      </w:pPr>
      <w:r>
        <w:t>- 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EE4DDD" w:rsidRDefault="00EE4DDD">
      <w:pPr>
        <w:pStyle w:val="ConsPlusNormal"/>
        <w:spacing w:before="280"/>
        <w:ind w:firstLine="540"/>
        <w:jc w:val="both"/>
      </w:pPr>
      <w:r>
        <w:t>- способ связи: по телефону, по электронной почте и иные.</w:t>
      </w:r>
    </w:p>
    <w:p w:rsidR="00EE4DDD" w:rsidRDefault="00EE4DDD">
      <w:pPr>
        <w:pStyle w:val="ConsPlusNormal"/>
        <w:spacing w:before="280"/>
        <w:ind w:firstLine="540"/>
        <w:jc w:val="both"/>
      </w:pPr>
      <w:r>
        <w:t>В случае движения крупногабаритной сельскохозяйственной техники (комбайн, трактор) своим ходом в период с марта по сентябрь в пределах Артемовского городского округа в заявлении указываются пункт отправления и пункт назначения с указанием подъездов к местам проведения сельскохозяйственных работ.</w:t>
      </w:r>
    </w:p>
    <w:p w:rsidR="00EE4DDD" w:rsidRDefault="00EE4DDD">
      <w:pPr>
        <w:pStyle w:val="ConsPlusNormal"/>
        <w:spacing w:before="280"/>
        <w:ind w:firstLine="540"/>
        <w:jc w:val="both"/>
      </w:pPr>
      <w:r>
        <w:t>Дата начала срока выполнения поездок не может быть позднее сорока пяти календарных дней с даты подачи заявления.</w:t>
      </w:r>
    </w:p>
    <w:p w:rsidR="00EE4DDD" w:rsidRDefault="00EE4DDD">
      <w:pPr>
        <w:pStyle w:val="ConsPlusNormal"/>
        <w:spacing w:before="280"/>
        <w:ind w:firstLine="540"/>
        <w:jc w:val="both"/>
      </w:pPr>
      <w: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EE4DDD" w:rsidRDefault="00EE4DDD">
      <w:pPr>
        <w:pStyle w:val="ConsPlusNormal"/>
        <w:spacing w:before="280"/>
        <w:ind w:firstLine="540"/>
        <w:jc w:val="both"/>
      </w:pPr>
      <w:r>
        <w:t>К заявлению прилагаются:</w:t>
      </w:r>
    </w:p>
    <w:p w:rsidR="00EE4DDD" w:rsidRDefault="00EE4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DDD" w:rsidRDefault="00EE4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DDD" w:rsidRDefault="00EE4DDD">
            <w:pPr>
              <w:pStyle w:val="ConsPlusNormal"/>
              <w:jc w:val="both"/>
            </w:pPr>
            <w:r>
              <w:rPr>
                <w:color w:val="392C69"/>
              </w:rPr>
              <w:t>КонсультантПлюс: примечание.</w:t>
            </w:r>
          </w:p>
          <w:p w:rsidR="00EE4DDD" w:rsidRDefault="00EE4DDD">
            <w:pPr>
              <w:pStyle w:val="ConsPlusNormal"/>
              <w:jc w:val="both"/>
            </w:pPr>
            <w:r>
              <w:rPr>
                <w:color w:val="392C69"/>
              </w:rPr>
              <w:t>В официальном тексте документа, видимо, допущена опечатка: имеется в виду приложение N 2 к данному Административному регламенту, а не приложение N 3.</w:t>
            </w: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r>
    </w:tbl>
    <w:p w:rsidR="00EE4DDD" w:rsidRDefault="00EE4DDD">
      <w:pPr>
        <w:pStyle w:val="ConsPlusNormal"/>
        <w:spacing w:before="360"/>
        <w:ind w:firstLine="540"/>
        <w:jc w:val="both"/>
      </w:pPr>
      <w:bookmarkStart w:id="11" w:name="P167"/>
      <w:bookmarkEnd w:id="11"/>
      <w:r>
        <w:t xml:space="preserve">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w:t>
      </w:r>
      <w:hyperlink w:anchor="P1272">
        <w:r>
          <w:rPr>
            <w:color w:val="0000FF"/>
          </w:rPr>
          <w:t>схемы</w:t>
        </w:r>
      </w:hyperlink>
      <w:r>
        <w:t xml:space="preserve"> приведен в приложении N 3 к Административному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EE4DDD" w:rsidRDefault="00EE4DDD">
      <w:pPr>
        <w:pStyle w:val="ConsPlusNormal"/>
        <w:spacing w:before="280"/>
        <w:ind w:firstLine="540"/>
        <w:jc w:val="both"/>
      </w:pPr>
      <w:bookmarkStart w:id="12" w:name="P168"/>
      <w:bookmarkEnd w:id="12"/>
      <w:r>
        <w:lastRenderedPageBreak/>
        <w:t>2)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EE4DDD" w:rsidRDefault="00EE4DDD">
      <w:pPr>
        <w:pStyle w:val="ConsPlusNormal"/>
        <w:spacing w:before="280"/>
        <w:ind w:firstLine="540"/>
        <w:jc w:val="both"/>
      </w:pPr>
      <w: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EE4DDD" w:rsidRDefault="00EE4DDD">
      <w:pPr>
        <w:pStyle w:val="ConsPlusNormal"/>
        <w:spacing w:before="280"/>
        <w:ind w:firstLine="540"/>
        <w:jc w:val="both"/>
      </w:pPr>
      <w:r>
        <w:t xml:space="preserve">17. Для получения документов, необходимых для предоставления муниципальной услуги, указанных в </w:t>
      </w:r>
      <w:hyperlink w:anchor="P167">
        <w:r>
          <w:rPr>
            <w:color w:val="0000FF"/>
          </w:rPr>
          <w:t>подпунктах 1</w:t>
        </w:r>
      </w:hyperlink>
      <w:r>
        <w:t xml:space="preserve"> - </w:t>
      </w:r>
      <w:hyperlink w:anchor="P168">
        <w:r>
          <w:rPr>
            <w:color w:val="0000FF"/>
          </w:rPr>
          <w:t>2 пункта 16</w:t>
        </w:r>
      </w:hyperlink>
      <w:r>
        <w:t xml:space="preserve"> Административного регламента, заявитель лично обращается в органы государственной власти, учреждения и организации.</w:t>
      </w:r>
    </w:p>
    <w:p w:rsidR="00EE4DDD" w:rsidRDefault="00EE4DDD">
      <w:pPr>
        <w:pStyle w:val="ConsPlusNormal"/>
        <w:spacing w:before="280"/>
        <w:ind w:firstLine="540"/>
        <w:jc w:val="both"/>
      </w:pPr>
      <w:bookmarkStart w:id="13" w:name="P171"/>
      <w:bookmarkEnd w:id="13"/>
      <w:r>
        <w:t xml:space="preserve">18. Заявление и документы, необходимые для предоставления муниципальной услуги, указанные в </w:t>
      </w:r>
      <w:hyperlink w:anchor="P143">
        <w:r>
          <w:rPr>
            <w:color w:val="0000FF"/>
          </w:rPr>
          <w:t>пункте 16</w:t>
        </w:r>
      </w:hyperlink>
      <w:r>
        <w:t xml:space="preserve"> Административного регламента, представляются в УГХ посредством личного обращения заявителя (его представителя), через МФЦ, посредством почтового отправления, заверенных копий документов и материалов, указанных в </w:t>
      </w:r>
      <w:hyperlink w:anchor="P168">
        <w:r>
          <w:rPr>
            <w:color w:val="0000FF"/>
          </w:rPr>
          <w:t>подпункте 2 пункта 16</w:t>
        </w:r>
      </w:hyperlink>
      <w:r>
        <w:t xml:space="preserve"> Административного регламента, или с использованием Единого портала в форме электронных документов для их рассмотрения в соответствии с настоящим Административным регламентом.</w:t>
      </w:r>
    </w:p>
    <w:p w:rsidR="00EE4DDD" w:rsidRDefault="00EE4DDD">
      <w:pPr>
        <w:pStyle w:val="ConsPlusNormal"/>
        <w:spacing w:before="280"/>
        <w:ind w:firstLine="540"/>
        <w:jc w:val="both"/>
      </w:pPr>
      <w:r>
        <w:t>Заявление на получение специального разрешения в электронном виде подается в УГХ через Единый портал.</w:t>
      </w:r>
    </w:p>
    <w:p w:rsidR="00EE4DDD" w:rsidRDefault="00EE4DDD">
      <w:pPr>
        <w:pStyle w:val="ConsPlusNormal"/>
        <w:spacing w:before="280"/>
        <w:ind w:firstLine="540"/>
        <w:jc w:val="both"/>
      </w:pPr>
      <w:r>
        <w:t>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В случае обращения заявителя в МФЦ с комплексным запросом, заявление оформляется МФЦ.</w:t>
      </w:r>
    </w:p>
    <w:p w:rsidR="00EE4DDD" w:rsidRDefault="00EE4DDD">
      <w:pPr>
        <w:pStyle w:val="ConsPlusNormal"/>
        <w:spacing w:before="280"/>
        <w:ind w:firstLine="540"/>
        <w:jc w:val="both"/>
      </w:pPr>
      <w:r>
        <w:t>Под комплексным запросом понимается возможность получения муниципальной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EE4DDD" w:rsidRDefault="00EE4DDD">
      <w:pPr>
        <w:pStyle w:val="ConsPlusNormal"/>
        <w:spacing w:before="280"/>
        <w:ind w:firstLine="540"/>
        <w:jc w:val="both"/>
      </w:pPr>
      <w:r>
        <w:t xml:space="preserve">При заполнении заявления не допускаются исправления, использование сокращений слов и аббревиатур (за исключением используемых в </w:t>
      </w:r>
      <w:r>
        <w:lastRenderedPageBreak/>
        <w:t>организационно-правовой форме юридического лица (индивидуального предпринимателя) и названии организации).</w:t>
      </w:r>
    </w:p>
    <w:p w:rsidR="00EE4DDD" w:rsidRDefault="00EE4DDD">
      <w:pPr>
        <w:pStyle w:val="ConsPlusNormal"/>
        <w:spacing w:before="280"/>
        <w:ind w:firstLine="540"/>
        <w:jc w:val="both"/>
      </w:pPr>
      <w:r>
        <w:t xml:space="preserve">Заявление, схема транспортного средства (автопоезда), а также копии документов, указанных в </w:t>
      </w:r>
      <w:hyperlink w:anchor="P168">
        <w:r>
          <w:rPr>
            <w:color w:val="0000FF"/>
          </w:rPr>
          <w:t>подпункте 2 пункта 16</w:t>
        </w:r>
      </w:hyperlink>
      <w:r>
        <w:t xml:space="preserve">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p>
    <w:p w:rsidR="00EE4DDD" w:rsidRDefault="00EE4DDD">
      <w:pPr>
        <w:pStyle w:val="ConsPlusNormal"/>
        <w:spacing w:before="280"/>
        <w:ind w:firstLine="540"/>
        <w:jc w:val="both"/>
      </w:pPr>
      <w:r>
        <w:t xml:space="preserve">При предоставлении документов через Единый портал заявление и электронные образы документов, указанные в </w:t>
      </w:r>
      <w:hyperlink w:anchor="P167">
        <w:r>
          <w:rPr>
            <w:color w:val="0000FF"/>
          </w:rPr>
          <w:t>подпунктах 1</w:t>
        </w:r>
      </w:hyperlink>
      <w:r>
        <w:t xml:space="preserve">, </w:t>
      </w:r>
      <w:hyperlink w:anchor="P168">
        <w:r>
          <w:rPr>
            <w:color w:val="0000FF"/>
          </w:rPr>
          <w:t>2 пункта 16</w:t>
        </w:r>
      </w:hyperlink>
      <w:r>
        <w:t xml:space="preserve"> Административного регламента, должны быть подписаны простой электронной подписью заявителя.</w:t>
      </w:r>
    </w:p>
    <w:p w:rsidR="00EE4DDD" w:rsidRDefault="00EE4DDD">
      <w:pPr>
        <w:pStyle w:val="ConsPlusNormal"/>
      </w:pPr>
    </w:p>
    <w:p w:rsidR="00EE4DDD" w:rsidRDefault="00EE4DDD">
      <w:pPr>
        <w:pStyle w:val="ConsPlusTitle"/>
        <w:jc w:val="center"/>
        <w:outlineLvl w:val="2"/>
      </w:pPr>
      <w:r>
        <w:t>Глава 11. ИСЧЕРПЫВАЮЩИЙ ПЕРЕЧЕНЬ ДОКУМЕНТОВ, НЕОБХОДИМЫХ</w:t>
      </w:r>
    </w:p>
    <w:p w:rsidR="00EE4DDD" w:rsidRDefault="00EE4DDD">
      <w:pPr>
        <w:pStyle w:val="ConsPlusTitle"/>
        <w:jc w:val="center"/>
      </w:pPr>
      <w:r>
        <w:t>В СООТВЕТСТВИИ С ЗАКОНОДАТЕЛЬСТВОМ РОССИЙСКОЙ ФЕДЕРАЦИИ</w:t>
      </w:r>
    </w:p>
    <w:p w:rsidR="00EE4DDD" w:rsidRDefault="00EE4DDD">
      <w:pPr>
        <w:pStyle w:val="ConsPlusTitle"/>
        <w:jc w:val="center"/>
      </w:pPr>
      <w:r>
        <w:t>И ЗАКОНОДАТЕЛЬСТВОМ СВЕРДЛОВСКОЙ ОБЛАСТИ ДЛЯ ПРЕДОСТАВЛЕНИЯ</w:t>
      </w:r>
    </w:p>
    <w:p w:rsidR="00EE4DDD" w:rsidRDefault="00EE4DDD">
      <w:pPr>
        <w:pStyle w:val="ConsPlusTitle"/>
        <w:jc w:val="center"/>
      </w:pPr>
      <w:r>
        <w:t>МУНИЦИПАЛЬНОЙ УСЛУГИ, КОТОРЫЕ НАХОДЯТСЯ В РАСПОРЯЖЕНИИ</w:t>
      </w:r>
    </w:p>
    <w:p w:rsidR="00EE4DDD" w:rsidRDefault="00EE4DDD">
      <w:pPr>
        <w:pStyle w:val="ConsPlusTitle"/>
        <w:jc w:val="center"/>
      </w:pPr>
      <w:r>
        <w:t>ГОСУДАРСТВЕННЫХ ОРГАНОВ, ОРГАНОВ МЕСТНОГО САМОУПРАВЛЕНИЯ</w:t>
      </w:r>
    </w:p>
    <w:p w:rsidR="00EE4DDD" w:rsidRDefault="00EE4DDD">
      <w:pPr>
        <w:pStyle w:val="ConsPlusTitle"/>
        <w:jc w:val="center"/>
      </w:pPr>
      <w:r>
        <w:t>И ИНЫХ ОРГАНОВ, УЧАСТВУЮЩИХ В ПРЕДОСТАВЛЕНИИ</w:t>
      </w:r>
    </w:p>
    <w:p w:rsidR="00EE4DDD" w:rsidRDefault="00EE4DDD">
      <w:pPr>
        <w:pStyle w:val="ConsPlusTitle"/>
        <w:jc w:val="center"/>
      </w:pPr>
      <w:r>
        <w:t>МУНИЦИПАЛЬНЫХ УСЛУГ, И КОТОРЫЕ ЗАЯВИТЕЛЬ ВПРАВЕ</w:t>
      </w:r>
    </w:p>
    <w:p w:rsidR="00EE4DDD" w:rsidRDefault="00EE4DDD">
      <w:pPr>
        <w:pStyle w:val="ConsPlusTitle"/>
        <w:jc w:val="center"/>
      </w:pPr>
      <w:r>
        <w:t>ПРЕДСТАВИТЬ, А ТАКЖЕ СПОСОБЫ ИХ ПОЛУЧЕНИЯ ЗАЯВИТЕЛЯМИ,</w:t>
      </w:r>
    </w:p>
    <w:p w:rsidR="00EE4DDD" w:rsidRDefault="00EE4DDD">
      <w:pPr>
        <w:pStyle w:val="ConsPlusTitle"/>
        <w:jc w:val="center"/>
      </w:pPr>
      <w:r>
        <w:t>В ТОМ ЧИСЛЕ В ЭЛЕКТРОННОЙ ФОРМЕ, ПОРЯДОК ИХ ПРЕДСТАВЛЕНИЯ</w:t>
      </w:r>
    </w:p>
    <w:p w:rsidR="00EE4DDD" w:rsidRDefault="00EE4DDD">
      <w:pPr>
        <w:pStyle w:val="ConsPlusNormal"/>
      </w:pPr>
    </w:p>
    <w:p w:rsidR="00EE4DDD" w:rsidRDefault="00EE4DDD">
      <w:pPr>
        <w:pStyle w:val="ConsPlusNormal"/>
        <w:ind w:firstLine="540"/>
        <w:jc w:val="both"/>
      </w:pPr>
      <w:bookmarkStart w:id="14" w:name="P189"/>
      <w:bookmarkEnd w:id="14"/>
      <w:r>
        <w:t>19.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E4DDD" w:rsidRDefault="00EE4DDD">
      <w:pPr>
        <w:pStyle w:val="ConsPlusNormal"/>
        <w:spacing w:before="280"/>
        <w:ind w:firstLine="540"/>
        <w:jc w:val="both"/>
      </w:pPr>
      <w:r>
        <w:t xml:space="preserve">УГХ в отношении владельца транспортного средства получает информацию,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w:t>
      </w:r>
      <w:r>
        <w:lastRenderedPageBreak/>
        <w:t>заявителя:</w:t>
      </w:r>
    </w:p>
    <w:p w:rsidR="00EE4DDD" w:rsidRDefault="00EE4DDD">
      <w:pPr>
        <w:pStyle w:val="ConsPlusNormal"/>
        <w:spacing w:before="280"/>
        <w:ind w:firstLine="540"/>
        <w:jc w:val="both"/>
      </w:pPr>
      <w:r>
        <w:t>-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EE4DDD" w:rsidRDefault="00EE4DDD">
      <w:pPr>
        <w:pStyle w:val="ConsPlusNormal"/>
        <w:spacing w:before="280"/>
        <w:ind w:firstLine="540"/>
        <w:jc w:val="both"/>
      </w:pPr>
      <w:r>
        <w:t>- об оплате заявителем государственной пошлины за выдачу специального разрешения;</w:t>
      </w:r>
    </w:p>
    <w:p w:rsidR="00EE4DDD" w:rsidRDefault="00EE4DDD">
      <w:pPr>
        <w:pStyle w:val="ConsPlusNormal"/>
        <w:spacing w:before="280"/>
        <w:ind w:firstLine="540"/>
        <w:jc w:val="both"/>
      </w:pPr>
      <w:r>
        <w:t>- о возмещении заявителем вреда, причиняемого автомобильным дорогам тяжеловесным транспортным средством;</w:t>
      </w:r>
    </w:p>
    <w:p w:rsidR="00EE4DDD" w:rsidRDefault="00EE4DDD">
      <w:pPr>
        <w:pStyle w:val="ConsPlusNormal"/>
        <w:spacing w:before="280"/>
        <w:ind w:firstLine="540"/>
        <w:jc w:val="both"/>
      </w:pPr>
      <w:r>
        <w:t>- об оплате заявителем оценки технического состояния автомобильных дорог в случае, если такие работы были проведены по согласованию с заявителем;</w:t>
      </w:r>
    </w:p>
    <w:p w:rsidR="00EE4DDD" w:rsidRDefault="00EE4DDD">
      <w:pPr>
        <w:pStyle w:val="ConsPlusNormal"/>
        <w:spacing w:before="280"/>
        <w:ind w:firstLine="540"/>
        <w:jc w:val="both"/>
      </w:pPr>
      <w:r>
        <w:t>- об оплате заявителем принятия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E4DDD" w:rsidRDefault="00EE4DDD">
      <w:pPr>
        <w:pStyle w:val="ConsPlusNormal"/>
        <w:spacing w:before="280"/>
        <w:ind w:firstLine="540"/>
        <w:jc w:val="both"/>
      </w:pPr>
      <w:r>
        <w:t>- об оплате заявителем укрепления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E4DDD" w:rsidRDefault="00EE4DDD">
      <w:pPr>
        <w:pStyle w:val="ConsPlusNormal"/>
        <w:spacing w:before="280"/>
        <w:ind w:firstLine="540"/>
        <w:jc w:val="both"/>
      </w:pPr>
      <w:r>
        <w:t>Заявитель вправе представить указанную информацию в УГХ или МФЦ при подаче заявления по собственной инициативе. Порядок получения заявителем сведений о государственной регистрации юридических лиц, индивидуальных предпринимателей, крестьянских (фермерских) хозяйств размещен на официальном сайте Федеральной налоговой службы. Сведения о необходимых платежах заявителем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w:t>
      </w:r>
    </w:p>
    <w:p w:rsidR="00EE4DDD" w:rsidRDefault="00EE4DDD">
      <w:pPr>
        <w:pStyle w:val="ConsPlusNormal"/>
        <w:spacing w:before="280"/>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EE4DDD" w:rsidRDefault="00EE4DDD">
      <w:pPr>
        <w:pStyle w:val="ConsPlusNormal"/>
        <w:spacing w:before="280"/>
        <w:ind w:firstLine="540"/>
        <w:jc w:val="both"/>
      </w:pPr>
      <w:r>
        <w:t>УГХ получает информацию о согласовании владельцами автомобильных дорог маршрута тяжеловесного и (или) крупногабаритного 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EE4DDD" w:rsidRDefault="00EE4DDD">
      <w:pPr>
        <w:pStyle w:val="ConsPlusNormal"/>
      </w:pPr>
    </w:p>
    <w:p w:rsidR="00EE4DDD" w:rsidRDefault="00EE4DDD">
      <w:pPr>
        <w:pStyle w:val="ConsPlusTitle"/>
        <w:jc w:val="center"/>
        <w:outlineLvl w:val="2"/>
      </w:pPr>
      <w:r>
        <w:lastRenderedPageBreak/>
        <w:t>Глава 12. УКАЗАНИЕ НА ЗАПРЕТ ТРЕБОВАТЬ ОТ ЗАЯВИТЕЛЯ</w:t>
      </w:r>
    </w:p>
    <w:p w:rsidR="00EE4DDD" w:rsidRDefault="00EE4DDD">
      <w:pPr>
        <w:pStyle w:val="ConsPlusTitle"/>
        <w:jc w:val="center"/>
      </w:pPr>
      <w:r>
        <w:t>ПРЕДСТАВЛЕНИЯ ДОКУМЕНТОВ И ИНФОРМАЦИИ</w:t>
      </w:r>
    </w:p>
    <w:p w:rsidR="00EE4DDD" w:rsidRDefault="00EE4DDD">
      <w:pPr>
        <w:pStyle w:val="ConsPlusTitle"/>
        <w:jc w:val="center"/>
      </w:pPr>
      <w:r>
        <w:t>ИЛИ ОСУЩЕСТВЛЕНИЯ ДЕЙСТВИЙ</w:t>
      </w:r>
    </w:p>
    <w:p w:rsidR="00EE4DDD" w:rsidRDefault="00EE4DDD">
      <w:pPr>
        <w:pStyle w:val="ConsPlusNormal"/>
      </w:pPr>
    </w:p>
    <w:p w:rsidR="00EE4DDD" w:rsidRDefault="00EE4DDD">
      <w:pPr>
        <w:pStyle w:val="ConsPlusNormal"/>
        <w:ind w:firstLine="540"/>
        <w:jc w:val="both"/>
      </w:pPr>
      <w:bookmarkStart w:id="15" w:name="P205"/>
      <w:bookmarkEnd w:id="15"/>
      <w:r>
        <w:t>20. УГХ и МФЦ не вправе требовать от заявителя:</w:t>
      </w:r>
    </w:p>
    <w:p w:rsidR="00EE4DDD" w:rsidRDefault="00EE4DDD">
      <w:pPr>
        <w:pStyle w:val="ConsPlusNormal"/>
        <w:spacing w:before="280"/>
        <w:ind w:firstLine="540"/>
        <w:jc w:val="both"/>
      </w:pPr>
      <w: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4DDD" w:rsidRDefault="00EE4DDD">
      <w:pPr>
        <w:pStyle w:val="ConsPlusNormal"/>
        <w:spacing w:before="28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и нормативными правовыми актами Правительства Свердловской области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r>
          <w:rPr>
            <w:color w:val="0000FF"/>
          </w:rPr>
          <w:t>части 6 статьи 7</w:t>
        </w:r>
      </w:hyperlink>
      <w:r>
        <w:t xml:space="preserve"> Закона N 210-ФЗ;</w:t>
      </w:r>
    </w:p>
    <w:p w:rsidR="00EE4DDD" w:rsidRDefault="00EE4DDD">
      <w:pPr>
        <w:pStyle w:val="ConsPlusNormal"/>
        <w:spacing w:before="280"/>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4DDD" w:rsidRDefault="00EE4DDD">
      <w:pPr>
        <w:pStyle w:val="ConsPlusNormal"/>
        <w:spacing w:before="28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4DDD" w:rsidRDefault="00EE4DDD">
      <w:pPr>
        <w:pStyle w:val="ConsPlusNormal"/>
        <w:spacing w:before="28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4DDD" w:rsidRDefault="00EE4DDD">
      <w:pPr>
        <w:pStyle w:val="ConsPlusNormal"/>
        <w:spacing w:before="28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4DDD" w:rsidRDefault="00EE4DDD">
      <w:pPr>
        <w:pStyle w:val="ConsPlusNormal"/>
        <w:spacing w:before="280"/>
        <w:ind w:firstLine="540"/>
        <w:jc w:val="both"/>
      </w:pPr>
      <w:r>
        <w:t xml:space="preserve">- выявление документально подтвержденного факта (признаков) ошибочного или противоправного действия (бездействия) руководителя УГХ, специалиста УГХ,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w:t>
      </w:r>
      <w:r>
        <w:lastRenderedPageBreak/>
        <w:t>письменном виде за подписью руководителя УГХ,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EE4DDD" w:rsidRDefault="00EE4DDD">
      <w:pPr>
        <w:pStyle w:val="ConsPlusNormal"/>
        <w:spacing w:before="280"/>
        <w:ind w:firstLine="540"/>
        <w:jc w:val="both"/>
      </w:pPr>
      <w:r>
        <w:t>г) представления документов, подтверждающих внесение заявителем платы за предоставление муниципальной услуги.</w:t>
      </w:r>
    </w:p>
    <w:p w:rsidR="00EE4DDD" w:rsidRDefault="00EE4DDD">
      <w:pPr>
        <w:pStyle w:val="ConsPlusNormal"/>
        <w:spacing w:before="280"/>
        <w:ind w:firstLine="540"/>
        <w:jc w:val="both"/>
      </w:pPr>
      <w:r>
        <w:t>При предоставлении муниципальной услуги запрещается:</w:t>
      </w:r>
    </w:p>
    <w:p w:rsidR="00EE4DDD" w:rsidRDefault="00EE4DDD">
      <w:pPr>
        <w:pStyle w:val="ConsPlusNormal"/>
        <w:spacing w:before="280"/>
        <w:ind w:firstLine="540"/>
        <w:jc w:val="both"/>
      </w:pPr>
      <w: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w:t>
      </w:r>
    </w:p>
    <w:p w:rsidR="00EE4DDD" w:rsidRDefault="00EE4DDD">
      <w:pPr>
        <w:pStyle w:val="ConsPlusNormal"/>
        <w:spacing w:before="280"/>
        <w:ind w:firstLine="540"/>
        <w:jc w:val="both"/>
      </w:pPr>
      <w: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w:t>
      </w:r>
    </w:p>
    <w:p w:rsidR="00EE4DDD" w:rsidRDefault="00EE4DDD">
      <w:pPr>
        <w:pStyle w:val="ConsPlusNormal"/>
      </w:pPr>
    </w:p>
    <w:p w:rsidR="00EE4DDD" w:rsidRDefault="00EE4DDD">
      <w:pPr>
        <w:pStyle w:val="ConsPlusTitle"/>
        <w:jc w:val="center"/>
        <w:outlineLvl w:val="2"/>
      </w:pPr>
      <w:r>
        <w:t>Глава 13. ИСЧЕРПЫВАЮЩИЙ ПЕРЕЧЕНЬ ОСНОВАНИЙ ДЛЯ ОТКАЗА</w:t>
      </w:r>
    </w:p>
    <w:p w:rsidR="00EE4DDD" w:rsidRDefault="00EE4DDD">
      <w:pPr>
        <w:pStyle w:val="ConsPlusTitle"/>
        <w:jc w:val="center"/>
      </w:pPr>
      <w:r>
        <w:t>В ПРИЕМЕ ДОКУМЕНТОВ, НЕОБХОДИМЫХ ДЛЯ ПРЕДОСТАВЛЕНИЯ</w:t>
      </w:r>
    </w:p>
    <w:p w:rsidR="00EE4DDD" w:rsidRDefault="00EE4DDD">
      <w:pPr>
        <w:pStyle w:val="ConsPlusTitle"/>
        <w:jc w:val="center"/>
      </w:pPr>
      <w:r>
        <w:t>МУНИЦИПАЛЬНОЙ УСЛУГИ</w:t>
      </w:r>
    </w:p>
    <w:p w:rsidR="00EE4DDD" w:rsidRDefault="00EE4DDD">
      <w:pPr>
        <w:pStyle w:val="ConsPlusNormal"/>
      </w:pPr>
    </w:p>
    <w:p w:rsidR="00EE4DDD" w:rsidRDefault="00EE4DDD">
      <w:pPr>
        <w:pStyle w:val="ConsPlusNormal"/>
        <w:ind w:firstLine="540"/>
        <w:jc w:val="both"/>
      </w:pPr>
      <w:bookmarkStart w:id="16" w:name="P222"/>
      <w:bookmarkEnd w:id="16"/>
      <w:r>
        <w:t>21. Основаниями для отказа в регистрации заявления и документов, необходимых для предоставления муниципальной услуги, являются:</w:t>
      </w:r>
    </w:p>
    <w:p w:rsidR="00EE4DDD" w:rsidRDefault="00EE4DDD">
      <w:pPr>
        <w:pStyle w:val="ConsPlusNormal"/>
        <w:spacing w:before="280"/>
        <w:ind w:firstLine="540"/>
        <w:jc w:val="both"/>
      </w:pPr>
      <w:r>
        <w:t>1) подписание заявления лицом, не имеющим полномочий на подписание данного заявления;</w:t>
      </w:r>
    </w:p>
    <w:p w:rsidR="00EE4DDD" w:rsidRDefault="00EE4DDD">
      <w:pPr>
        <w:pStyle w:val="ConsPlusNormal"/>
        <w:spacing w:before="280"/>
        <w:ind w:firstLine="540"/>
        <w:jc w:val="both"/>
      </w:pPr>
      <w:r>
        <w:t xml:space="preserve">2) отсутствие в заявлении сведений, установленных </w:t>
      </w:r>
      <w:hyperlink w:anchor="P143">
        <w:r>
          <w:rPr>
            <w:color w:val="0000FF"/>
          </w:rPr>
          <w:t>пунктом 16</w:t>
        </w:r>
      </w:hyperlink>
      <w:r>
        <w:t xml:space="preserve"> Административного регламента;</w:t>
      </w:r>
    </w:p>
    <w:p w:rsidR="00EE4DDD" w:rsidRDefault="00EE4DDD">
      <w:pPr>
        <w:pStyle w:val="ConsPlusNormal"/>
        <w:spacing w:before="280"/>
        <w:ind w:firstLine="540"/>
        <w:jc w:val="both"/>
      </w:pPr>
      <w:r>
        <w:t xml:space="preserve">3) отсутствие прилагаемых к заявлению документов, соответствующих требованиям </w:t>
      </w:r>
      <w:hyperlink r:id="rId23">
        <w:r>
          <w:rPr>
            <w:color w:val="0000FF"/>
          </w:rPr>
          <w:t>пунктов 9</w:t>
        </w:r>
      </w:hyperlink>
      <w:r>
        <w:t xml:space="preserve"> и </w:t>
      </w:r>
      <w:hyperlink r:id="rId24">
        <w:r>
          <w:rPr>
            <w:color w:val="0000FF"/>
          </w:rPr>
          <w:t>10</w:t>
        </w:r>
      </w:hyperlink>
      <w:r>
        <w:t xml:space="preserve"> Порядка выдачи специального разрешения (с учетом исключений, установленных </w:t>
      </w:r>
      <w:hyperlink r:id="rId25">
        <w:r>
          <w:rPr>
            <w:color w:val="0000FF"/>
          </w:rPr>
          <w:t>подпунктом 3 пункта 12</w:t>
        </w:r>
      </w:hyperlink>
      <w:r>
        <w:t xml:space="preserve"> Порядка выдачи специального разрешения), а также копии комплексного запроса в случае обращения заявителя в МФЦ с комплексным запросом.</w:t>
      </w:r>
    </w:p>
    <w:p w:rsidR="00EE4DDD" w:rsidRDefault="00EE4DDD">
      <w:pPr>
        <w:pStyle w:val="ConsPlusNormal"/>
        <w:spacing w:before="280"/>
        <w:ind w:firstLine="540"/>
        <w:jc w:val="both"/>
      </w:pPr>
      <w:r>
        <w:t>После устранения оснований для отказа в приеме документов заявитель вправе обратиться повторно для получения муниципальной услуги.</w:t>
      </w:r>
    </w:p>
    <w:p w:rsidR="00EE4DDD" w:rsidRDefault="00EE4DDD">
      <w:pPr>
        <w:pStyle w:val="ConsPlusNormal"/>
      </w:pPr>
    </w:p>
    <w:p w:rsidR="00EE4DDD" w:rsidRDefault="00EE4DDD">
      <w:pPr>
        <w:pStyle w:val="ConsPlusTitle"/>
        <w:jc w:val="center"/>
        <w:outlineLvl w:val="2"/>
      </w:pPr>
      <w:r>
        <w:t>Глава 14. ИСЧЕРПЫВАЮЩИЙ ПЕРЕЧЕНЬ</w:t>
      </w:r>
    </w:p>
    <w:p w:rsidR="00EE4DDD" w:rsidRDefault="00EE4DDD">
      <w:pPr>
        <w:pStyle w:val="ConsPlusTitle"/>
        <w:jc w:val="center"/>
      </w:pPr>
      <w:r>
        <w:t>ОСНОВАНИЙ ДЛЯ ПРИОСТАНОВЛЕНИЯ ИЛИ ОТКАЗА</w:t>
      </w:r>
    </w:p>
    <w:p w:rsidR="00EE4DDD" w:rsidRDefault="00EE4DDD">
      <w:pPr>
        <w:pStyle w:val="ConsPlusTitle"/>
        <w:jc w:val="center"/>
      </w:pPr>
      <w:r>
        <w:t>В ПРЕДОСТАВЛЕНИИ МУНИЦИПАЛЬНОЙ УСЛУГИ</w:t>
      </w:r>
    </w:p>
    <w:p w:rsidR="00EE4DDD" w:rsidRDefault="00EE4DDD">
      <w:pPr>
        <w:pStyle w:val="ConsPlusNormal"/>
      </w:pPr>
    </w:p>
    <w:p w:rsidR="00EE4DDD" w:rsidRDefault="00EE4DDD">
      <w:pPr>
        <w:pStyle w:val="ConsPlusNormal"/>
        <w:ind w:firstLine="540"/>
        <w:jc w:val="both"/>
      </w:pPr>
      <w:r>
        <w:t>22. Основания для приостановления предоставления муниципальной услуги отсутствуют.</w:t>
      </w:r>
    </w:p>
    <w:p w:rsidR="00EE4DDD" w:rsidRDefault="00EE4DDD">
      <w:pPr>
        <w:pStyle w:val="ConsPlusNormal"/>
        <w:spacing w:before="280"/>
        <w:ind w:firstLine="540"/>
        <w:jc w:val="both"/>
      </w:pPr>
      <w:bookmarkStart w:id="17" w:name="P233"/>
      <w:bookmarkEnd w:id="17"/>
      <w:r>
        <w:t>23. УГХ отказывает в выдаче специального разрешения в случаях, если:</w:t>
      </w:r>
    </w:p>
    <w:p w:rsidR="00EE4DDD" w:rsidRDefault="00EE4DDD">
      <w:pPr>
        <w:pStyle w:val="ConsPlusNormal"/>
        <w:spacing w:before="280"/>
        <w:ind w:firstLine="540"/>
        <w:jc w:val="both"/>
      </w:pPr>
      <w:bookmarkStart w:id="18" w:name="P234"/>
      <w:bookmarkEnd w:id="18"/>
      <w: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EE4DDD" w:rsidRDefault="00EE4DDD">
      <w:pPr>
        <w:pStyle w:val="ConsPlusNormal"/>
        <w:spacing w:before="280"/>
        <w:ind w:firstLine="540"/>
        <w:jc w:val="both"/>
      </w:pPr>
      <w:r>
        <w:t>2) установленные требования о перевозке груза, не являющегося неделимым, не соблюдены;</w:t>
      </w:r>
    </w:p>
    <w:p w:rsidR="00EE4DDD" w:rsidRDefault="00EE4DDD">
      <w:pPr>
        <w:pStyle w:val="ConsPlusNormal"/>
        <w:spacing w:before="280"/>
        <w:ind w:firstLine="540"/>
        <w:jc w:val="both"/>
      </w:pPr>
      <w: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E4DDD" w:rsidRDefault="00EE4DDD">
      <w:pPr>
        <w:pStyle w:val="ConsPlusNormal"/>
        <w:spacing w:before="280"/>
        <w:ind w:firstLine="540"/>
        <w:jc w:val="both"/>
      </w:pPr>
      <w:bookmarkStart w:id="19" w:name="P237"/>
      <w:bookmarkEnd w:id="19"/>
      <w:r>
        <w:t>4) технические характеристики и регистрационные данные транспортных средств не соответствуют указанным в заявлении;</w:t>
      </w:r>
    </w:p>
    <w:p w:rsidR="00EE4DDD" w:rsidRDefault="00EE4DDD">
      <w:pPr>
        <w:pStyle w:val="ConsPlusNormal"/>
        <w:spacing w:before="280"/>
        <w:ind w:firstLine="540"/>
        <w:jc w:val="both"/>
      </w:pPr>
      <w:bookmarkStart w:id="20" w:name="P238"/>
      <w:bookmarkEnd w:id="20"/>
      <w: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E4DDD" w:rsidRDefault="00EE4DDD">
      <w:pPr>
        <w:pStyle w:val="ConsPlusNormal"/>
        <w:spacing w:before="280"/>
        <w:ind w:firstLine="540"/>
        <w:jc w:val="both"/>
      </w:pPr>
      <w:bookmarkStart w:id="21" w:name="P239"/>
      <w:bookmarkEnd w:id="21"/>
      <w:r>
        <w:t>6) отсутствует согласие заявителя на:</w:t>
      </w:r>
    </w:p>
    <w:p w:rsidR="00EE4DDD" w:rsidRDefault="00EE4DDD">
      <w:pPr>
        <w:pStyle w:val="ConsPlusNormal"/>
        <w:spacing w:before="280"/>
        <w:ind w:firstLine="540"/>
        <w:jc w:val="both"/>
      </w:pPr>
      <w:r>
        <w:t>разработку проекта организации дорожного движения и (или) специального проекта;</w:t>
      </w:r>
    </w:p>
    <w:p w:rsidR="00EE4DDD" w:rsidRDefault="00EE4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DDD" w:rsidRDefault="00EE4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DDD" w:rsidRDefault="00EE4DDD">
            <w:pPr>
              <w:pStyle w:val="ConsPlusNormal"/>
              <w:jc w:val="both"/>
            </w:pPr>
            <w:r>
              <w:rPr>
                <w:color w:val="392C69"/>
              </w:rPr>
              <w:t>КонсультантПлюс: примечание.</w:t>
            </w:r>
          </w:p>
          <w:p w:rsidR="00EE4DDD" w:rsidRDefault="00EE4DDD">
            <w:pPr>
              <w:pStyle w:val="ConsPlusNormal"/>
              <w:jc w:val="both"/>
            </w:pPr>
            <w:r>
              <w:rPr>
                <w:color w:val="392C69"/>
              </w:rPr>
              <w:t>В официальном тексте документа, видимо, допущена опечатка: в п. 56 данного Административного регламента пп. 6 отсутствует, имеется в виду пп. 6 п. 57.</w:t>
            </w: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r>
    </w:tbl>
    <w:p w:rsidR="00EE4DDD" w:rsidRDefault="00EE4DDD">
      <w:pPr>
        <w:pStyle w:val="ConsPlusNormal"/>
        <w:spacing w:before="360"/>
        <w:ind w:firstLine="540"/>
        <w:jc w:val="both"/>
      </w:pPr>
      <w:r>
        <w:t xml:space="preserve">проведение оценки технического состояния автомобильной дороги, согласно </w:t>
      </w:r>
      <w:hyperlink w:anchor="P649">
        <w:r>
          <w:rPr>
            <w:color w:val="0000FF"/>
          </w:rPr>
          <w:t>подпункту 6 пункта 56</w:t>
        </w:r>
      </w:hyperlink>
      <w:r>
        <w:t xml:space="preserve"> Административного регламента;</w:t>
      </w:r>
    </w:p>
    <w:p w:rsidR="00EE4DDD" w:rsidRDefault="00EE4DDD">
      <w:pPr>
        <w:pStyle w:val="ConsPlusNormal"/>
        <w:spacing w:before="280"/>
        <w:ind w:firstLine="540"/>
        <w:jc w:val="both"/>
      </w:pPr>
      <w:r>
        <w:lastRenderedPageBreak/>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E4DDD" w:rsidRDefault="00EE4DDD">
      <w:pPr>
        <w:pStyle w:val="ConsPlusNormal"/>
        <w:spacing w:before="28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E4DDD" w:rsidRDefault="00EE4DDD">
      <w:pPr>
        <w:pStyle w:val="ConsPlusNormal"/>
        <w:spacing w:before="280"/>
        <w:ind w:firstLine="540"/>
        <w:jc w:val="both"/>
      </w:pPr>
      <w:bookmarkStart w:id="22" w:name="P246"/>
      <w:bookmarkEnd w:id="22"/>
      <w: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EE4DDD" w:rsidRDefault="00EE4DDD">
      <w:pPr>
        <w:pStyle w:val="ConsPlusNormal"/>
        <w:spacing w:before="280"/>
        <w:ind w:firstLine="540"/>
        <w:jc w:val="both"/>
      </w:pPr>
      <w:bookmarkStart w:id="23" w:name="P247"/>
      <w:bookmarkEnd w:id="23"/>
      <w: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w:t>
      </w:r>
      <w:hyperlink r:id="rId26">
        <w:r>
          <w:rPr>
            <w:color w:val="0000FF"/>
          </w:rPr>
          <w:t>подпунктом 2 пункта 9</w:t>
        </w:r>
      </w:hyperlink>
      <w:r>
        <w:t xml:space="preserve"> и </w:t>
      </w:r>
      <w:hyperlink r:id="rId27">
        <w:r>
          <w:rPr>
            <w:color w:val="0000FF"/>
          </w:rPr>
          <w:t>пунктом 10</w:t>
        </w:r>
      </w:hyperlink>
      <w:r>
        <w:t xml:space="preserve"> Порядка выдачи специального разрешения,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электронной почты;</w:t>
      </w:r>
    </w:p>
    <w:p w:rsidR="00EE4DDD" w:rsidRDefault="00EE4DDD">
      <w:pPr>
        <w:pStyle w:val="ConsPlusNormal"/>
        <w:spacing w:before="280"/>
        <w:ind w:firstLine="540"/>
        <w:jc w:val="both"/>
      </w:pPr>
      <w:bookmarkStart w:id="24" w:name="P248"/>
      <w:bookmarkEnd w:id="24"/>
      <w: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EE4DDD" w:rsidRDefault="00EE4DDD">
      <w:pPr>
        <w:pStyle w:val="ConsPlusNormal"/>
        <w:spacing w:before="280"/>
        <w:ind w:firstLine="540"/>
        <w:jc w:val="both"/>
      </w:pPr>
      <w:bookmarkStart w:id="25" w:name="P249"/>
      <w:bookmarkEnd w:id="25"/>
      <w:r>
        <w:t>10) истек указанный в заявлении срок перевозки.</w:t>
      </w:r>
    </w:p>
    <w:p w:rsidR="00EE4DDD" w:rsidRDefault="00EE4DDD">
      <w:pPr>
        <w:pStyle w:val="ConsPlusNormal"/>
        <w:spacing w:before="280"/>
        <w:ind w:firstLine="540"/>
        <w:jc w:val="both"/>
      </w:pPr>
      <w:bookmarkStart w:id="26" w:name="P250"/>
      <w:bookmarkEnd w:id="26"/>
      <w: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EE4DDD" w:rsidRDefault="00EE4DDD">
      <w:pPr>
        <w:pStyle w:val="ConsPlusNormal"/>
        <w:spacing w:before="280"/>
        <w:ind w:firstLine="540"/>
        <w:jc w:val="both"/>
      </w:pPr>
      <w: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EE4DDD" w:rsidRDefault="00EE4DDD">
      <w:pPr>
        <w:pStyle w:val="ConsPlusNormal"/>
      </w:pPr>
    </w:p>
    <w:p w:rsidR="00EE4DDD" w:rsidRDefault="00EE4DDD">
      <w:pPr>
        <w:pStyle w:val="ConsPlusTitle"/>
        <w:jc w:val="center"/>
        <w:outlineLvl w:val="2"/>
      </w:pPr>
      <w:r>
        <w:t>Глава 15. ПЕРЕЧЕНЬ УСЛУГ, КОТОРЫЕ ЯВЛЯЮТСЯ НЕОБХОДИМЫМИ И</w:t>
      </w:r>
    </w:p>
    <w:p w:rsidR="00EE4DDD" w:rsidRDefault="00EE4DDD">
      <w:pPr>
        <w:pStyle w:val="ConsPlusTitle"/>
        <w:jc w:val="center"/>
      </w:pPr>
      <w:r>
        <w:t>ОБЯЗАТЕЛЬНЫМИ ДЛЯ ПРЕДОСТАВЛЕНИЯ МУНИЦИПАЛЬНОЙ УСЛУГИ,</w:t>
      </w:r>
    </w:p>
    <w:p w:rsidR="00EE4DDD" w:rsidRDefault="00EE4DDD">
      <w:pPr>
        <w:pStyle w:val="ConsPlusTitle"/>
        <w:jc w:val="center"/>
      </w:pPr>
      <w:r>
        <w:t>В ТОМ ЧИСЛЕ СВЕДЕНИЯ О ДОКУМЕНТЕ (ДОКУМЕНТАХ),</w:t>
      </w:r>
    </w:p>
    <w:p w:rsidR="00EE4DDD" w:rsidRDefault="00EE4DDD">
      <w:pPr>
        <w:pStyle w:val="ConsPlusTitle"/>
        <w:jc w:val="center"/>
      </w:pPr>
      <w:r>
        <w:t>ВЫДАВАЕМОМ (ВЫДАВАЕМЫХ) ОРГАНИЗАЦИЯМИ,</w:t>
      </w:r>
    </w:p>
    <w:p w:rsidR="00EE4DDD" w:rsidRDefault="00EE4DDD">
      <w:pPr>
        <w:pStyle w:val="ConsPlusTitle"/>
        <w:jc w:val="center"/>
      </w:pPr>
      <w:r>
        <w:t>УЧАСТВУЮЩИМИ В ПРЕДОСТАВЛЕНИИ МУНИЦИПАЛЬНОЙ УСЛУГИ</w:t>
      </w:r>
    </w:p>
    <w:p w:rsidR="00EE4DDD" w:rsidRDefault="00EE4DDD">
      <w:pPr>
        <w:pStyle w:val="ConsPlusNormal"/>
      </w:pPr>
    </w:p>
    <w:p w:rsidR="00EE4DDD" w:rsidRDefault="00EE4DDD">
      <w:pPr>
        <w:pStyle w:val="ConsPlusNormal"/>
        <w:ind w:firstLine="540"/>
        <w:jc w:val="both"/>
      </w:pPr>
      <w:r>
        <w:t>24. Услуги,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и Свердловской области не предусмотрены.</w:t>
      </w:r>
    </w:p>
    <w:p w:rsidR="00EE4DDD" w:rsidRDefault="00EE4DDD">
      <w:pPr>
        <w:pStyle w:val="ConsPlusNormal"/>
      </w:pPr>
    </w:p>
    <w:p w:rsidR="00EE4DDD" w:rsidRDefault="00EE4DDD">
      <w:pPr>
        <w:pStyle w:val="ConsPlusTitle"/>
        <w:jc w:val="center"/>
        <w:outlineLvl w:val="2"/>
      </w:pPr>
      <w:r>
        <w:t>Глава 16. ПОРЯДОК, РАЗМЕР И ОСНОВАНИЯ ВЗИМАНИЯ</w:t>
      </w:r>
    </w:p>
    <w:p w:rsidR="00EE4DDD" w:rsidRDefault="00EE4DDD">
      <w:pPr>
        <w:pStyle w:val="ConsPlusTitle"/>
        <w:jc w:val="center"/>
      </w:pPr>
      <w:r>
        <w:t>ГОСУДАРСТВЕННОЙ ПОШЛИНЫ ИЛИ ИНОЙ ПЛАТЫ,</w:t>
      </w:r>
    </w:p>
    <w:p w:rsidR="00EE4DDD" w:rsidRDefault="00EE4DDD">
      <w:pPr>
        <w:pStyle w:val="ConsPlusTitle"/>
        <w:jc w:val="center"/>
      </w:pPr>
      <w:r>
        <w:t>ВЗИМАЕМОЙ ЗА ПРЕДОСТАВЛЕНИЕ МУНИЦИПАЛЬНОЙ УСЛУГИ</w:t>
      </w:r>
    </w:p>
    <w:p w:rsidR="00EE4DDD" w:rsidRDefault="00EE4DDD">
      <w:pPr>
        <w:pStyle w:val="ConsPlusNormal"/>
      </w:pPr>
    </w:p>
    <w:p w:rsidR="00EE4DDD" w:rsidRDefault="00EE4DDD">
      <w:pPr>
        <w:pStyle w:val="ConsPlusNormal"/>
        <w:ind w:firstLine="540"/>
        <w:jc w:val="both"/>
      </w:pPr>
      <w:r>
        <w:t xml:space="preserve">25. Государственная пошлина уплачивается заявителем за предоставление муниципальной услуги в соответствии с </w:t>
      </w:r>
      <w:hyperlink r:id="rId28">
        <w:r>
          <w:rPr>
            <w:color w:val="0000FF"/>
          </w:rPr>
          <w:t>пунктом 6 части 1 статьи 333.18</w:t>
        </w:r>
      </w:hyperlink>
      <w:r>
        <w:t xml:space="preserve"> Налогового кодекса Российской Федерации, при обращении за выдачей специального разрешения.</w:t>
      </w:r>
    </w:p>
    <w:p w:rsidR="00EE4DDD" w:rsidRDefault="00EE4DDD">
      <w:pPr>
        <w:pStyle w:val="ConsPlusNormal"/>
        <w:spacing w:before="280"/>
        <w:ind w:firstLine="540"/>
        <w:jc w:val="both"/>
      </w:pPr>
      <w:r>
        <w:t>Выдача специального разрешения заявителю осуществляется после получения подтверждения уплаты заявителем платежей за возмещение вреда автомобильным дорогам, причиняемого тяжеловесными 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принятие специальных мер по обустройству пересекающих автомобильную дорогу сооружений и инженерных коммуникаций.</w:t>
      </w:r>
    </w:p>
    <w:p w:rsidR="00EE4DDD" w:rsidRDefault="00EE4DDD">
      <w:pPr>
        <w:pStyle w:val="ConsPlusNormal"/>
        <w:spacing w:before="280"/>
        <w:ind w:firstLine="540"/>
        <w:jc w:val="both"/>
      </w:pPr>
      <w:r>
        <w:t xml:space="preserve">Факт уплаты плательщиком государственной пошлины, платежей за возмещение вреда автомобильным дорогам, причиняемого тяжеловесными 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принятие специальных мер по обустройству пересекающих автомобильную дорогу сооружений и инженерных коммуникаций,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w:t>
      </w:r>
      <w:hyperlink r:id="rId29">
        <w:r>
          <w:rPr>
            <w:color w:val="0000FF"/>
          </w:rPr>
          <w:t>Законом</w:t>
        </w:r>
      </w:hyperlink>
      <w:r>
        <w:t xml:space="preserve"> N 210-ФЗ.</w:t>
      </w:r>
    </w:p>
    <w:p w:rsidR="00EE4DDD" w:rsidRDefault="00EE4DDD">
      <w:pPr>
        <w:pStyle w:val="ConsPlusNormal"/>
        <w:spacing w:before="280"/>
        <w:ind w:firstLine="540"/>
        <w:jc w:val="both"/>
      </w:pPr>
      <w:r>
        <w:t>При наличии в ГИС ГМП информации об уплате государственной пошлины, платежей за возмещение вреда автомобильным дорогам, причиняемого тяжеловесными 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принятие специальных мер по обустройству пересекающих автомобильную дорогу сооружений и инженерных коммуникаций, дополнительное подтверждение уплаты плательщиком государственной пошлины не требуется.</w:t>
      </w:r>
    </w:p>
    <w:p w:rsidR="00EE4DDD" w:rsidRDefault="00EE4DDD">
      <w:pPr>
        <w:pStyle w:val="ConsPlusNormal"/>
        <w:spacing w:before="280"/>
        <w:ind w:firstLine="540"/>
        <w:jc w:val="both"/>
      </w:pPr>
      <w:r>
        <w:lastRenderedPageBreak/>
        <w:t>Заявитель вправе представить указанную информацию в УГХ по собственной инициативе.</w:t>
      </w:r>
    </w:p>
    <w:p w:rsidR="00EE4DDD" w:rsidRDefault="00EE4DDD">
      <w:pPr>
        <w:pStyle w:val="ConsPlusNormal"/>
        <w:spacing w:before="280"/>
        <w:ind w:firstLine="540"/>
        <w:jc w:val="both"/>
      </w:pPr>
      <w:r>
        <w:t>Информация о предоставлении муниципальной услуги, в том числе о ходе предоставления муниципальной услуги, сообщается бесплатно.</w:t>
      </w:r>
    </w:p>
    <w:p w:rsidR="00EE4DDD" w:rsidRDefault="00EE4DDD">
      <w:pPr>
        <w:pStyle w:val="ConsPlusNormal"/>
        <w:spacing w:before="280"/>
        <w:ind w:firstLine="540"/>
        <w:jc w:val="both"/>
      </w:pPr>
      <w:r>
        <w:t xml:space="preserve">Государственная пошлина установлена в соответствии с Налоговым </w:t>
      </w:r>
      <w:hyperlink r:id="rId30">
        <w:r>
          <w:rPr>
            <w:color w:val="0000FF"/>
          </w:rPr>
          <w:t>кодексом</w:t>
        </w:r>
      </w:hyperlink>
      <w:r>
        <w:t xml:space="preserve"> Российской Федерации.</w:t>
      </w:r>
    </w:p>
    <w:p w:rsidR="00EE4DDD" w:rsidRDefault="00EE4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DDD" w:rsidRDefault="00EE4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DDD" w:rsidRDefault="00EE4DDD">
            <w:pPr>
              <w:pStyle w:val="ConsPlusNormal"/>
              <w:jc w:val="both"/>
            </w:pPr>
            <w:r>
              <w:rPr>
                <w:color w:val="392C69"/>
              </w:rPr>
              <w:t>КонсультантПлюс: примечание.</w:t>
            </w:r>
          </w:p>
          <w:p w:rsidR="00EE4DDD" w:rsidRDefault="00EE4DDD">
            <w:pPr>
              <w:pStyle w:val="ConsPlusNormal"/>
              <w:jc w:val="both"/>
            </w:pPr>
            <w:r>
              <w:rPr>
                <w:color w:val="392C69"/>
              </w:rPr>
              <w:t>В официальном тексте документа, видимо, допущена опечатка: имеется в виду приложение N 3 к данному Административному регламенту, а не приложение N 4.</w:t>
            </w: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r>
    </w:tbl>
    <w:p w:rsidR="00EE4DDD" w:rsidRDefault="00EE4DDD">
      <w:pPr>
        <w:pStyle w:val="ConsPlusNormal"/>
        <w:spacing w:before="360"/>
        <w:ind w:firstLine="540"/>
        <w:jc w:val="both"/>
      </w:pPr>
      <w:r>
        <w:t xml:space="preserve">Размер государственной пошлины установлен </w:t>
      </w:r>
      <w:hyperlink r:id="rId31">
        <w:r>
          <w:rPr>
            <w:color w:val="0000FF"/>
          </w:rPr>
          <w:t>абзацем третьим подпункта 111 пункта 1 статьи 333.33</w:t>
        </w:r>
      </w:hyperlink>
      <w:r>
        <w:t xml:space="preserve">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w:t>
      </w:r>
      <w:hyperlink w:anchor="P1329">
        <w:r>
          <w:rPr>
            <w:color w:val="0000FF"/>
          </w:rPr>
          <w:t>Приложении N 4</w:t>
        </w:r>
      </w:hyperlink>
      <w:r>
        <w:t xml:space="preserve"> к Административному регламенту).</w:t>
      </w:r>
    </w:p>
    <w:p w:rsidR="00EE4DDD" w:rsidRDefault="00EE4DDD">
      <w:pPr>
        <w:pStyle w:val="ConsPlusNormal"/>
        <w:spacing w:before="280"/>
        <w:ind w:firstLine="540"/>
        <w:jc w:val="both"/>
      </w:pPr>
      <w:r>
        <w:t>Заявителем производится оплата в счет возмещения вреда, причиняемого тяжеловесными транспортными средствами,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
    <w:p w:rsidR="00EE4DDD" w:rsidRDefault="00EE4DDD">
      <w:pPr>
        <w:pStyle w:val="ConsPlusNormal"/>
        <w:spacing w:before="280"/>
        <w:ind w:firstLine="540"/>
        <w:jc w:val="both"/>
      </w:pPr>
      <w:r>
        <w:t xml:space="preserve">Размер вреда, причиняемого тяжеловесными транспортными средствами, рассчитывается в соответствии с </w:t>
      </w:r>
      <w:hyperlink r:id="rId32">
        <w:r>
          <w:rPr>
            <w:color w:val="0000FF"/>
          </w:rPr>
          <w:t>Постановлением</w:t>
        </w:r>
      </w:hyperlink>
      <w:r>
        <w:t xml:space="preserve"> 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EE4DDD" w:rsidRDefault="00EE4DDD">
      <w:pPr>
        <w:pStyle w:val="ConsPlusNormal"/>
        <w:spacing w:before="280"/>
        <w:ind w:firstLine="540"/>
        <w:jc w:val="both"/>
      </w:pPr>
      <w:r>
        <w:t xml:space="preserve">Оплата расходов на осуществление оценки технического состояния автомобильных дорог, их укрепление,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в случае, если такие работы были проведены по согласованию с заявителем, осуществляется в соответствии с расчетами, предоставленными владельцами автомобильных дорог и владельцами сооружений и инженерных коммуникаций, с учетом требований </w:t>
      </w:r>
      <w:hyperlink r:id="rId33">
        <w:r>
          <w:rPr>
            <w:color w:val="0000FF"/>
          </w:rPr>
          <w:t>Порядка</w:t>
        </w:r>
      </w:hyperlink>
      <w:r>
        <w:t xml:space="preserve"> проведения оценки технического состояния автомобильных дорог, утвержденного Приказом </w:t>
      </w:r>
      <w:r>
        <w:lastRenderedPageBreak/>
        <w:t>Министерства транспорта Российской Федерации от 07.08.2020 N 288.</w:t>
      </w:r>
    </w:p>
    <w:p w:rsidR="00EE4DDD" w:rsidRDefault="00EE4DDD">
      <w:pPr>
        <w:pStyle w:val="ConsPlusNormal"/>
      </w:pPr>
    </w:p>
    <w:p w:rsidR="00EE4DDD" w:rsidRDefault="00EE4DDD">
      <w:pPr>
        <w:pStyle w:val="ConsPlusTitle"/>
        <w:jc w:val="center"/>
        <w:outlineLvl w:val="2"/>
      </w:pPr>
      <w:r>
        <w:t>Глава 17. ПОРЯДОК, РАЗМЕР И ОСНОВАНИЯ ВЗИМАНИЯ ПЛАТЫ</w:t>
      </w:r>
    </w:p>
    <w:p w:rsidR="00EE4DDD" w:rsidRDefault="00EE4DDD">
      <w:pPr>
        <w:pStyle w:val="ConsPlusTitle"/>
        <w:jc w:val="center"/>
      </w:pPr>
      <w:r>
        <w:t>ЗА ПРЕДОСТАВЛЕНИЕ УСЛУГ, КОТОРЫЕ ЯВЛЯЮТСЯ НЕОБХОДИМЫМИ И</w:t>
      </w:r>
    </w:p>
    <w:p w:rsidR="00EE4DDD" w:rsidRDefault="00EE4DDD">
      <w:pPr>
        <w:pStyle w:val="ConsPlusTitle"/>
        <w:jc w:val="center"/>
      </w:pPr>
      <w:r>
        <w:t>ОБЯЗАТЕЛЬНЫМИ ДЛЯ ПРЕДОСТАВЛЕНИЯ МУНИЦИПАЛЬНОЙ УСЛУГИ,</w:t>
      </w:r>
    </w:p>
    <w:p w:rsidR="00EE4DDD" w:rsidRDefault="00EE4DDD">
      <w:pPr>
        <w:pStyle w:val="ConsPlusTitle"/>
        <w:jc w:val="center"/>
      </w:pPr>
      <w:r>
        <w:t>ВКЛЮЧАЯ ИНФОРМАЦИЮ О МЕТОДИКЕ РАСЧЕТА РАЗМЕРА ТАКОЙ ПЛАТЫ</w:t>
      </w:r>
    </w:p>
    <w:p w:rsidR="00EE4DDD" w:rsidRDefault="00EE4DDD">
      <w:pPr>
        <w:pStyle w:val="ConsPlusNormal"/>
      </w:pPr>
    </w:p>
    <w:p w:rsidR="00EE4DDD" w:rsidRDefault="00EE4DDD">
      <w:pPr>
        <w:pStyle w:val="ConsPlusNormal"/>
        <w:ind w:firstLine="540"/>
        <w:jc w:val="both"/>
      </w:pPr>
      <w:r>
        <w:t>26.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и Свердловской области не предусмотрено.</w:t>
      </w:r>
    </w:p>
    <w:p w:rsidR="00EE4DDD" w:rsidRDefault="00EE4DDD">
      <w:pPr>
        <w:pStyle w:val="ConsPlusNormal"/>
      </w:pPr>
    </w:p>
    <w:p w:rsidR="00EE4DDD" w:rsidRDefault="00EE4DDD">
      <w:pPr>
        <w:pStyle w:val="ConsPlusTitle"/>
        <w:jc w:val="center"/>
        <w:outlineLvl w:val="2"/>
      </w:pPr>
      <w:r>
        <w:t>Глава 18. МАКСИМАЛЬНЫЙ СРОК ОЖИДАНИЯ В ОЧЕРЕДИ ПРИ ПОДАЧЕ</w:t>
      </w:r>
    </w:p>
    <w:p w:rsidR="00EE4DDD" w:rsidRDefault="00EE4DDD">
      <w:pPr>
        <w:pStyle w:val="ConsPlusTitle"/>
        <w:jc w:val="center"/>
      </w:pPr>
      <w:r>
        <w:t>ЗАПРОСА О ПРЕДОСТАВЛЕНИИ МУНИЦИПАЛЬНОЙ УСЛУГИ, УСЛУГИ,</w:t>
      </w:r>
    </w:p>
    <w:p w:rsidR="00EE4DDD" w:rsidRDefault="00EE4DDD">
      <w:pPr>
        <w:pStyle w:val="ConsPlusTitle"/>
        <w:jc w:val="center"/>
      </w:pPr>
      <w:r>
        <w:t>ПРЕДОСТАВЛЯЕМОЙ ОРГАНИЗАЦИЕЙ, УЧАСТВУЮЩЕЙ В ПРЕДОСТАВЛЕНИИ</w:t>
      </w:r>
    </w:p>
    <w:p w:rsidR="00EE4DDD" w:rsidRDefault="00EE4DDD">
      <w:pPr>
        <w:pStyle w:val="ConsPlusTitle"/>
        <w:jc w:val="center"/>
      </w:pPr>
      <w:r>
        <w:t>МУНИЦИПАЛЬНОЙ УСЛУГИ, И ПРИ ПОЛУЧЕНИИ</w:t>
      </w:r>
    </w:p>
    <w:p w:rsidR="00EE4DDD" w:rsidRDefault="00EE4DDD">
      <w:pPr>
        <w:pStyle w:val="ConsPlusTitle"/>
        <w:jc w:val="center"/>
      </w:pPr>
      <w:r>
        <w:t>РЕЗУЛЬТАТА ПРЕДОСТАВЛЕНИЯ ТАКИХ УСЛУГ</w:t>
      </w:r>
    </w:p>
    <w:p w:rsidR="00EE4DDD" w:rsidRDefault="00EE4DDD">
      <w:pPr>
        <w:pStyle w:val="ConsPlusNormal"/>
      </w:pPr>
    </w:p>
    <w:p w:rsidR="00EE4DDD" w:rsidRDefault="00EE4DDD">
      <w:pPr>
        <w:pStyle w:val="ConsPlusNormal"/>
        <w:ind w:firstLine="540"/>
        <w:jc w:val="both"/>
      </w:pPr>
      <w:bookmarkStart w:id="27" w:name="P292"/>
      <w:bookmarkEnd w:id="27"/>
      <w:r>
        <w:t>27. Максимальный срок ожидания в очереди в УГХ при подаче заявления о предоставлении муниципальной услуги и получении результата предоставления муниципальной услуги - не более 15 минут.</w:t>
      </w:r>
    </w:p>
    <w:p w:rsidR="00EE4DDD" w:rsidRDefault="00EE4DDD">
      <w:pPr>
        <w:pStyle w:val="ConsPlusNormal"/>
        <w:spacing w:before="280"/>
        <w:ind w:firstLine="540"/>
        <w:jc w:val="both"/>
      </w:pPr>
      <w:r>
        <w:t>При обращении заявителя в МФЦ срок ожидания в очереди при подаче заявления о предоставлении муниципальной услуги и при получении результата муниципальной услуги также не должен превышать 15 минут.</w:t>
      </w:r>
    </w:p>
    <w:p w:rsidR="00EE4DDD" w:rsidRDefault="00EE4DDD">
      <w:pPr>
        <w:pStyle w:val="ConsPlusNormal"/>
        <w:spacing w:before="280"/>
        <w:ind w:firstLine="540"/>
        <w:jc w:val="both"/>
      </w:pPr>
      <w:r>
        <w:t>При подаче заявления на получение муниципальной услуги с прилагаемыми документами посредством почты, с использованием информационно-телекоммуникационных ресурсов в сети "Интернет" либо через Единый портал необходимость ожидания в очереди исключается.</w:t>
      </w:r>
    </w:p>
    <w:p w:rsidR="00EE4DDD" w:rsidRDefault="00EE4DDD">
      <w:pPr>
        <w:pStyle w:val="ConsPlusNormal"/>
      </w:pPr>
    </w:p>
    <w:p w:rsidR="00EE4DDD" w:rsidRDefault="00EE4DDD">
      <w:pPr>
        <w:pStyle w:val="ConsPlusTitle"/>
        <w:jc w:val="center"/>
        <w:outlineLvl w:val="2"/>
      </w:pPr>
      <w:r>
        <w:t>Глава 19. СРОК И ПОРЯДОК РЕГИСТРАЦИИ ЗАПРОСА</w:t>
      </w:r>
    </w:p>
    <w:p w:rsidR="00EE4DDD" w:rsidRDefault="00EE4DDD">
      <w:pPr>
        <w:pStyle w:val="ConsPlusTitle"/>
        <w:jc w:val="center"/>
      </w:pPr>
      <w:r>
        <w:t>ЗАЯВИТЕЛЯ О ПРЕДОСТАВЛЕНИИ МУНИЦИПАЛЬНОЙ УСЛУГИ И УСЛУГИ,</w:t>
      </w:r>
    </w:p>
    <w:p w:rsidR="00EE4DDD" w:rsidRDefault="00EE4DDD">
      <w:pPr>
        <w:pStyle w:val="ConsPlusTitle"/>
        <w:jc w:val="center"/>
      </w:pPr>
      <w:r>
        <w:t>ПРЕДОСТАВЛЯЕМОЙ ОРГАНИЗАЦИЕЙ, УЧАСТВУЮЩЕЙ В ПРЕДОСТАВЛЕНИИ</w:t>
      </w:r>
    </w:p>
    <w:p w:rsidR="00EE4DDD" w:rsidRDefault="00EE4DDD">
      <w:pPr>
        <w:pStyle w:val="ConsPlusTitle"/>
        <w:jc w:val="center"/>
      </w:pPr>
      <w:r>
        <w:t>МУНИЦИПАЛЬНОЙ УСЛУГИ, В ТОМ ЧИСЛЕ В ЭЛЕКТРОННОЙ ФОРМЕ</w:t>
      </w:r>
    </w:p>
    <w:p w:rsidR="00EE4DDD" w:rsidRDefault="00EE4DDD">
      <w:pPr>
        <w:pStyle w:val="ConsPlusNormal"/>
      </w:pPr>
    </w:p>
    <w:p w:rsidR="00EE4DDD" w:rsidRDefault="00EE4DDD">
      <w:pPr>
        <w:pStyle w:val="ConsPlusNormal"/>
        <w:ind w:firstLine="540"/>
        <w:jc w:val="both"/>
      </w:pPr>
      <w:bookmarkStart w:id="28" w:name="P301"/>
      <w:bookmarkEnd w:id="28"/>
      <w:r>
        <w:t xml:space="preserve">28. При получении заявления специалист УГХ проверяет правильность заполнения заявления, полученного от заявителя или МФЦ (в случае обращения заявителя в МФЦ, в том числе с комплексным запросом), наличие документов и сведений, указанных в </w:t>
      </w:r>
      <w:hyperlink w:anchor="P143">
        <w:r>
          <w:rPr>
            <w:color w:val="0000FF"/>
          </w:rPr>
          <w:t>пункте 16</w:t>
        </w:r>
      </w:hyperlink>
      <w:r>
        <w:t xml:space="preserve"> Административного регламента, и с учетом положений </w:t>
      </w:r>
      <w:hyperlink w:anchor="P222">
        <w:r>
          <w:rPr>
            <w:color w:val="0000FF"/>
          </w:rPr>
          <w:t>пункта 21</w:t>
        </w:r>
      </w:hyperlink>
      <w:r>
        <w:t xml:space="preserve"> Административного регламента в течение одного рабочего дня регистрирует его в </w:t>
      </w:r>
      <w:hyperlink w:anchor="P1419">
        <w:r>
          <w:rPr>
            <w:color w:val="0000FF"/>
          </w:rPr>
          <w:t>журнале</w:t>
        </w:r>
      </w:hyperlink>
      <w:r>
        <w:t xml:space="preserve"> регистрации заявлений (Приложение N 4 к Административному регламенту).</w:t>
      </w:r>
    </w:p>
    <w:p w:rsidR="00EE4DDD" w:rsidRDefault="00EE4DDD">
      <w:pPr>
        <w:pStyle w:val="ConsPlusNormal"/>
        <w:spacing w:before="280"/>
        <w:ind w:firstLine="540"/>
        <w:jc w:val="both"/>
      </w:pPr>
      <w:bookmarkStart w:id="29" w:name="P302"/>
      <w:bookmarkEnd w:id="29"/>
      <w:r>
        <w:t>29. В случае если заявление и иные документы, необходимые для предоставления муниципальной услуги, поданы в электронной форме, специалист УГХ не позднее одного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одного рабочего дня, следующего за днем подачи запроса и иных документов, необходимых для предоставления муниципальной услуги, в УГХ.</w:t>
      </w:r>
    </w:p>
    <w:p w:rsidR="00EE4DDD" w:rsidRDefault="00EE4DDD">
      <w:pPr>
        <w:pStyle w:val="ConsPlusNormal"/>
        <w:spacing w:before="280"/>
        <w:ind w:firstLine="540"/>
        <w:jc w:val="both"/>
      </w:pPr>
      <w:r>
        <w:t xml:space="preserve">30. Регистрация заявления и иных документов, необходимых для предоставления муниципальной услуги, осуществляется в порядке, предусмотренном </w:t>
      </w:r>
      <w:hyperlink w:anchor="P545">
        <w:r>
          <w:rPr>
            <w:color w:val="0000FF"/>
          </w:rPr>
          <w:t>главой 26</w:t>
        </w:r>
      </w:hyperlink>
      <w:r>
        <w:t xml:space="preserve"> Административного регламента.</w:t>
      </w:r>
    </w:p>
    <w:p w:rsidR="00EE4DDD" w:rsidRDefault="00EE4DDD">
      <w:pPr>
        <w:pStyle w:val="ConsPlusNormal"/>
      </w:pPr>
    </w:p>
    <w:p w:rsidR="00EE4DDD" w:rsidRDefault="00EE4DDD">
      <w:pPr>
        <w:pStyle w:val="ConsPlusTitle"/>
        <w:jc w:val="center"/>
        <w:outlineLvl w:val="2"/>
      </w:pPr>
      <w:r>
        <w:t>Глава 20. ТРЕБОВАНИЯ К ПОМЕЩЕНИЯМ, В КОТОРЫХ ПРЕДОСТАВЛЯЕТСЯ</w:t>
      </w:r>
    </w:p>
    <w:p w:rsidR="00EE4DDD" w:rsidRDefault="00EE4DDD">
      <w:pPr>
        <w:pStyle w:val="ConsPlusTitle"/>
        <w:jc w:val="center"/>
      </w:pPr>
      <w:r>
        <w:t>МУНИЦИПАЛЬНАЯ УСЛУГА, К ЗАЛУ ОЖИДАНИЯ, МЕСТАМ ДЛЯ ЗАПОЛНЕНИЯ</w:t>
      </w:r>
    </w:p>
    <w:p w:rsidR="00EE4DDD" w:rsidRDefault="00EE4DDD">
      <w:pPr>
        <w:pStyle w:val="ConsPlusTitle"/>
        <w:jc w:val="center"/>
      </w:pPr>
      <w:r>
        <w:t>ЗАПРОСОВ О ПРЕДОСТАВЛЕНИИ МУНИЦИПАЛЬНОЙ УСЛУГИ,</w:t>
      </w:r>
    </w:p>
    <w:p w:rsidR="00EE4DDD" w:rsidRDefault="00EE4DDD">
      <w:pPr>
        <w:pStyle w:val="ConsPlusTitle"/>
        <w:jc w:val="center"/>
      </w:pPr>
      <w:r>
        <w:t>ИНФОРМАЦИОННЫМ СТЕНДАМ С ОБРАЗЦАМИ ИХ ЗАПОЛНЕНИЯ И</w:t>
      </w:r>
    </w:p>
    <w:p w:rsidR="00EE4DDD" w:rsidRDefault="00EE4DDD">
      <w:pPr>
        <w:pStyle w:val="ConsPlusTitle"/>
        <w:jc w:val="center"/>
      </w:pPr>
      <w:r>
        <w:t>ПЕРЕЧНЕМ ДОКУМЕНТОВ, НЕОБХОДИМЫХ ДЛЯ ПРЕДОСТАВЛЕНИЯ</w:t>
      </w:r>
    </w:p>
    <w:p w:rsidR="00EE4DDD" w:rsidRDefault="00EE4DDD">
      <w:pPr>
        <w:pStyle w:val="ConsPlusTitle"/>
        <w:jc w:val="center"/>
      </w:pPr>
      <w:r>
        <w:t>КАЖДОЙ МУНИЦИПАЛЬНОЙ УСЛУГИ, РАЗМЕЩЕНИЮ И ОФОРМЛЕНИЮ</w:t>
      </w:r>
    </w:p>
    <w:p w:rsidR="00EE4DDD" w:rsidRDefault="00EE4DDD">
      <w:pPr>
        <w:pStyle w:val="ConsPlusTitle"/>
        <w:jc w:val="center"/>
      </w:pPr>
      <w:r>
        <w:t>ВИЗУАЛЬНОЙ, ТЕКСТОВОЙ И МУЛЬТИМЕДИЙНОЙ ИНФОРМАЦИИ О ПОРЯДКЕ</w:t>
      </w:r>
    </w:p>
    <w:p w:rsidR="00EE4DDD" w:rsidRDefault="00EE4DDD">
      <w:pPr>
        <w:pStyle w:val="ConsPlusTitle"/>
        <w:jc w:val="center"/>
      </w:pPr>
      <w:r>
        <w:t>ПРЕДОСТАВЛЕНИЯ ТАКОЙ УСЛУГИ, В ТОМ ЧИСЛЕ К ОБЕСПЕЧЕНИЮ</w:t>
      </w:r>
    </w:p>
    <w:p w:rsidR="00EE4DDD" w:rsidRDefault="00EE4DDD">
      <w:pPr>
        <w:pStyle w:val="ConsPlusTitle"/>
        <w:jc w:val="center"/>
      </w:pPr>
      <w:r>
        <w:t>ДОСТУПНОСТИ ДЛЯ ИНВАЛИДОВ УКАЗАННЫХ ОБЪЕКТОВ В СООТВЕТСТВИИ</w:t>
      </w:r>
    </w:p>
    <w:p w:rsidR="00EE4DDD" w:rsidRDefault="00EE4DDD">
      <w:pPr>
        <w:pStyle w:val="ConsPlusTitle"/>
        <w:jc w:val="center"/>
      </w:pPr>
      <w:r>
        <w:t>С ЗАКОНОДАТЕЛЬСТВОМ РОССИЙСКОЙ ФЕДЕРАЦИИ И ЗАКОНОДАТЕЛЬСТВОМ</w:t>
      </w:r>
    </w:p>
    <w:p w:rsidR="00EE4DDD" w:rsidRDefault="00EE4DDD">
      <w:pPr>
        <w:pStyle w:val="ConsPlusTitle"/>
        <w:jc w:val="center"/>
      </w:pPr>
      <w:r>
        <w:t xml:space="preserve">СВЕРДЛОВСКОЙ ОБЛАСТИ О СОЦИАЛЬНОЙ ЗАЩИТЕ </w:t>
      </w:r>
      <w:r>
        <w:lastRenderedPageBreak/>
        <w:t>ИНВАЛИДОВ</w:t>
      </w:r>
    </w:p>
    <w:p w:rsidR="00EE4DDD" w:rsidRDefault="00EE4DDD">
      <w:pPr>
        <w:pStyle w:val="ConsPlusNormal"/>
      </w:pPr>
    </w:p>
    <w:p w:rsidR="00EE4DDD" w:rsidRDefault="00EE4DDD">
      <w:pPr>
        <w:pStyle w:val="ConsPlusNormal"/>
        <w:ind w:firstLine="540"/>
        <w:jc w:val="both"/>
      </w:pPr>
      <w:r>
        <w:t>31. В помещениях, в которых предоставляется муниципальная услуга, обеспечивается:</w:t>
      </w:r>
    </w:p>
    <w:p w:rsidR="00EE4DDD" w:rsidRDefault="00EE4DDD">
      <w:pPr>
        <w:pStyle w:val="ConsPlusNormal"/>
        <w:spacing w:before="280"/>
        <w:ind w:firstLine="540"/>
        <w:jc w:val="both"/>
      </w:pPr>
      <w:r>
        <w:t>1) соответствие санитарно-эпидемиологическим правилам и нормативам, правилам противопожарной безопасности;</w:t>
      </w:r>
    </w:p>
    <w:p w:rsidR="00EE4DDD" w:rsidRDefault="00EE4DDD">
      <w:pPr>
        <w:pStyle w:val="ConsPlusNormal"/>
        <w:spacing w:before="28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E4DDD" w:rsidRDefault="00EE4DDD">
      <w:pPr>
        <w:pStyle w:val="ConsPlusNormal"/>
        <w:spacing w:before="280"/>
        <w:ind w:firstLine="540"/>
        <w:jc w:val="both"/>
      </w:pPr>
      <w:r>
        <w:t>- возможность беспрепятственного входа в объекты и выхода из них;</w:t>
      </w:r>
    </w:p>
    <w:p w:rsidR="00EE4DDD" w:rsidRDefault="00EE4DDD">
      <w:pPr>
        <w:pStyle w:val="ConsPlusNormal"/>
        <w:spacing w:before="280"/>
        <w:ind w:firstLine="540"/>
        <w:jc w:val="both"/>
      </w:pPr>
      <w: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EE4DDD" w:rsidRDefault="00EE4DDD">
      <w:pPr>
        <w:pStyle w:val="ConsPlusNormal"/>
        <w:spacing w:before="280"/>
        <w:ind w:firstLine="540"/>
        <w:jc w:val="both"/>
      </w:pPr>
      <w:r>
        <w:t>3) помещения должны иметь места для ожидания, информирования, приема заявителей.</w:t>
      </w:r>
    </w:p>
    <w:p w:rsidR="00EE4DDD" w:rsidRDefault="00EE4DDD">
      <w:pPr>
        <w:pStyle w:val="ConsPlusNormal"/>
        <w:spacing w:before="280"/>
        <w:ind w:firstLine="540"/>
        <w:jc w:val="both"/>
      </w:pPr>
      <w:r>
        <w:t>Места ожидания обеспечиваются стульями, кресельными секциями, скамьями (банкетками);</w:t>
      </w:r>
    </w:p>
    <w:p w:rsidR="00EE4DDD" w:rsidRDefault="00EE4DDD">
      <w:pPr>
        <w:pStyle w:val="ConsPlusNormal"/>
        <w:spacing w:before="280"/>
        <w:ind w:firstLine="540"/>
        <w:jc w:val="both"/>
      </w:pPr>
      <w:r>
        <w:t>4) помещения должны иметь туалет со свободным доступом к нему в рабочее время;</w:t>
      </w:r>
    </w:p>
    <w:p w:rsidR="00EE4DDD" w:rsidRDefault="00EE4DDD">
      <w:pPr>
        <w:pStyle w:val="ConsPlusNormal"/>
        <w:spacing w:before="280"/>
        <w:ind w:firstLine="540"/>
        <w:jc w:val="both"/>
      </w:pPr>
      <w:r>
        <w:t>5) места информирования, предназначенные для ознакомления граждан с информационными материалами, оборудуются:</w:t>
      </w:r>
    </w:p>
    <w:p w:rsidR="00EE4DDD" w:rsidRDefault="00EE4DDD">
      <w:pPr>
        <w:pStyle w:val="ConsPlusNormal"/>
        <w:spacing w:before="280"/>
        <w:ind w:firstLine="540"/>
        <w:jc w:val="both"/>
      </w:pPr>
      <w:r>
        <w:t>- информационными стендами или информационными электронными терминалами;</w:t>
      </w:r>
    </w:p>
    <w:p w:rsidR="00EE4DDD" w:rsidRDefault="00EE4DDD">
      <w:pPr>
        <w:pStyle w:val="ConsPlusNormal"/>
        <w:spacing w:before="280"/>
        <w:ind w:firstLine="540"/>
        <w:jc w:val="both"/>
      </w:pPr>
      <w:r>
        <w:t>- столами (стойками) с канцелярскими принадлежностями для оформления документов, стульями.</w:t>
      </w:r>
    </w:p>
    <w:p w:rsidR="00EE4DDD" w:rsidRDefault="00EE4DDD">
      <w:pPr>
        <w:pStyle w:val="ConsPlusNormal"/>
        <w:spacing w:before="28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59">
        <w:r>
          <w:rPr>
            <w:color w:val="0000FF"/>
          </w:rPr>
          <w:t>пункте 5</w:t>
        </w:r>
      </w:hyperlink>
      <w:r>
        <w:t xml:space="preserve"> Административного регламента.</w:t>
      </w:r>
    </w:p>
    <w:p w:rsidR="00EE4DDD" w:rsidRDefault="00EE4DDD">
      <w:pPr>
        <w:pStyle w:val="ConsPlusNormal"/>
        <w:spacing w:before="28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E4DDD" w:rsidRDefault="00EE4DDD">
      <w:pPr>
        <w:pStyle w:val="ConsPlusNormal"/>
      </w:pPr>
    </w:p>
    <w:p w:rsidR="00EE4DDD" w:rsidRDefault="00EE4DDD">
      <w:pPr>
        <w:pStyle w:val="ConsPlusTitle"/>
        <w:jc w:val="center"/>
        <w:outlineLvl w:val="2"/>
      </w:pPr>
      <w:r>
        <w:t>Глава 21. ПОКАЗАТЕЛИ ДОСТУПНОСТИ И КАЧЕСТВА МУНИЦИПАЛЬНОЙ</w:t>
      </w:r>
    </w:p>
    <w:p w:rsidR="00EE4DDD" w:rsidRDefault="00EE4DDD">
      <w:pPr>
        <w:pStyle w:val="ConsPlusTitle"/>
        <w:jc w:val="center"/>
      </w:pPr>
      <w:r>
        <w:t>УСЛУГИ, В ТОМ ЧИСЛЕ КОЛИЧЕСТВО ВЗАИМОДЕЙСТВИЙ ЗАЯВИТЕЛЯ</w:t>
      </w:r>
    </w:p>
    <w:p w:rsidR="00EE4DDD" w:rsidRDefault="00EE4DDD">
      <w:pPr>
        <w:pStyle w:val="ConsPlusTitle"/>
        <w:jc w:val="center"/>
      </w:pPr>
      <w:r>
        <w:t>С ДОЛЖНОСТНЫМИ ЛИЦАМИ ПРИ ПРЕДОСТАВЛЕНИИ МУНИЦИПАЛЬНОЙ</w:t>
      </w:r>
    </w:p>
    <w:p w:rsidR="00EE4DDD" w:rsidRDefault="00EE4DDD">
      <w:pPr>
        <w:pStyle w:val="ConsPlusTitle"/>
        <w:jc w:val="center"/>
      </w:pPr>
      <w:r>
        <w:t>УСЛУГИ И ИХ ПРОДОЛЖИТЕЛЬНОСТЬ, ВОЗМОЖНОСТЬ ПОЛУЧЕНИЯ</w:t>
      </w:r>
    </w:p>
    <w:p w:rsidR="00EE4DDD" w:rsidRDefault="00EE4DDD">
      <w:pPr>
        <w:pStyle w:val="ConsPlusTitle"/>
        <w:jc w:val="center"/>
      </w:pPr>
      <w:r>
        <w:t>ИНФОРМАЦИИ О ХОДЕ ПРЕДОСТАВЛЕНИЯ МУНИЦИПАЛЬНОЙ УСЛУГИ,</w:t>
      </w:r>
    </w:p>
    <w:p w:rsidR="00EE4DDD" w:rsidRDefault="00EE4DDD">
      <w:pPr>
        <w:pStyle w:val="ConsPlusTitle"/>
        <w:jc w:val="center"/>
      </w:pPr>
      <w:r>
        <w:t>В ТОМ ЧИСЛЕ С ИСПОЛЬЗОВАНИЕМ ИНФОРМАЦИОННО-КОММУНИКАЦИОННЫХ</w:t>
      </w:r>
    </w:p>
    <w:p w:rsidR="00EE4DDD" w:rsidRDefault="00EE4DDD">
      <w:pPr>
        <w:pStyle w:val="ConsPlusTitle"/>
        <w:jc w:val="center"/>
      </w:pPr>
      <w:r>
        <w:t>ТЕХНОЛОГИЙ, ВОЗМОЖНОСТЬ ЛИБО НЕВОЗМОЖНОСТЬ ПОЛУЧЕНИЯ</w:t>
      </w:r>
    </w:p>
    <w:p w:rsidR="00EE4DDD" w:rsidRDefault="00EE4DDD">
      <w:pPr>
        <w:pStyle w:val="ConsPlusTitle"/>
        <w:jc w:val="center"/>
      </w:pPr>
      <w:r>
        <w:t>МУНИЦИПАЛЬНОЙ УСЛУГИ В МНОГОФУНКЦИОНАЛЬНОМ ЦЕНТРЕ</w:t>
      </w:r>
    </w:p>
    <w:p w:rsidR="00EE4DDD" w:rsidRDefault="00EE4DDD">
      <w:pPr>
        <w:pStyle w:val="ConsPlusTitle"/>
        <w:jc w:val="center"/>
      </w:pPr>
      <w:r>
        <w:t>ПРЕДОСТАВЛЕНИЯ ГОСУДАРСТВЕННЫХ И МУНИЦИПАЛЬНЫХ УСЛУГ</w:t>
      </w:r>
    </w:p>
    <w:p w:rsidR="00EE4DDD" w:rsidRDefault="00EE4DDD">
      <w:pPr>
        <w:pStyle w:val="ConsPlusTitle"/>
        <w:jc w:val="center"/>
      </w:pPr>
      <w:r>
        <w:t>(В ТОМ ЧИСЛЕ В ПОЛНОМ ОБЪЕМЕ), В ЛЮБОМ ТЕРРИТОРИАЛЬНОМ</w:t>
      </w:r>
    </w:p>
    <w:p w:rsidR="00EE4DDD" w:rsidRDefault="00EE4DDD">
      <w:pPr>
        <w:pStyle w:val="ConsPlusTitle"/>
        <w:jc w:val="center"/>
      </w:pPr>
      <w:r>
        <w:t>ПОДРАЗДЕЛЕНИИ ОРГАНА, ПРЕДОСТАВЛЯЮЩЕГО МУНИЦИПАЛЬНУЮ УСЛУГУ,</w:t>
      </w:r>
    </w:p>
    <w:p w:rsidR="00EE4DDD" w:rsidRDefault="00EE4DDD">
      <w:pPr>
        <w:pStyle w:val="ConsPlusTitle"/>
        <w:jc w:val="center"/>
      </w:pPr>
      <w:r>
        <w:t>ПО ВЫБОРУ ЗАЯВИТЕЛЯ (ЭКСТЕРРИТОРИАЛЬНЫЙ ПРИНЦИП),</w:t>
      </w:r>
    </w:p>
    <w:p w:rsidR="00EE4DDD" w:rsidRDefault="00EE4DDD">
      <w:pPr>
        <w:pStyle w:val="ConsPlusTitle"/>
        <w:jc w:val="center"/>
      </w:pPr>
      <w:r>
        <w:t>ПОСРЕДСТВОМ ЗАПРОСА О ПРЕДОСТАВЛЕНИИ</w:t>
      </w:r>
    </w:p>
    <w:p w:rsidR="00EE4DDD" w:rsidRDefault="00EE4DDD">
      <w:pPr>
        <w:pStyle w:val="ConsPlusTitle"/>
        <w:jc w:val="center"/>
      </w:pPr>
      <w:r>
        <w:t>НЕСКОЛЬКИХ ГОСУДАРСТВЕННЫХ И (ИЛИ) МУНИЦИПАЛЬНЫХ УСЛУГ</w:t>
      </w:r>
    </w:p>
    <w:p w:rsidR="00EE4DDD" w:rsidRDefault="00EE4DDD">
      <w:pPr>
        <w:pStyle w:val="ConsPlusTitle"/>
        <w:jc w:val="center"/>
      </w:pPr>
      <w:r>
        <w:t>В МНОГОФУНКЦИОНАЛЬНОМ ЦЕНТРЕ ПРЕДОСТАВЛЕНИЯ</w:t>
      </w:r>
    </w:p>
    <w:p w:rsidR="00EE4DDD" w:rsidRDefault="00EE4DDD">
      <w:pPr>
        <w:pStyle w:val="ConsPlusTitle"/>
        <w:jc w:val="center"/>
      </w:pPr>
      <w:r>
        <w:t>ГОСУДАРСТВЕННЫХ И МУНИЦИПАЛЬНЫХ УСЛУГ</w:t>
      </w:r>
    </w:p>
    <w:p w:rsidR="00EE4DDD" w:rsidRDefault="00EE4DDD">
      <w:pPr>
        <w:pStyle w:val="ConsPlusNormal"/>
      </w:pPr>
    </w:p>
    <w:p w:rsidR="00EE4DDD" w:rsidRDefault="00EE4DDD">
      <w:pPr>
        <w:pStyle w:val="ConsPlusNormal"/>
        <w:ind w:firstLine="540"/>
        <w:jc w:val="both"/>
      </w:pPr>
      <w:r>
        <w:t>32. Показателями доступности и качества предоставления муниципальной услуги являются:</w:t>
      </w:r>
    </w:p>
    <w:p w:rsidR="00EE4DDD" w:rsidRDefault="00EE4DDD">
      <w:pPr>
        <w:pStyle w:val="ConsPlusNormal"/>
        <w:spacing w:before="280"/>
        <w:ind w:firstLine="540"/>
        <w:jc w:val="both"/>
      </w:pPr>
      <w: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4DDD" w:rsidRDefault="00EE4DDD">
      <w:pPr>
        <w:pStyle w:val="ConsPlusNormal"/>
        <w:spacing w:before="280"/>
        <w:ind w:firstLine="540"/>
        <w:jc w:val="both"/>
      </w:pPr>
      <w:r>
        <w:t>2) возможность получения муниципальной услуги в МФЦ;</w:t>
      </w:r>
    </w:p>
    <w:p w:rsidR="00EE4DDD" w:rsidRDefault="00EE4DDD">
      <w:pPr>
        <w:pStyle w:val="ConsPlusNormal"/>
        <w:spacing w:before="280"/>
        <w:ind w:firstLine="540"/>
        <w:jc w:val="both"/>
      </w:pPr>
      <w:r>
        <w:t>3) возможность получения муниципальной услуги в УГХ;</w:t>
      </w:r>
    </w:p>
    <w:p w:rsidR="00EE4DDD" w:rsidRDefault="00EE4DDD">
      <w:pPr>
        <w:pStyle w:val="ConsPlusNormal"/>
        <w:spacing w:before="280"/>
        <w:ind w:firstLine="540"/>
        <w:jc w:val="both"/>
      </w:pPr>
      <w: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EE4DDD" w:rsidRDefault="00EE4DDD">
      <w:pPr>
        <w:pStyle w:val="ConsPlusNormal"/>
        <w:spacing w:before="280"/>
        <w:ind w:firstLine="540"/>
        <w:jc w:val="both"/>
      </w:pPr>
      <w:r>
        <w:lastRenderedPageBreak/>
        <w:t>33. При предоставлении муниципальной услуги взаимодействие заявителя со специалистами УГХ либо работниками МФЦ осуществляется при личном обращении заявителя не более 2 раз в следующих случаях:</w:t>
      </w:r>
    </w:p>
    <w:p w:rsidR="00EE4DDD" w:rsidRDefault="00EE4DDD">
      <w:pPr>
        <w:pStyle w:val="ConsPlusNormal"/>
        <w:spacing w:before="280"/>
        <w:ind w:firstLine="540"/>
        <w:jc w:val="both"/>
      </w:pPr>
      <w:r>
        <w:t>- при подаче в УГХ или в МФЦ документов, необходимых для предоставления муниципальной услуги;</w:t>
      </w:r>
    </w:p>
    <w:p w:rsidR="00EE4DDD" w:rsidRDefault="00EE4DDD">
      <w:pPr>
        <w:pStyle w:val="ConsPlusNormal"/>
        <w:spacing w:before="280"/>
        <w:ind w:firstLine="540"/>
        <w:jc w:val="both"/>
      </w:pPr>
      <w:r>
        <w:t>- за получением в УГХ или МФЦ результата предоставления муниципальной услуги.</w:t>
      </w:r>
    </w:p>
    <w:p w:rsidR="00EE4DDD" w:rsidRDefault="00EE4DDD">
      <w:pPr>
        <w:pStyle w:val="ConsPlusNormal"/>
        <w:spacing w:before="280"/>
        <w:ind w:firstLine="540"/>
        <w:jc w:val="both"/>
      </w:pPr>
      <w:r>
        <w:t>Время, затраченное заявителем при взаимодействии со специалистами УГХ либо работниками МФЦ при предоставлении муниципальной услуги, составляет:</w:t>
      </w:r>
    </w:p>
    <w:p w:rsidR="00EE4DDD" w:rsidRDefault="00EE4DDD">
      <w:pPr>
        <w:pStyle w:val="ConsPlusNormal"/>
        <w:spacing w:before="280"/>
        <w:ind w:firstLine="540"/>
        <w:jc w:val="both"/>
      </w:pPr>
      <w:r>
        <w:t>- при подаче в УГХ или МФЦ документов, необходимых для предоставления муниципальной услуги, от 30 минут;</w:t>
      </w:r>
    </w:p>
    <w:p w:rsidR="00EE4DDD" w:rsidRDefault="00EE4DDD">
      <w:pPr>
        <w:pStyle w:val="ConsPlusNormal"/>
        <w:spacing w:before="280"/>
        <w:ind w:firstLine="540"/>
        <w:jc w:val="both"/>
      </w:pPr>
      <w:r>
        <w:t>- при получении результата предоставления муниципальной услуги в УГХ или МФЦ не более 30 минут.</w:t>
      </w:r>
    </w:p>
    <w:p w:rsidR="00EE4DDD" w:rsidRDefault="00EE4DDD">
      <w:pPr>
        <w:pStyle w:val="ConsPlusNormal"/>
        <w:spacing w:before="280"/>
        <w:ind w:firstLine="540"/>
        <w:jc w:val="both"/>
      </w:pPr>
      <w:r>
        <w:t>При подаче заявления на получение муниципальной услуги с прилагаемыми документами посредством почты, с использованием информационно-телекоммуникационных ресурсов или МФЦ в сети "Интернет", либо через Единый портал взаимодействие заявителя со специалистами УГХ или работниками МФЦ исключается. Взаимодействие заявителя со специалистами УГХ или работниками МФЦ в обязательном порядке осуществляется только при получении положительного результата предоставления муниципальной услуги в УГХ или в МФЦ.</w:t>
      </w:r>
    </w:p>
    <w:p w:rsidR="00EE4DDD" w:rsidRDefault="00EE4DDD">
      <w:pPr>
        <w:pStyle w:val="ConsPlusNormal"/>
        <w:spacing w:before="280"/>
        <w:ind w:firstLine="540"/>
        <w:jc w:val="both"/>
      </w:pPr>
      <w:r>
        <w:t>Извещение об отказе в выдаче специального разрешения направляется УГХ заявителю любым доступным способом, а в случае подачи заявления на получение муниципальной услуги через МФЦ - в МФЦ для выдачи заявителю. Заявитель вправе получить извещение об отказе в выдаче специального разрешения в УГХ или МФЦ лично.</w:t>
      </w:r>
    </w:p>
    <w:p w:rsidR="00EE4DDD" w:rsidRDefault="00EE4DDD">
      <w:pPr>
        <w:pStyle w:val="ConsPlusNormal"/>
        <w:spacing w:before="280"/>
        <w:ind w:firstLine="540"/>
        <w:jc w:val="both"/>
      </w:pPr>
      <w:r>
        <w:t>Продолжительность взаимодействия - не более 30 минут.</w:t>
      </w:r>
    </w:p>
    <w:p w:rsidR="00EE4DDD" w:rsidRDefault="00EE4DDD">
      <w:pPr>
        <w:pStyle w:val="ConsPlusNormal"/>
      </w:pPr>
    </w:p>
    <w:p w:rsidR="00EE4DDD" w:rsidRDefault="00EE4DDD">
      <w:pPr>
        <w:pStyle w:val="ConsPlusTitle"/>
        <w:jc w:val="center"/>
        <w:outlineLvl w:val="2"/>
      </w:pPr>
      <w:r>
        <w:t>Глава 22. ИНЫЕ ТРЕБОВАНИЯ,</w:t>
      </w:r>
    </w:p>
    <w:p w:rsidR="00EE4DDD" w:rsidRDefault="00EE4DDD">
      <w:pPr>
        <w:pStyle w:val="ConsPlusTitle"/>
        <w:jc w:val="center"/>
      </w:pPr>
      <w:r>
        <w:t>В ТОМ ЧИСЛЕ УЧИТЫВАЮЩИЕ ОСОБЕННОСТИ ПРЕДОСТАВЛЕНИЯ</w:t>
      </w:r>
    </w:p>
    <w:p w:rsidR="00EE4DDD" w:rsidRDefault="00EE4DDD">
      <w:pPr>
        <w:pStyle w:val="ConsPlusTitle"/>
        <w:jc w:val="center"/>
      </w:pPr>
      <w:r>
        <w:t>МУНИЦИПАЛЬНОЙ УСЛУГИ В МФЦ, ОСОБЕННОСТИ ПРЕДОСТАВЛЕНИЯ</w:t>
      </w:r>
    </w:p>
    <w:p w:rsidR="00EE4DDD" w:rsidRDefault="00EE4DDD">
      <w:pPr>
        <w:pStyle w:val="ConsPlusTitle"/>
        <w:jc w:val="center"/>
      </w:pPr>
      <w:r>
        <w:t>МУНИЦИПАЛЬНОЙ УСЛУГИ ПО ЭКСТЕРРИТОРИАЛЬНОМУ ПРИНЦИПУ</w:t>
      </w:r>
    </w:p>
    <w:p w:rsidR="00EE4DDD" w:rsidRDefault="00EE4DDD">
      <w:pPr>
        <w:pStyle w:val="ConsPlusTitle"/>
        <w:jc w:val="center"/>
      </w:pPr>
      <w:r>
        <w:t>(В СЛУЧАЕ, ЕСЛИ МУНИЦИПАЛЬНАЯ УСЛУГА ПРЕДОСТАВЛЯЕТСЯ</w:t>
      </w:r>
    </w:p>
    <w:p w:rsidR="00EE4DDD" w:rsidRDefault="00EE4DDD">
      <w:pPr>
        <w:pStyle w:val="ConsPlusTitle"/>
        <w:jc w:val="center"/>
      </w:pPr>
      <w:r>
        <w:lastRenderedPageBreak/>
        <w:t>ПО ЭКСТЕРРИТОРИАЛЬНОМУ ПРИНЦИПУ) И ОСОБЕННОСТИ</w:t>
      </w:r>
    </w:p>
    <w:p w:rsidR="00EE4DDD" w:rsidRDefault="00EE4DDD">
      <w:pPr>
        <w:pStyle w:val="ConsPlusTitle"/>
        <w:jc w:val="center"/>
      </w:pPr>
      <w:r>
        <w:t>ПРЕДОСТАВЛЕНИЯ МУНИЦИПАЛЬНОЙ УСЛУГИ В ЭЛЕКТРОННОЙ ФОРМЕ</w:t>
      </w:r>
    </w:p>
    <w:p w:rsidR="00EE4DDD" w:rsidRDefault="00EE4DDD">
      <w:pPr>
        <w:pStyle w:val="ConsPlusNormal"/>
      </w:pPr>
    </w:p>
    <w:p w:rsidR="00EE4DDD" w:rsidRDefault="00EE4DDD">
      <w:pPr>
        <w:pStyle w:val="ConsPlusNormal"/>
        <w:ind w:firstLine="540"/>
        <w:jc w:val="both"/>
      </w:pPr>
      <w:r>
        <w:t>34. Заявитель вправе подать заявление на получение муниципальной услуги в любом подразделении МФЦ на территории Свердловской области при наличии технической возможности.</w:t>
      </w:r>
    </w:p>
    <w:p w:rsidR="00EE4DDD" w:rsidRDefault="00EE4DDD">
      <w:pPr>
        <w:pStyle w:val="ConsPlusNormal"/>
        <w:spacing w:before="280"/>
        <w:ind w:firstLine="540"/>
        <w:jc w:val="both"/>
      </w:pPr>
      <w:r>
        <w:t xml:space="preserve">35. Заявители вправе представить заявление в электронном виде с использованием электронных носителей и (или) официального сайта Артемовского городского округа в сети "Интернет" (при реализации технической возможности) или Единого портала (без использования электронных носителей), иным способом, позволяющим передать в электронном виде заявления и иные документы. К заявлению в электронном виде прилагаются документы, указанные в </w:t>
      </w:r>
      <w:hyperlink w:anchor="P143">
        <w:r>
          <w:rPr>
            <w:color w:val="0000FF"/>
          </w:rPr>
          <w:t>пункте 16</w:t>
        </w:r>
      </w:hyperlink>
      <w:r>
        <w:t xml:space="preserve"> Административного регламента.</w:t>
      </w:r>
    </w:p>
    <w:p w:rsidR="00EE4DDD" w:rsidRDefault="00EE4DDD">
      <w:pPr>
        <w:pStyle w:val="ConsPlusNormal"/>
        <w:spacing w:before="280"/>
        <w:ind w:firstLine="540"/>
        <w:jc w:val="both"/>
      </w:pPr>
      <w:r>
        <w:t>36. При обращении за получением муниципальной услуги в электронном виде заявление и электронный образ каждого документа подписывается простой электронной подписью.</w:t>
      </w:r>
    </w:p>
    <w:p w:rsidR="00EE4DDD" w:rsidRDefault="00EE4DDD">
      <w:pPr>
        <w:pStyle w:val="ConsPlusNormal"/>
      </w:pPr>
    </w:p>
    <w:p w:rsidR="00EE4DDD" w:rsidRDefault="00EE4DDD">
      <w:pPr>
        <w:pStyle w:val="ConsPlusTitle"/>
        <w:jc w:val="center"/>
        <w:outlineLvl w:val="1"/>
      </w:pPr>
      <w:r>
        <w:t>Раздел 3. СОСТАВ, ПОСЛЕДОВАТЕЛЬНОСТЬ И СРОКИ ВЫПОЛНЕНИЯ</w:t>
      </w:r>
    </w:p>
    <w:p w:rsidR="00EE4DDD" w:rsidRDefault="00EE4DDD">
      <w:pPr>
        <w:pStyle w:val="ConsPlusTitle"/>
        <w:jc w:val="center"/>
      </w:pPr>
      <w:r>
        <w:t>АДМИНИСТРАТИВНЫХ ПРОЦЕДУР (ДЕЙСТВИЙ), ТРЕБОВАНИЯ К ПОРЯДКУ</w:t>
      </w:r>
    </w:p>
    <w:p w:rsidR="00EE4DDD" w:rsidRDefault="00EE4DDD">
      <w:pPr>
        <w:pStyle w:val="ConsPlusTitle"/>
        <w:jc w:val="center"/>
      </w:pPr>
      <w:r>
        <w:t>ИХ ВЫПОЛНЕНИЯ, В ТОМ ЧИСЛЕ ОСОБЕННОСТИ ВЫПОЛНЕНИЯ</w:t>
      </w:r>
    </w:p>
    <w:p w:rsidR="00EE4DDD" w:rsidRDefault="00EE4DDD">
      <w:pPr>
        <w:pStyle w:val="ConsPlusTitle"/>
        <w:jc w:val="center"/>
      </w:pPr>
      <w:r>
        <w:t>АДМИНИСТРАТИВНЫХ ПРОЦЕДУР (ДЕЙСТВИЙ) В ЭЛЕКТРОННОЙ ФОРМЕ,</w:t>
      </w:r>
    </w:p>
    <w:p w:rsidR="00EE4DDD" w:rsidRDefault="00EE4DDD">
      <w:pPr>
        <w:pStyle w:val="ConsPlusTitle"/>
        <w:jc w:val="center"/>
      </w:pPr>
      <w:r>
        <w:t>А ТАКЖЕ ОСОБЕННОСТИ ВЫПОЛНЕНИЯ АДМИНИСТРАТИВНЫХ ПРОЦЕДУР</w:t>
      </w:r>
    </w:p>
    <w:p w:rsidR="00EE4DDD" w:rsidRDefault="00EE4DDD">
      <w:pPr>
        <w:pStyle w:val="ConsPlusTitle"/>
        <w:jc w:val="center"/>
      </w:pPr>
      <w:r>
        <w:t>(ДЕЙСТВИЙ) МНОГОФУНКЦИОНАЛЬНЫХ ЦЕНТРАХ ПРЕДОСТАВЛЕНИЯ</w:t>
      </w:r>
    </w:p>
    <w:p w:rsidR="00EE4DDD" w:rsidRDefault="00EE4DDD">
      <w:pPr>
        <w:pStyle w:val="ConsPlusTitle"/>
        <w:jc w:val="center"/>
      </w:pPr>
      <w:r>
        <w:t>ГОСУДАРСТВЕННЫХ И МУНИЦИПАЛЬНЫХ УСЛУГ</w:t>
      </w:r>
    </w:p>
    <w:p w:rsidR="00EE4DDD" w:rsidRDefault="00EE4DDD">
      <w:pPr>
        <w:pStyle w:val="ConsPlusNormal"/>
      </w:pPr>
    </w:p>
    <w:p w:rsidR="00EE4DDD" w:rsidRDefault="00EE4DDD">
      <w:pPr>
        <w:pStyle w:val="ConsPlusTitle"/>
        <w:jc w:val="center"/>
        <w:outlineLvl w:val="2"/>
      </w:pPr>
      <w:r>
        <w:t>Глава 23. СОСТАВ АДМИНИСТРАТИВНЫХ ПРОЦЕДУР</w:t>
      </w:r>
    </w:p>
    <w:p w:rsidR="00EE4DDD" w:rsidRDefault="00EE4DDD">
      <w:pPr>
        <w:pStyle w:val="ConsPlusNormal"/>
      </w:pPr>
    </w:p>
    <w:p w:rsidR="00EE4DDD" w:rsidRDefault="00EE4DDD">
      <w:pPr>
        <w:pStyle w:val="ConsPlusNormal"/>
        <w:ind w:firstLine="540"/>
        <w:jc w:val="both"/>
      </w:pPr>
      <w:r>
        <w:t>37. Исчерпывающий перечень административных процедур при предоставлении УГХ муниципальной услуги:</w:t>
      </w:r>
    </w:p>
    <w:p w:rsidR="00EE4DDD" w:rsidRDefault="00EE4DDD">
      <w:pPr>
        <w:pStyle w:val="ConsPlusNormal"/>
        <w:spacing w:before="280"/>
        <w:ind w:firstLine="540"/>
        <w:jc w:val="both"/>
      </w:pPr>
      <w:r>
        <w:t xml:space="preserve">1) прием заявления от заявителя и прилагаемых документов, проверка правильности заполнения заявления, наличия документов и сведений, указанных в </w:t>
      </w:r>
      <w:hyperlink w:anchor="P143">
        <w:r>
          <w:rPr>
            <w:color w:val="0000FF"/>
          </w:rPr>
          <w:t>пункте 16</w:t>
        </w:r>
      </w:hyperlink>
      <w:r>
        <w:t xml:space="preserve"> Административного регламента, регистрация заявления;</w:t>
      </w:r>
    </w:p>
    <w:p w:rsidR="00EE4DDD" w:rsidRDefault="00EE4DDD">
      <w:pPr>
        <w:pStyle w:val="ConsPlusNormal"/>
        <w:spacing w:before="280"/>
        <w:ind w:firstLine="540"/>
        <w:jc w:val="both"/>
      </w:pPr>
      <w:r>
        <w:t xml:space="preserve">2) формирование и направление межведомственных запросов в органы </w:t>
      </w:r>
      <w:r>
        <w:lastRenderedPageBreak/>
        <w:t>(организации), участвующие в предоставлении муниципальной услуги;</w:t>
      </w:r>
    </w:p>
    <w:p w:rsidR="00EE4DDD" w:rsidRDefault="00EE4DDD">
      <w:pPr>
        <w:pStyle w:val="ConsPlusNormal"/>
        <w:spacing w:before="280"/>
        <w:ind w:firstLine="540"/>
        <w:jc w:val="both"/>
      </w:pPr>
      <w:r>
        <w:t>3) рассмотрение заявления и прилагаемых документов, подготовка проектов запросов на согласование маршрутов движения тяжеловесных и (или) крупногабаритных транспортных средств (далее - проект запроса на согласование маршрута) владельцами автомобильных дорог, направление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полученных согласований от владельцев автомобильных дорог, расчет размера вреда, причиняемого автомобильным дорогам общего пользования местного значения Артемовского городского округа, оформление специального разрешения или извещения об отказе в выдаче специального разрешения и направление специального разрешения в ОГИБДД в случае необходимости согласования с ОГИБДД;</w:t>
      </w:r>
    </w:p>
    <w:p w:rsidR="00EE4DDD" w:rsidRDefault="00EE4DDD">
      <w:pPr>
        <w:pStyle w:val="ConsPlusNormal"/>
        <w:spacing w:before="280"/>
        <w:ind w:firstLine="540"/>
        <w:jc w:val="both"/>
      </w:pPr>
      <w:r>
        <w:t>4) согласование маршрута тяжеловесного и (или) крупногабаритного транспортного средства с ОГИБДД в случае необходимости согласования с ОГИБДД;</w:t>
      </w:r>
    </w:p>
    <w:p w:rsidR="00EE4DDD" w:rsidRDefault="00EE4DDD">
      <w:pPr>
        <w:pStyle w:val="ConsPlusNormal"/>
        <w:spacing w:before="280"/>
        <w:ind w:firstLine="540"/>
        <w:jc w:val="both"/>
      </w:pPr>
      <w:r>
        <w:t>5) выдача заявителю результата предоставления муниципальной услуги;</w:t>
      </w:r>
    </w:p>
    <w:p w:rsidR="00EE4DDD" w:rsidRDefault="00EE4DDD">
      <w:pPr>
        <w:pStyle w:val="ConsPlusNormal"/>
        <w:spacing w:before="280"/>
        <w:ind w:firstLine="540"/>
        <w:jc w:val="both"/>
      </w:pPr>
      <w:r>
        <w:t>6) исправление допущенных опечаток и ошибок в выданных специальных разрешениях.</w:t>
      </w:r>
    </w:p>
    <w:p w:rsidR="00EE4DDD" w:rsidRDefault="00EE4DDD">
      <w:pPr>
        <w:pStyle w:val="ConsPlusNormal"/>
        <w:spacing w:before="280"/>
        <w:ind w:firstLine="540"/>
        <w:jc w:val="both"/>
      </w:pPr>
      <w:r>
        <w:t>38. Исчерпывающий перечень административных процедур при предоставлении муниципальной услуги в случае установления постоянного маршрута:</w:t>
      </w:r>
    </w:p>
    <w:p w:rsidR="00EE4DDD" w:rsidRDefault="00EE4DDD">
      <w:pPr>
        <w:pStyle w:val="ConsPlusNormal"/>
        <w:spacing w:before="280"/>
        <w:ind w:firstLine="540"/>
        <w:jc w:val="both"/>
      </w:pPr>
      <w:r>
        <w:t xml:space="preserve">1) прием заявления от заявителя и прилагаемых документов, проверка правильности заполнения заявления, наличия документов и сведений, указанных в </w:t>
      </w:r>
      <w:hyperlink w:anchor="P143">
        <w:r>
          <w:rPr>
            <w:color w:val="0000FF"/>
          </w:rPr>
          <w:t>пункте 16</w:t>
        </w:r>
      </w:hyperlink>
      <w:r>
        <w:t xml:space="preserve"> Административного регламента, регистрация заявления (в случае установления постоянного маршрута);</w:t>
      </w:r>
    </w:p>
    <w:p w:rsidR="00EE4DDD" w:rsidRDefault="00EE4DDD">
      <w:pPr>
        <w:pStyle w:val="ConsPlusNormal"/>
        <w:spacing w:before="28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(в случае установления постоянного маршрута);</w:t>
      </w:r>
    </w:p>
    <w:p w:rsidR="00EE4DDD" w:rsidRDefault="00EE4DDD">
      <w:pPr>
        <w:pStyle w:val="ConsPlusNormal"/>
        <w:spacing w:before="280"/>
        <w:ind w:firstLine="540"/>
        <w:jc w:val="both"/>
      </w:pPr>
      <w:r>
        <w:t>3) рассмотрение заявления и прилагаемых документов, расчет размера вреда, причиняемого автомобильным дорогам общего пользования местного значения Артемовского городского округа, оформление специального разрешения или извещения об отказе в выдаче специального разрешения и направление специального разрешения в ОГИБДД в случае необходимости согласования с ОГИБДД (в случае установления постоянного маршрута);</w:t>
      </w:r>
    </w:p>
    <w:p w:rsidR="00EE4DDD" w:rsidRDefault="00EE4DDD">
      <w:pPr>
        <w:pStyle w:val="ConsPlusNormal"/>
        <w:spacing w:before="280"/>
        <w:ind w:firstLine="540"/>
        <w:jc w:val="both"/>
      </w:pPr>
      <w:r>
        <w:t xml:space="preserve">4) согласование маршрута крупногабаритного транспортного средства с </w:t>
      </w:r>
      <w:r>
        <w:lastRenderedPageBreak/>
        <w:t>ОГИБДД, в случае необходимости согласования с ОГИБДД (в случае установления постоянного маршрута);</w:t>
      </w:r>
    </w:p>
    <w:p w:rsidR="00EE4DDD" w:rsidRDefault="00EE4DDD">
      <w:pPr>
        <w:pStyle w:val="ConsPlusNormal"/>
        <w:spacing w:before="280"/>
        <w:ind w:firstLine="540"/>
        <w:jc w:val="both"/>
      </w:pPr>
      <w:r>
        <w:t>5) выдача заявителю результата предоставления муниципальной услуги (в случае установления постоянного маршрута);</w:t>
      </w:r>
    </w:p>
    <w:p w:rsidR="00EE4DDD" w:rsidRDefault="00EE4DDD">
      <w:pPr>
        <w:pStyle w:val="ConsPlusNormal"/>
        <w:spacing w:before="280"/>
        <w:ind w:firstLine="540"/>
        <w:jc w:val="both"/>
      </w:pPr>
      <w:r>
        <w:t>6) исправление допущенных опечаток и ошибок в выданных специальных разрешениях (в случае установления постоянного маршрута).</w:t>
      </w:r>
    </w:p>
    <w:p w:rsidR="00EE4DDD" w:rsidRDefault="00EE4DDD">
      <w:pPr>
        <w:pStyle w:val="ConsPlusNormal"/>
        <w:spacing w:before="280"/>
        <w:ind w:firstLine="540"/>
        <w:jc w:val="both"/>
      </w:pPr>
      <w:r>
        <w:t>39. Исчерпывающий перечень административных процедур при предоставлении УГХ муниципальной услуги в случае установления постоянного маршрута в упрощенном порядке:</w:t>
      </w:r>
    </w:p>
    <w:p w:rsidR="00EE4DDD" w:rsidRDefault="00EE4DDD">
      <w:pPr>
        <w:pStyle w:val="ConsPlusNormal"/>
        <w:spacing w:before="280"/>
        <w:ind w:firstLine="540"/>
        <w:jc w:val="both"/>
      </w:pPr>
      <w:r>
        <w:t xml:space="preserve">1) прием заявления от заявителя и прилагаемых документов, проверка правильности заполнения заявления, наличия документов и сведений, указанных в </w:t>
      </w:r>
      <w:hyperlink w:anchor="P143">
        <w:r>
          <w:rPr>
            <w:color w:val="0000FF"/>
          </w:rPr>
          <w:t>пункте 16</w:t>
        </w:r>
      </w:hyperlink>
      <w:r>
        <w:t xml:space="preserve"> Административного регламента, регистрация заявления (в случае установления постоянного маршрута, в упрощенном порядке);</w:t>
      </w:r>
    </w:p>
    <w:p w:rsidR="00EE4DDD" w:rsidRDefault="00EE4DDD">
      <w:pPr>
        <w:pStyle w:val="ConsPlusNormal"/>
        <w:spacing w:before="28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(в случае установления постоянного маршрута, в упрощенном порядке);</w:t>
      </w:r>
    </w:p>
    <w:p w:rsidR="00EE4DDD" w:rsidRDefault="00EE4DDD">
      <w:pPr>
        <w:pStyle w:val="ConsPlusNormal"/>
        <w:spacing w:before="280"/>
        <w:ind w:firstLine="540"/>
        <w:jc w:val="both"/>
      </w:pPr>
      <w:r>
        <w:t>3) рассмотрение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и выдача заявителю результата предоставления муниципальной услуги (в случае установления постоянного маршрута, в упрощенном порядке);</w:t>
      </w:r>
    </w:p>
    <w:p w:rsidR="00EE4DDD" w:rsidRDefault="00EE4DDD">
      <w:pPr>
        <w:pStyle w:val="ConsPlusNormal"/>
        <w:spacing w:before="280"/>
        <w:ind w:firstLine="540"/>
        <w:jc w:val="both"/>
      </w:pPr>
      <w:r>
        <w:t>4) 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EE4DDD" w:rsidRDefault="00EE4DDD">
      <w:pPr>
        <w:pStyle w:val="ConsPlusNormal"/>
      </w:pPr>
    </w:p>
    <w:p w:rsidR="00EE4DDD" w:rsidRDefault="00EE4DDD">
      <w:pPr>
        <w:pStyle w:val="ConsPlusTitle"/>
        <w:jc w:val="center"/>
        <w:outlineLvl w:val="2"/>
      </w:pPr>
      <w:bookmarkStart w:id="30" w:name="P405"/>
      <w:bookmarkEnd w:id="30"/>
      <w:r>
        <w:t>Глава 24. ПОРЯДОК ОСУЩЕСТВЛЕНИЯ АДМИНИСТРАТИВНЫХ ПРОЦЕДУР</w:t>
      </w:r>
    </w:p>
    <w:p w:rsidR="00EE4DDD" w:rsidRDefault="00EE4DDD">
      <w:pPr>
        <w:pStyle w:val="ConsPlusTitle"/>
        <w:jc w:val="center"/>
      </w:pPr>
      <w:r>
        <w:t>(ДЕЙСТВИЙ) ПО ПРЕДОСТАВЛЕНИЮ МУНИЦИПАЛЬНОЙ УСЛУГИ</w:t>
      </w:r>
    </w:p>
    <w:p w:rsidR="00EE4DDD" w:rsidRDefault="00EE4DDD">
      <w:pPr>
        <w:pStyle w:val="ConsPlusTitle"/>
        <w:jc w:val="center"/>
      </w:pPr>
      <w:r>
        <w:t>В ЭЛЕКТРОННОЙ ФОРМЕ, В ТОМ ЧИСЛЕ С ИСПОЛЬЗОВАНИЕМ</w:t>
      </w:r>
    </w:p>
    <w:p w:rsidR="00EE4DDD" w:rsidRDefault="00EE4DDD">
      <w:pPr>
        <w:pStyle w:val="ConsPlusTitle"/>
        <w:jc w:val="center"/>
      </w:pPr>
      <w:r>
        <w:t>ЕДИНОГО ПОРТАЛА, А ТАКЖЕ ПРИ ПРЕДОСТАВЛЕНИИ</w:t>
      </w:r>
    </w:p>
    <w:p w:rsidR="00EE4DDD" w:rsidRDefault="00EE4DDD">
      <w:pPr>
        <w:pStyle w:val="ConsPlusTitle"/>
        <w:jc w:val="center"/>
      </w:pPr>
      <w:r>
        <w:t>РЕЗУЛЬТАТА ПРЕДОСТАВЛЕНИЯ МУНИЦИПАЛЬНОЙ УСЛУГИ</w:t>
      </w:r>
    </w:p>
    <w:p w:rsidR="00EE4DDD" w:rsidRDefault="00EE4DDD">
      <w:pPr>
        <w:pStyle w:val="ConsPlusTitle"/>
        <w:jc w:val="center"/>
      </w:pPr>
      <w:r>
        <w:t>ПО УСТАНОВЛЕННОМУ ПОСТОЯННОМУ МАРШРУТУ, В ТОМ ЧИСЛЕ</w:t>
      </w:r>
    </w:p>
    <w:p w:rsidR="00EE4DDD" w:rsidRDefault="00EE4DDD">
      <w:pPr>
        <w:pStyle w:val="ConsPlusTitle"/>
        <w:jc w:val="center"/>
      </w:pPr>
      <w:r>
        <w:t>В УПРОЩЕННОМ ПОРЯДКЕ В ЭЛЕКТРОННОЙ ФОРМЕ</w:t>
      </w:r>
    </w:p>
    <w:p w:rsidR="00EE4DDD" w:rsidRDefault="00EE4DDD">
      <w:pPr>
        <w:pStyle w:val="ConsPlusNormal"/>
      </w:pPr>
    </w:p>
    <w:p w:rsidR="00EE4DDD" w:rsidRDefault="00EE4DDD">
      <w:pPr>
        <w:pStyle w:val="ConsPlusNormal"/>
        <w:ind w:firstLine="540"/>
        <w:jc w:val="both"/>
      </w:pPr>
      <w:bookmarkStart w:id="31" w:name="P413"/>
      <w:bookmarkEnd w:id="31"/>
      <w:r>
        <w:lastRenderedPageBreak/>
        <w:t>40.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(при наличии технической возможности),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 включает следующие административные действия:</w:t>
      </w:r>
    </w:p>
    <w:p w:rsidR="00EE4DDD" w:rsidRDefault="00EE4DDD">
      <w:pPr>
        <w:pStyle w:val="ConsPlusNormal"/>
        <w:spacing w:before="280"/>
        <w:ind w:firstLine="540"/>
        <w:jc w:val="both"/>
      </w:pPr>
      <w:r>
        <w:t>1) получение информации о порядке и сроках предоставления услуги:</w:t>
      </w:r>
    </w:p>
    <w:p w:rsidR="00EE4DDD" w:rsidRDefault="00EE4DDD">
      <w:pPr>
        <w:pStyle w:val="ConsPlusNormal"/>
        <w:spacing w:before="280"/>
        <w:ind w:firstLine="540"/>
        <w:jc w:val="both"/>
      </w:pPr>
      <w:r>
        <w:t>На Едином портале, официальном сайте в сети "Интернет" размещается следующая информация:</w:t>
      </w:r>
    </w:p>
    <w:p w:rsidR="00EE4DDD" w:rsidRDefault="00EE4DDD">
      <w:pPr>
        <w:pStyle w:val="ConsPlusNormal"/>
        <w:spacing w:before="280"/>
        <w:ind w:firstLine="540"/>
        <w:jc w:val="both"/>
      </w:pPr>
      <w: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4DDD" w:rsidRDefault="00EE4DDD">
      <w:pPr>
        <w:pStyle w:val="ConsPlusNormal"/>
        <w:spacing w:before="280"/>
        <w:ind w:firstLine="540"/>
        <w:jc w:val="both"/>
      </w:pPr>
      <w:r>
        <w:t>- круг заявителей;</w:t>
      </w:r>
    </w:p>
    <w:p w:rsidR="00EE4DDD" w:rsidRDefault="00EE4DDD">
      <w:pPr>
        <w:pStyle w:val="ConsPlusNormal"/>
        <w:spacing w:before="280"/>
        <w:ind w:firstLine="540"/>
        <w:jc w:val="both"/>
      </w:pPr>
      <w:r>
        <w:t>- срок предоставления муниципальной услуги;</w:t>
      </w:r>
    </w:p>
    <w:p w:rsidR="00EE4DDD" w:rsidRDefault="00EE4DDD">
      <w:pPr>
        <w:pStyle w:val="ConsPlusNormal"/>
        <w:spacing w:before="280"/>
        <w:ind w:firstLine="540"/>
        <w:jc w:val="both"/>
      </w:pPr>
      <w: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E4DDD" w:rsidRDefault="00EE4DDD">
      <w:pPr>
        <w:pStyle w:val="ConsPlusNormal"/>
        <w:spacing w:before="280"/>
        <w:ind w:firstLine="540"/>
        <w:jc w:val="both"/>
      </w:pPr>
      <w:r>
        <w:t>- размер государственной пошлины, взимаемой за предоставление муниципальной услуги;</w:t>
      </w:r>
    </w:p>
    <w:p w:rsidR="00EE4DDD" w:rsidRDefault="00EE4DDD">
      <w:pPr>
        <w:pStyle w:val="ConsPlusNormal"/>
        <w:spacing w:before="280"/>
        <w:ind w:firstLine="540"/>
        <w:jc w:val="both"/>
      </w:pPr>
      <w:r>
        <w:t>- исчерпывающий перечень оснований для приостановления или отказа в предоставлении муниципальной услуги;</w:t>
      </w:r>
    </w:p>
    <w:p w:rsidR="00EE4DDD" w:rsidRDefault="00EE4DDD">
      <w:pPr>
        <w:pStyle w:val="ConsPlusNormal"/>
        <w:spacing w:before="280"/>
        <w:ind w:firstLine="540"/>
        <w:jc w:val="both"/>
      </w:pPr>
      <w: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E4DDD" w:rsidRDefault="00EE4DDD">
      <w:pPr>
        <w:pStyle w:val="ConsPlusNormal"/>
        <w:spacing w:before="280"/>
        <w:ind w:firstLine="540"/>
        <w:jc w:val="both"/>
      </w:pPr>
      <w:r>
        <w:t>- формы заявлений (уведомлений, сообщений), используемые при предоставлении муниципальной услуги.</w:t>
      </w:r>
    </w:p>
    <w:p w:rsidR="00EE4DDD" w:rsidRDefault="00EE4DDD">
      <w:pPr>
        <w:pStyle w:val="ConsPlusNormal"/>
        <w:spacing w:before="280"/>
        <w:ind w:firstLine="540"/>
        <w:jc w:val="both"/>
      </w:pPr>
      <w:r>
        <w:t>Информация о порядке и сроках предоставления муниципальной услуги на Едином портале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официальном сайте в сети "Интернет" предоставляется заявителю бесплатно.</w:t>
      </w:r>
    </w:p>
    <w:p w:rsidR="00EE4DDD" w:rsidRDefault="00EE4DDD">
      <w:pPr>
        <w:pStyle w:val="ConsPlusNormal"/>
        <w:spacing w:before="280"/>
        <w:ind w:firstLine="540"/>
        <w:jc w:val="both"/>
      </w:pPr>
      <w:r>
        <w:t xml:space="preserve">Доступ к информации о порядке и сроках предоставления </w:t>
      </w:r>
      <w:r>
        <w:lastRenderedPageBreak/>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4DDD" w:rsidRDefault="00EE4DDD">
      <w:pPr>
        <w:pStyle w:val="ConsPlusNormal"/>
        <w:spacing w:before="280"/>
        <w:ind w:firstLine="540"/>
        <w:jc w:val="both"/>
      </w:pPr>
      <w:r>
        <w:t>В случае подачи заявления с использованием Единого портала информирование заявителя о результате предоставления муниципальной услуги происходит через личный кабинет заявителя на Едином портале:</w:t>
      </w:r>
    </w:p>
    <w:p w:rsidR="00EE4DDD" w:rsidRDefault="00EE4DDD">
      <w:pPr>
        <w:pStyle w:val="ConsPlusNormal"/>
        <w:spacing w:before="280"/>
        <w:ind w:firstLine="540"/>
        <w:jc w:val="both"/>
      </w:pPr>
      <w:r>
        <w:t>2) запись на прием в орган (организацию) для подачи запроса.</w:t>
      </w:r>
    </w:p>
    <w:p w:rsidR="00EE4DDD" w:rsidRDefault="00EE4DDD">
      <w:pPr>
        <w:pStyle w:val="ConsPlusNormal"/>
        <w:spacing w:before="280"/>
        <w:ind w:firstLine="540"/>
        <w:jc w:val="both"/>
      </w:pPr>
      <w:r>
        <w:t>Предварительная запись на прием в УГХ либо МФЦ для подачи заявления с использованием Единого портала, официального сайта Артемовского округа не осуществляется;</w:t>
      </w:r>
    </w:p>
    <w:p w:rsidR="00EE4DDD" w:rsidRDefault="00EE4DDD">
      <w:pPr>
        <w:pStyle w:val="ConsPlusNormal"/>
        <w:spacing w:before="280"/>
        <w:ind w:firstLine="540"/>
        <w:jc w:val="both"/>
      </w:pPr>
      <w:r>
        <w:t>3) формирование запроса о предоставлении муниципальной услуги:</w:t>
      </w:r>
    </w:p>
    <w:p w:rsidR="00EE4DDD" w:rsidRDefault="00EE4DDD">
      <w:pPr>
        <w:pStyle w:val="ConsPlusNormal"/>
        <w:spacing w:before="280"/>
        <w:ind w:firstLine="540"/>
        <w:jc w:val="both"/>
      </w:pPr>
      <w: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какой-либо иной форме.</w:t>
      </w:r>
    </w:p>
    <w:p w:rsidR="00EE4DDD" w:rsidRDefault="00EE4DDD">
      <w:pPr>
        <w:pStyle w:val="ConsPlusNormal"/>
        <w:spacing w:before="280"/>
        <w:ind w:firstLine="540"/>
        <w:jc w:val="both"/>
      </w:pPr>
      <w:r>
        <w:t>На официальном сайте Артемовского городского округа в сети "Интернет" размещаются образцы заполнения электронной формы заявления и прилагаемых документов.</w:t>
      </w:r>
    </w:p>
    <w:p w:rsidR="00EE4DDD" w:rsidRDefault="00EE4DDD">
      <w:pPr>
        <w:pStyle w:val="ConsPlusNormal"/>
        <w:spacing w:before="280"/>
        <w:ind w:firstLine="540"/>
        <w:jc w:val="both"/>
      </w:pPr>
      <w:r>
        <w:t xml:space="preserve">Сформированный и подписанный запрос в виде заявления с прилагаемыми документами, указанными в </w:t>
      </w:r>
      <w:hyperlink w:anchor="P143">
        <w:r>
          <w:rPr>
            <w:color w:val="0000FF"/>
          </w:rPr>
          <w:t>пункте 16</w:t>
        </w:r>
      </w:hyperlink>
      <w:r>
        <w:t xml:space="preserve"> Административного регламента, необходимыми для предоставления муниципальной услуги, направляется в УГХ посредством Единого портала.</w:t>
      </w:r>
    </w:p>
    <w:p w:rsidR="00EE4DDD" w:rsidRDefault="00EE4DDD">
      <w:pPr>
        <w:pStyle w:val="ConsPlusNormal"/>
        <w:spacing w:before="280"/>
        <w:ind w:firstLine="540"/>
        <w:jc w:val="both"/>
      </w:pPr>
      <w: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EE4DDD" w:rsidRDefault="00EE4DDD">
      <w:pPr>
        <w:pStyle w:val="ConsPlusNormal"/>
        <w:spacing w:before="280"/>
        <w:ind w:firstLine="540"/>
        <w:jc w:val="both"/>
      </w:pPr>
      <w:r>
        <w:t>4) прием и регистрация заявления и иных документов, необходимых для предоставления муниципальной услуги.</w:t>
      </w:r>
    </w:p>
    <w:p w:rsidR="00EE4DDD" w:rsidRDefault="00EE4DDD">
      <w:pPr>
        <w:pStyle w:val="ConsPlusNormal"/>
        <w:spacing w:before="280"/>
        <w:ind w:firstLine="540"/>
        <w:jc w:val="both"/>
      </w:pPr>
      <w:r>
        <w:t>УГХ обеспечивает прием документов, необходимых для предоставления муниципальной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EE4DDD" w:rsidRDefault="00EE4DDD">
      <w:pPr>
        <w:pStyle w:val="ConsPlusNormal"/>
        <w:spacing w:before="280"/>
        <w:ind w:firstLine="540"/>
        <w:jc w:val="both"/>
      </w:pPr>
      <w:r>
        <w:t>Срок регистрации запроса составляет один рабочий день с даты его получения УГХ.</w:t>
      </w:r>
    </w:p>
    <w:p w:rsidR="00EE4DDD" w:rsidRDefault="00EE4DDD">
      <w:pPr>
        <w:pStyle w:val="ConsPlusNormal"/>
        <w:spacing w:before="280"/>
        <w:ind w:firstLine="540"/>
        <w:jc w:val="both"/>
      </w:pPr>
      <w:r>
        <w:lastRenderedPageBreak/>
        <w:t>Предоставление муниципальной услуги начинается с момента приема и регистрации УГХ электронных документов, необходимых для предоставления муниципальной услуги, а также получения в установленном порядке информации об оплате заявителем государственной пошлины за предоставление муниципальной услуги.</w:t>
      </w:r>
    </w:p>
    <w:p w:rsidR="00EE4DDD" w:rsidRDefault="00EE4DDD">
      <w:pPr>
        <w:pStyle w:val="ConsPlusNormal"/>
        <w:spacing w:before="280"/>
        <w:ind w:firstLine="540"/>
        <w:jc w:val="both"/>
      </w:pPr>
      <w:r>
        <w:t>При получении заявления в электронной форме специалист УГХ осуществляет:</w:t>
      </w:r>
    </w:p>
    <w:p w:rsidR="00EE4DDD" w:rsidRDefault="00EE4DDD">
      <w:pPr>
        <w:pStyle w:val="ConsPlusNormal"/>
        <w:spacing w:before="280"/>
        <w:ind w:firstLine="540"/>
        <w:jc w:val="both"/>
      </w:pPr>
      <w:r>
        <w:t>- проверку полномочий лица, подписавшего заявление;</w:t>
      </w:r>
    </w:p>
    <w:p w:rsidR="00EE4DDD" w:rsidRDefault="00EE4DDD">
      <w:pPr>
        <w:pStyle w:val="ConsPlusNormal"/>
        <w:spacing w:before="280"/>
        <w:ind w:firstLine="540"/>
        <w:jc w:val="both"/>
      </w:pPr>
      <w:r>
        <w:t xml:space="preserve">- проверку и наличие сведений, указанных в </w:t>
      </w:r>
      <w:hyperlink w:anchor="P143">
        <w:r>
          <w:rPr>
            <w:color w:val="0000FF"/>
          </w:rPr>
          <w:t>пункте 16</w:t>
        </w:r>
      </w:hyperlink>
      <w:r>
        <w:t xml:space="preserve"> Административного регламента;</w:t>
      </w:r>
    </w:p>
    <w:p w:rsidR="00EE4DDD" w:rsidRDefault="00EE4DDD">
      <w:pPr>
        <w:pStyle w:val="ConsPlusNormal"/>
        <w:spacing w:before="280"/>
        <w:ind w:firstLine="540"/>
        <w:jc w:val="both"/>
      </w:pPr>
      <w:r>
        <w:t xml:space="preserve">- проверку наличия документов, соответствующих требованиям </w:t>
      </w:r>
      <w:hyperlink w:anchor="P143">
        <w:r>
          <w:rPr>
            <w:color w:val="0000FF"/>
          </w:rPr>
          <w:t>пункта 16</w:t>
        </w:r>
      </w:hyperlink>
      <w:r>
        <w:t xml:space="preserve"> Административного регламента;</w:t>
      </w:r>
    </w:p>
    <w:p w:rsidR="00EE4DDD" w:rsidRDefault="00EE4DDD">
      <w:pPr>
        <w:pStyle w:val="ConsPlusNormal"/>
        <w:spacing w:before="280"/>
        <w:ind w:firstLine="540"/>
        <w:jc w:val="both"/>
      </w:pPr>
      <w:r>
        <w:t>- получение в установленном порядке информации об оплате заявителем государственной пошлины за предоставление муниципальной услуги.</w:t>
      </w:r>
    </w:p>
    <w:p w:rsidR="00EE4DDD" w:rsidRDefault="00EE4DDD">
      <w:pPr>
        <w:pStyle w:val="ConsPlusNormal"/>
        <w:spacing w:before="280"/>
        <w:ind w:firstLine="540"/>
        <w:jc w:val="both"/>
      </w:pPr>
      <w:r>
        <w:t xml:space="preserve">При наличии оснований, указанных в </w:t>
      </w:r>
      <w:hyperlink w:anchor="P222">
        <w:r>
          <w:rPr>
            <w:color w:val="0000FF"/>
          </w:rPr>
          <w:t>пункте 21</w:t>
        </w:r>
      </w:hyperlink>
      <w:r>
        <w:t xml:space="preserve"> Административного регламента, специалист УГХ в срок, не превышающий срок регистрации заявления, информирует заявителя об отказе в регистрации заявления.</w:t>
      </w:r>
    </w:p>
    <w:p w:rsidR="00EE4DDD" w:rsidRDefault="00EE4DDD">
      <w:pPr>
        <w:pStyle w:val="ConsPlusNormal"/>
        <w:spacing w:before="280"/>
        <w:ind w:firstLine="540"/>
        <w:jc w:val="both"/>
      </w:pPr>
      <w:r>
        <w:t>Уведомление заявителя об отказе в регистрации заявления производится специалистом УГХ через личный кабинет заявителя на Едином портале.</w:t>
      </w:r>
    </w:p>
    <w:p w:rsidR="00EE4DDD" w:rsidRDefault="00EE4DDD">
      <w:pPr>
        <w:pStyle w:val="ConsPlusNormal"/>
        <w:spacing w:before="280"/>
        <w:ind w:firstLine="540"/>
        <w:jc w:val="both"/>
      </w:pPr>
      <w:r>
        <w:t xml:space="preserve">Прием и регистрация заявления, направленного заявителем через Единый портал, осуществляются специалистом УГХ в соответствии с </w:t>
      </w:r>
      <w:hyperlink w:anchor="P292">
        <w:r>
          <w:rPr>
            <w:color w:val="0000FF"/>
          </w:rPr>
          <w:t>пунктом 27</w:t>
        </w:r>
      </w:hyperlink>
      <w:r>
        <w:t xml:space="preserve"> Административного регламента в течение одного рабочего дня;</w:t>
      </w:r>
    </w:p>
    <w:p w:rsidR="00EE4DDD" w:rsidRDefault="00EE4DDD">
      <w:pPr>
        <w:pStyle w:val="ConsPlusNormal"/>
        <w:spacing w:before="280"/>
        <w:ind w:firstLine="540"/>
        <w:jc w:val="both"/>
      </w:pPr>
      <w:bookmarkStart w:id="32" w:name="P446"/>
      <w:bookmarkEnd w:id="32"/>
      <w: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E4DDD" w:rsidRDefault="00EE4DDD">
      <w:pPr>
        <w:pStyle w:val="ConsPlusNormal"/>
        <w:spacing w:before="280"/>
        <w:ind w:firstLine="540"/>
        <w:jc w:val="both"/>
      </w:pPr>
      <w: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и официального сайта Артемовского городского округа в сети "Интернет" не осуществляется;</w:t>
      </w:r>
    </w:p>
    <w:p w:rsidR="00EE4DDD" w:rsidRDefault="00EE4DDD">
      <w:pPr>
        <w:pStyle w:val="ConsPlusNormal"/>
        <w:spacing w:before="280"/>
        <w:ind w:firstLine="540"/>
        <w:jc w:val="both"/>
      </w:pPr>
      <w:r>
        <w:t>6) получение заявителем сведений о ходе выполнения муниципальной услуги с использованием Единого портала осуществляется при наличии технической возможности;</w:t>
      </w:r>
    </w:p>
    <w:p w:rsidR="00EE4DDD" w:rsidRDefault="00EE4DDD">
      <w:pPr>
        <w:pStyle w:val="ConsPlusNormal"/>
        <w:spacing w:before="280"/>
        <w:ind w:firstLine="540"/>
        <w:jc w:val="both"/>
      </w:pPr>
      <w:r>
        <w:t xml:space="preserve">7) взаимодействие органа, предоставляющего муниципальную услугу, с </w:t>
      </w:r>
      <w:r>
        <w:lastRenderedPageBreak/>
        <w:t>иными органами власти, органами местного самоуправления и организациями, участвующими в предоставлении государственных и муниципальных услуг, в том числе порядок и условия такого взаимодействия.</w:t>
      </w:r>
    </w:p>
    <w:p w:rsidR="00EE4DDD" w:rsidRDefault="00EE4DDD">
      <w:pPr>
        <w:pStyle w:val="ConsPlusNormal"/>
        <w:spacing w:before="280"/>
        <w:ind w:firstLine="540"/>
        <w:jc w:val="both"/>
      </w:pPr>
      <w:r>
        <w:t>В рамках предоставления муниципальной услуги осуществляется межведомственное информационное взаимодействие в электронном виде со следующими органами (организациями):</w:t>
      </w:r>
    </w:p>
    <w:p w:rsidR="00EE4DDD" w:rsidRDefault="00EE4DDD">
      <w:pPr>
        <w:pStyle w:val="ConsPlusNormal"/>
        <w:spacing w:before="280"/>
        <w:ind w:firstLine="540"/>
        <w:jc w:val="both"/>
      </w:pPr>
      <w:r>
        <w:t>- Федеральным казначейством в целях получения сведений об оплате заявителем государственной пошлины за предоставление муниципальной услуги и иных платежей, содержащихся в ГИС ГМП;</w:t>
      </w:r>
    </w:p>
    <w:p w:rsidR="00EE4DDD" w:rsidRDefault="00EE4DDD">
      <w:pPr>
        <w:pStyle w:val="ConsPlusNormal"/>
        <w:spacing w:before="280"/>
        <w:ind w:firstLine="540"/>
        <w:jc w:val="both"/>
      </w:pPr>
      <w:r>
        <w:t>- Федеральной налоговой службой России в целях получения сведений о юридических лицах и индивидуальных предпринимателях, содержащихся 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EE4DDD" w:rsidRDefault="00EE4DDD">
      <w:pPr>
        <w:pStyle w:val="ConsPlusNormal"/>
        <w:spacing w:before="280"/>
        <w:ind w:firstLine="540"/>
        <w:jc w:val="both"/>
      </w:pPr>
      <w:r>
        <w:t>- владельцами автомобильных дорог, по дорогам которых проходит заявленный маршрут, часть маршрута, в целях расчета размера оплаты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нагрузку более чем на два процента.</w:t>
      </w:r>
    </w:p>
    <w:p w:rsidR="00EE4DDD" w:rsidRDefault="00EE4DDD">
      <w:pPr>
        <w:pStyle w:val="ConsPlusNormal"/>
        <w:spacing w:before="280"/>
        <w:ind w:firstLine="540"/>
        <w:jc w:val="both"/>
      </w:pPr>
      <w:r>
        <w:t xml:space="preserve">Порядок и условия взаимодействия УГХ с органами (организациями), участвующими в предоставлении муниципальной услуги, указаны в </w:t>
      </w:r>
      <w:hyperlink w:anchor="P581">
        <w:r>
          <w:rPr>
            <w:color w:val="0000FF"/>
          </w:rPr>
          <w:t>пунктах 48</w:t>
        </w:r>
      </w:hyperlink>
      <w:r>
        <w:t xml:space="preserve"> - </w:t>
      </w:r>
      <w:hyperlink w:anchor="P613">
        <w:r>
          <w:rPr>
            <w:color w:val="0000FF"/>
          </w:rPr>
          <w:t>55</w:t>
        </w:r>
      </w:hyperlink>
      <w:r>
        <w:t xml:space="preserve">, </w:t>
      </w:r>
      <w:hyperlink w:anchor="P831">
        <w:r>
          <w:rPr>
            <w:color w:val="0000FF"/>
          </w:rPr>
          <w:t>87</w:t>
        </w:r>
      </w:hyperlink>
      <w:r>
        <w:t xml:space="preserve"> - </w:t>
      </w:r>
      <w:hyperlink w:anchor="P841">
        <w:r>
          <w:rPr>
            <w:color w:val="0000FF"/>
          </w:rPr>
          <w:t>93</w:t>
        </w:r>
      </w:hyperlink>
      <w:r>
        <w:t xml:space="preserve"> и </w:t>
      </w:r>
      <w:hyperlink w:anchor="P971">
        <w:r>
          <w:rPr>
            <w:color w:val="0000FF"/>
          </w:rPr>
          <w:t>114</w:t>
        </w:r>
      </w:hyperlink>
      <w:r>
        <w:t xml:space="preserve"> - </w:t>
      </w:r>
      <w:hyperlink w:anchor="P979">
        <w:r>
          <w:rPr>
            <w:color w:val="0000FF"/>
          </w:rPr>
          <w:t>120</w:t>
        </w:r>
      </w:hyperlink>
      <w:r>
        <w:t xml:space="preserve"> Административного регламента;</w:t>
      </w:r>
    </w:p>
    <w:p w:rsidR="00EE4DDD" w:rsidRDefault="00EE4DDD">
      <w:pPr>
        <w:pStyle w:val="ConsPlusNormal"/>
        <w:spacing w:before="280"/>
        <w:ind w:firstLine="540"/>
        <w:jc w:val="both"/>
      </w:pPr>
      <w:r>
        <w:t>8) получение заявителем результата предоставления муниципальной услуги.</w:t>
      </w:r>
    </w:p>
    <w:p w:rsidR="00EE4DDD" w:rsidRDefault="00EE4DDD">
      <w:pPr>
        <w:pStyle w:val="ConsPlusNormal"/>
        <w:spacing w:before="280"/>
        <w:ind w:firstLine="540"/>
        <w:jc w:val="both"/>
      </w:pPr>
      <w:r>
        <w:t xml:space="preserve">Специальное разрешение в случае движения тяжеловесных и (или) крупногабаритных транспортных средств в электронной форме не выдается, за исключением </w:t>
      </w:r>
      <w:hyperlink w:anchor="P458">
        <w:r>
          <w:rPr>
            <w:color w:val="0000FF"/>
          </w:rPr>
          <w:t>подпункта 9</w:t>
        </w:r>
      </w:hyperlink>
      <w:r>
        <w:t xml:space="preserve"> настоящего пункта.</w:t>
      </w:r>
    </w:p>
    <w:p w:rsidR="00EE4DDD" w:rsidRDefault="00EE4DDD">
      <w:pPr>
        <w:pStyle w:val="ConsPlusNormal"/>
        <w:spacing w:before="280"/>
        <w:ind w:firstLine="540"/>
        <w:jc w:val="both"/>
      </w:pPr>
      <w:r>
        <w:t xml:space="preserve">В случае отказа в выдаче специального разрешения результат предоставления муниципальной услуги по выбору заявителя может быть представлен в форме документа на бумажном носителе - </w:t>
      </w:r>
      <w:hyperlink w:anchor="P1689">
        <w:r>
          <w:rPr>
            <w:color w:val="0000FF"/>
          </w:rPr>
          <w:t>извещения</w:t>
        </w:r>
      </w:hyperlink>
      <w:r>
        <w:t xml:space="preserve"> об отказе в выдаче специального разрешения на движение по автомобильным дорогам местного значения Артемовского городского округа тяжеловесного и (или) крупногабаритного транспортного средства (Приложение N 9 к Административному регламенту), а также в виде информации об отказе в выдаче специального разрешения, направленной заявителю с использованием Единого портала;</w:t>
      </w:r>
    </w:p>
    <w:p w:rsidR="00EE4DDD" w:rsidRDefault="00EE4DDD">
      <w:pPr>
        <w:pStyle w:val="ConsPlusNormal"/>
        <w:spacing w:before="280"/>
        <w:ind w:firstLine="540"/>
        <w:jc w:val="both"/>
      </w:pPr>
      <w:bookmarkStart w:id="33" w:name="P458"/>
      <w:bookmarkEnd w:id="33"/>
      <w:r>
        <w:lastRenderedPageBreak/>
        <w:t>9) получение заявителем результата предоставления муниципальной услуги в электронной форме.</w:t>
      </w:r>
    </w:p>
    <w:p w:rsidR="00EE4DDD" w:rsidRDefault="00EE4DDD">
      <w:pPr>
        <w:pStyle w:val="ConsPlusNormal"/>
        <w:spacing w:before="280"/>
        <w:ind w:firstLine="540"/>
        <w:jc w:val="both"/>
      </w:pPr>
      <w:r>
        <w:t>Выдача специального разрешения по установленному постоянному маршруту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осуществляется в упрощенном порядке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EE4DDD" w:rsidRDefault="00EE4DDD">
      <w:pPr>
        <w:pStyle w:val="ConsPlusNormal"/>
        <w:spacing w:before="280"/>
        <w:ind w:firstLine="540"/>
        <w:jc w:val="both"/>
      </w:pPr>
      <w:r>
        <w:t xml:space="preserve">В случае, указанном в </w:t>
      </w:r>
      <w:hyperlink w:anchor="P90">
        <w:r>
          <w:rPr>
            <w:color w:val="0000FF"/>
          </w:rPr>
          <w:t>подпункте 1 пункта 13</w:t>
        </w:r>
      </w:hyperlink>
      <w:r>
        <w:t xml:space="preserve"> Административного регламента, специальное разрешение может быть выдано с использованием Единого портала в форме электронного документа, подписанного квалифицированной электронной подписью руководителя УГХ.</w:t>
      </w:r>
    </w:p>
    <w:p w:rsidR="00EE4DDD" w:rsidRDefault="00EE4DDD">
      <w:pPr>
        <w:pStyle w:val="ConsPlusNormal"/>
        <w:spacing w:before="280"/>
        <w:ind w:firstLine="540"/>
        <w:jc w:val="both"/>
      </w:pPr>
      <w:r>
        <w:t>Выданное специальное разрешение в электронной форме должно быть распечатано на бумажном носителе.</w:t>
      </w:r>
    </w:p>
    <w:p w:rsidR="00EE4DDD" w:rsidRDefault="00EE4DDD">
      <w:pPr>
        <w:pStyle w:val="ConsPlusNormal"/>
        <w:spacing w:before="280"/>
        <w:ind w:firstLine="540"/>
        <w:jc w:val="both"/>
      </w:pPr>
      <w:r>
        <w:t>В случае отказа в выдаче специального разрешения результат предоставления муниципальной услуги направляется заявителю в виде информации об отказе в выдаче специального разрешения с использованием Единого портала;</w:t>
      </w:r>
    </w:p>
    <w:p w:rsidR="00EE4DDD" w:rsidRDefault="00EE4DDD">
      <w:pPr>
        <w:pStyle w:val="ConsPlusNormal"/>
        <w:spacing w:before="280"/>
        <w:ind w:firstLine="540"/>
        <w:jc w:val="both"/>
      </w:pPr>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не предусмотрены.</w:t>
      </w:r>
    </w:p>
    <w:p w:rsidR="00EE4DDD" w:rsidRDefault="00EE4DDD">
      <w:pPr>
        <w:pStyle w:val="ConsPlusNormal"/>
      </w:pPr>
    </w:p>
    <w:p w:rsidR="00EE4DDD" w:rsidRDefault="00EE4DDD">
      <w:pPr>
        <w:pStyle w:val="ConsPlusTitle"/>
        <w:jc w:val="center"/>
        <w:outlineLvl w:val="2"/>
      </w:pPr>
      <w:r>
        <w:t>Глава 25. ПОРЯДОК ВЫПОЛНЕНИЯ АДМИНИСТРАТИВНЫХ ПРОЦЕДУР</w:t>
      </w:r>
    </w:p>
    <w:p w:rsidR="00EE4DDD" w:rsidRDefault="00EE4DDD">
      <w:pPr>
        <w:pStyle w:val="ConsPlusTitle"/>
        <w:jc w:val="center"/>
      </w:pPr>
      <w:r>
        <w:t>(ДЕЙСТВИЙ) ПО ПРЕДОСТАВЛЕНИЮ МУНИЦИПАЛЬНОЙ УСЛУГИ,</w:t>
      </w:r>
    </w:p>
    <w:p w:rsidR="00EE4DDD" w:rsidRDefault="00EE4DDD">
      <w:pPr>
        <w:pStyle w:val="ConsPlusTitle"/>
        <w:jc w:val="center"/>
      </w:pPr>
      <w:r>
        <w:t>ВЫПОЛНЯЕМЫХ МФЦ, В ТОМ ЧИСЛЕ ПОРЯДОК АДМИНИСТРАТИВНЫХ</w:t>
      </w:r>
    </w:p>
    <w:p w:rsidR="00EE4DDD" w:rsidRDefault="00EE4DDD">
      <w:pPr>
        <w:pStyle w:val="ConsPlusTitle"/>
        <w:jc w:val="center"/>
      </w:pPr>
      <w:r>
        <w:t>ПРОЦЕДУР (ДЕЙСТВИЙ), ВЫПОЛНЯЕМЫХ МФЦ ПРИ ПРЕДОСТАВЛЕНИИ</w:t>
      </w:r>
    </w:p>
    <w:p w:rsidR="00EE4DDD" w:rsidRDefault="00EE4DDD">
      <w:pPr>
        <w:pStyle w:val="ConsPlusTitle"/>
        <w:jc w:val="center"/>
      </w:pPr>
      <w:r>
        <w:t xml:space="preserve">МУНИЦИПАЛЬНОЙ УСЛУГИ В ПОЛНОМ ОБЪЕМЕ И ПРИ </w:t>
      </w:r>
      <w:r>
        <w:lastRenderedPageBreak/>
        <w:t>ПРЕДОСТАВЛЕНИИ</w:t>
      </w:r>
    </w:p>
    <w:p w:rsidR="00EE4DDD" w:rsidRDefault="00EE4DDD">
      <w:pPr>
        <w:pStyle w:val="ConsPlusTitle"/>
        <w:jc w:val="center"/>
      </w:pPr>
      <w:r>
        <w:t>МУНИЦИПАЛЬНОЙ УСЛУГИ ПОСРЕДСТВОМ КОМПЛЕКСНОГО ЗАПРОСА</w:t>
      </w:r>
    </w:p>
    <w:p w:rsidR="00EE4DDD" w:rsidRDefault="00EE4DDD">
      <w:pPr>
        <w:pStyle w:val="ConsPlusNormal"/>
      </w:pPr>
    </w:p>
    <w:p w:rsidR="00EE4DDD" w:rsidRDefault="00EE4DDD">
      <w:pPr>
        <w:pStyle w:val="ConsPlusNormal"/>
        <w:ind w:firstLine="540"/>
        <w:jc w:val="both"/>
      </w:pPr>
      <w:r>
        <w:t>41. Порядок выполнения административных действий по предоставлению муниципальной услуги, выполняемых МФЦ, в том числе порядок административных действий, выполняемых МФЦ при предоставлении муниципальной услуги посредством комплексного запроса, включает следующие административные действия:</w:t>
      </w:r>
    </w:p>
    <w:p w:rsidR="00EE4DDD" w:rsidRDefault="00EE4DDD">
      <w:pPr>
        <w:pStyle w:val="ConsPlusNormal"/>
        <w:spacing w:before="280"/>
        <w:ind w:firstLine="540"/>
        <w:jc w:val="both"/>
      </w:pPr>
      <w: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E4DDD" w:rsidRDefault="00EE4DDD">
      <w:pPr>
        <w:pStyle w:val="ConsPlusNormal"/>
        <w:spacing w:before="280"/>
        <w:ind w:firstLine="540"/>
        <w:jc w:val="both"/>
      </w:pPr>
      <w:r>
        <w:t>МФЦ осуществляет информирование и консультирование заявителей о порядке предоставления муниципальной услуги, в том числе, посредством комплексного запроса. МФЦ осуществляет информирование заявителя о ходе выполнения запроса о предоставлении муниципальной услуги и результате предоставления муниципальной услуги. МФЦ осуществляет информирование заявителей о месте нахождения УГХ, режиме работы и контактных телефонах УГХ.</w:t>
      </w:r>
    </w:p>
    <w:p w:rsidR="00EE4DDD" w:rsidRDefault="00EE4DDD">
      <w:pPr>
        <w:pStyle w:val="ConsPlusNormal"/>
        <w:spacing w:before="280"/>
        <w:ind w:firstLine="540"/>
        <w:jc w:val="both"/>
      </w:pPr>
      <w: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EE4DDD" w:rsidRDefault="00EE4DDD">
      <w:pPr>
        <w:pStyle w:val="ConsPlusNormal"/>
        <w:spacing w:before="280"/>
        <w:ind w:firstLine="540"/>
        <w:jc w:val="both"/>
      </w:pPr>
      <w: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EE4DDD" w:rsidRDefault="00EE4DDD">
      <w:pPr>
        <w:pStyle w:val="ConsPlusNormal"/>
        <w:spacing w:before="280"/>
        <w:ind w:firstLine="540"/>
        <w:jc w:val="both"/>
      </w:pPr>
      <w:r>
        <w:t>а) основанием для начала административных действий является получение от заявителя запроса о порядке предоставления муниципальной услуги, а также о ходе выполнения муниципальной услуги УГХ.</w:t>
      </w:r>
    </w:p>
    <w:p w:rsidR="00EE4DDD" w:rsidRDefault="00EE4DDD">
      <w:pPr>
        <w:pStyle w:val="ConsPlusNormal"/>
        <w:spacing w:before="280"/>
        <w:ind w:firstLine="540"/>
        <w:jc w:val="both"/>
      </w:pPr>
      <w:r>
        <w:t>При получении запроса о порядке предоставления муниципальной услуги, а также о ходе выполнения муниципальной услуги, необходимая информация работником МФЦ запрашивается в УГХ любым доступным способом, обеспечивающим оперативность направления запроса.</w:t>
      </w:r>
    </w:p>
    <w:p w:rsidR="00EE4DDD" w:rsidRDefault="00EE4DDD">
      <w:pPr>
        <w:pStyle w:val="ConsPlusNormal"/>
        <w:spacing w:before="280"/>
        <w:ind w:firstLine="540"/>
        <w:jc w:val="both"/>
      </w:pPr>
      <w:r>
        <w:t>Специалист УГХ направляет информацию о ходе выполнения муниципальной услуги в МФЦ любым доступным способом, обеспечивающим оперативность направления запрошенной информации.</w:t>
      </w:r>
    </w:p>
    <w:p w:rsidR="00EE4DDD" w:rsidRDefault="00EE4DDD">
      <w:pPr>
        <w:pStyle w:val="ConsPlusNormal"/>
        <w:spacing w:before="280"/>
        <w:ind w:firstLine="540"/>
        <w:jc w:val="both"/>
      </w:pPr>
      <w:r>
        <w:t xml:space="preserve">Работник МФЦ доводит до заявителя информацию о порядке </w:t>
      </w:r>
      <w:r>
        <w:lastRenderedPageBreak/>
        <w:t>предоставления государственных и (или) муниципальных услуг МФЦ посредством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E4DDD" w:rsidRDefault="00EE4DDD">
      <w:pPr>
        <w:pStyle w:val="ConsPlusNormal"/>
        <w:spacing w:before="280"/>
        <w:ind w:firstLine="540"/>
        <w:jc w:val="both"/>
      </w:pPr>
      <w:r>
        <w:t>б) ответственными за выполнение административного действия являются:</w:t>
      </w:r>
    </w:p>
    <w:p w:rsidR="00EE4DDD" w:rsidRDefault="00EE4DDD">
      <w:pPr>
        <w:pStyle w:val="ConsPlusNormal"/>
        <w:spacing w:before="280"/>
        <w:ind w:firstLine="540"/>
        <w:jc w:val="both"/>
      </w:pPr>
      <w:r>
        <w:t>- специалист УГХ;</w:t>
      </w:r>
    </w:p>
    <w:p w:rsidR="00EE4DDD" w:rsidRDefault="00EE4DDD">
      <w:pPr>
        <w:pStyle w:val="ConsPlusNormal"/>
        <w:spacing w:before="280"/>
        <w:ind w:firstLine="540"/>
        <w:jc w:val="both"/>
      </w:pPr>
      <w:r>
        <w:t>- работник МФЦ;</w:t>
      </w:r>
    </w:p>
    <w:p w:rsidR="00EE4DDD" w:rsidRDefault="00EE4DDD">
      <w:pPr>
        <w:pStyle w:val="ConsPlusNormal"/>
        <w:spacing w:before="280"/>
        <w:ind w:firstLine="540"/>
        <w:jc w:val="both"/>
      </w:pPr>
      <w:r>
        <w:t>в) срок направления запроса в УГХ, получения от УГХ информации и предоставления заявителю - не позднее рабочего дня, следующего за днем подачи документов в МФЦ;</w:t>
      </w:r>
    </w:p>
    <w:p w:rsidR="00EE4DDD" w:rsidRDefault="00EE4DDD">
      <w:pPr>
        <w:pStyle w:val="ConsPlusNormal"/>
        <w:spacing w:before="280"/>
        <w:ind w:firstLine="540"/>
        <w:jc w:val="both"/>
      </w:pPr>
      <w:r>
        <w:t>г) результатом является предоставление МФЦ заявителю информации о ходе выполнения муниципальной услуги;</w:t>
      </w:r>
    </w:p>
    <w:p w:rsidR="00EE4DDD" w:rsidRDefault="00EE4DDD">
      <w:pPr>
        <w:pStyle w:val="ConsPlusNormal"/>
        <w:spacing w:before="28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 МФЦ осуществляет прием от заявителей заявлений и прилагаемых документов, необходимых для предоставления муниципальной услуги, регистрацию заявлений и направление заявления с прилагаемыми документами в УГХ;</w:t>
      </w:r>
    </w:p>
    <w:p w:rsidR="00EE4DDD" w:rsidRDefault="00EE4DDD">
      <w:pPr>
        <w:pStyle w:val="ConsPlusNormal"/>
        <w:spacing w:before="280"/>
        <w:ind w:firstLine="540"/>
        <w:jc w:val="both"/>
      </w:pPr>
      <w:r>
        <w:t>а) Основанием для начала административных действий является получение от заявителя работником МФЦ заявления и прилагаемых документов.</w:t>
      </w:r>
    </w:p>
    <w:p w:rsidR="00EE4DDD" w:rsidRDefault="00EE4DDD">
      <w:pPr>
        <w:pStyle w:val="ConsPlusNormal"/>
        <w:spacing w:before="280"/>
        <w:ind w:firstLine="540"/>
        <w:jc w:val="both"/>
      </w:pPr>
      <w:r>
        <w:t>Работник МФЦ:</w:t>
      </w:r>
    </w:p>
    <w:p w:rsidR="00EE4DDD" w:rsidRDefault="00EE4DDD">
      <w:pPr>
        <w:pStyle w:val="ConsPlusNormal"/>
        <w:spacing w:before="280"/>
        <w:ind w:firstLine="540"/>
        <w:jc w:val="both"/>
      </w:pPr>
      <w:r>
        <w:t>- снимает копии с представленных подлинников документов, необходимых для предоставления муниципальной услуги, заверяет их, возвращает подлинники заявителю;</w:t>
      </w:r>
    </w:p>
    <w:p w:rsidR="00EE4DDD" w:rsidRDefault="00EE4DDD">
      <w:pPr>
        <w:pStyle w:val="ConsPlusNormal"/>
        <w:spacing w:before="280"/>
        <w:ind w:firstLine="540"/>
        <w:jc w:val="both"/>
      </w:pPr>
      <w:r>
        <w:t>- выдает в день обращения документ о приеме заявления и документов, необходимых для предоставления муниципальной услуги;</w:t>
      </w:r>
    </w:p>
    <w:p w:rsidR="00EE4DDD" w:rsidRDefault="00EE4DDD">
      <w:pPr>
        <w:pStyle w:val="ConsPlusNormal"/>
        <w:spacing w:before="280"/>
        <w:ind w:firstLine="540"/>
        <w:jc w:val="both"/>
      </w:pPr>
      <w:r>
        <w:t>- направляет заявление и документы, необходимые для предоставления муниципальной услуги, в УГХ.</w:t>
      </w:r>
    </w:p>
    <w:p w:rsidR="00EE4DDD" w:rsidRDefault="00EE4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DDD" w:rsidRDefault="00EE4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DDD" w:rsidRDefault="00EE4DDD">
            <w:pPr>
              <w:pStyle w:val="ConsPlusNormal"/>
              <w:jc w:val="both"/>
            </w:pPr>
            <w:r>
              <w:rPr>
                <w:color w:val="392C69"/>
              </w:rPr>
              <w:t>КонсультантПлюс: примечание.</w:t>
            </w:r>
          </w:p>
          <w:p w:rsidR="00EE4DDD" w:rsidRDefault="00EE4DDD">
            <w:pPr>
              <w:pStyle w:val="ConsPlusNormal"/>
              <w:jc w:val="both"/>
            </w:pPr>
            <w:r>
              <w:rPr>
                <w:color w:val="392C69"/>
              </w:rPr>
              <w:lastRenderedPageBreak/>
              <w:t>В официальном тексте документа, видимо, допущена опечатка: имеется в виду приложение N 1 к данному Административному регламенту, а не приложение N 2.</w:t>
            </w: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r>
    </w:tbl>
    <w:p w:rsidR="00EE4DDD" w:rsidRDefault="00EE4DDD">
      <w:pPr>
        <w:pStyle w:val="ConsPlusNormal"/>
        <w:spacing w:before="360"/>
        <w:ind w:firstLine="540"/>
        <w:jc w:val="both"/>
      </w:pPr>
      <w:r>
        <w:lastRenderedPageBreak/>
        <w:t xml:space="preserve">Для получения муниципальной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в виде </w:t>
      </w:r>
      <w:hyperlink w:anchor="P1186">
        <w:r>
          <w:rPr>
            <w:color w:val="0000FF"/>
          </w:rPr>
          <w:t>заявления</w:t>
        </w:r>
      </w:hyperlink>
      <w:r>
        <w:t xml:space="preserve"> по форме приложения N 2 к Административному регламенту и прилагаемые документы, указанные в </w:t>
      </w:r>
      <w:hyperlink r:id="rId34">
        <w:r>
          <w:rPr>
            <w:color w:val="0000FF"/>
          </w:rPr>
          <w:t>пункте 9</w:t>
        </w:r>
      </w:hyperlink>
      <w:r>
        <w:t xml:space="preserve"> Порядка выдачи специального разрешения и </w:t>
      </w:r>
      <w:hyperlink w:anchor="P143">
        <w:r>
          <w:rPr>
            <w:color w:val="0000FF"/>
          </w:rPr>
          <w:t>пункте 16</w:t>
        </w:r>
      </w:hyperlink>
      <w:r>
        <w:t xml:space="preserve"> Административного регламента.</w:t>
      </w:r>
    </w:p>
    <w:p w:rsidR="00EE4DDD" w:rsidRDefault="00EE4DDD">
      <w:pPr>
        <w:pStyle w:val="ConsPlusNormal"/>
        <w:spacing w:before="280"/>
        <w:ind w:firstLine="540"/>
        <w:jc w:val="both"/>
      </w:pPr>
      <w: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соответствующего(их) документа(ов) (или его (их) недействительности) прием запроса (заявления) о предоставлении муниципальной услуги МФЦ не производится.</w:t>
      </w:r>
    </w:p>
    <w:p w:rsidR="00EE4DDD" w:rsidRDefault="00EE4DDD">
      <w:pPr>
        <w:pStyle w:val="ConsPlusNormal"/>
        <w:spacing w:before="280"/>
        <w:ind w:firstLine="540"/>
        <w:jc w:val="both"/>
      </w:pPr>
      <w:r>
        <w:t>МФЦ выдает заявителю один экземпляр документа, подтверждающего прием заявления с прилагаемыми документами с указанием перечня принятых документов и даты приема в МФЦ.</w:t>
      </w:r>
    </w:p>
    <w:p w:rsidR="00EE4DDD" w:rsidRDefault="00EE4DDD">
      <w:pPr>
        <w:pStyle w:val="ConsPlusNormal"/>
        <w:spacing w:before="280"/>
        <w:ind w:firstLine="540"/>
        <w:jc w:val="both"/>
      </w:pPr>
      <w:r>
        <w:t>Принятый запрос (заявление) регистрируется работником МФЦ. Работник МФЦ также ставит на запросе дату приема и личную подпись.</w:t>
      </w:r>
    </w:p>
    <w:p w:rsidR="00EE4DDD" w:rsidRDefault="00EE4DDD">
      <w:pPr>
        <w:pStyle w:val="ConsPlusNormal"/>
        <w:spacing w:before="280"/>
        <w:ind w:firstLine="540"/>
        <w:jc w:val="both"/>
      </w:pPr>
      <w:r>
        <w:t>Работником МФЦ осуществляется проверка соответствия копий представляемых документов (за исключением нотариально заверенных) их оригиналам. При необходимости, работник МФЦ заверяет путем проставления штампа входящие в комплект документов копии документов, при предъявлении их оригиналов.</w:t>
      </w:r>
    </w:p>
    <w:p w:rsidR="00EE4DDD" w:rsidRDefault="00EE4DDD">
      <w:pPr>
        <w:pStyle w:val="ConsPlusNormal"/>
        <w:spacing w:before="280"/>
        <w:ind w:firstLine="540"/>
        <w:jc w:val="both"/>
      </w:pPr>
      <w:r>
        <w:t>Принятые от заявителя документы передаются в УГХ в срок не позднее одного рабочего дня, следующего за днем подачи документов заявителем в МФЦ.</w:t>
      </w:r>
    </w:p>
    <w:p w:rsidR="00EE4DDD" w:rsidRDefault="00EE4DDD">
      <w:pPr>
        <w:pStyle w:val="ConsPlusNormal"/>
        <w:spacing w:before="280"/>
        <w:ind w:firstLine="540"/>
        <w:jc w:val="both"/>
      </w:pPr>
      <w:r>
        <w:t>Передача заявления и прилагаемых к нему документов в УГХ от МФЦ осуществляется МФЦ по приемо-передаточным документам, оформленным передающей стороной в двух экземплярах. При наличии расхождений между данными, указанными в приемо-передаточных документах, и передаваемыми документами, в приемо-передаточных документах принимающей стороной делается отметка об этом в обоих экземплярах.</w:t>
      </w:r>
    </w:p>
    <w:p w:rsidR="00EE4DDD" w:rsidRDefault="00EE4DDD">
      <w:pPr>
        <w:pStyle w:val="ConsPlusNormal"/>
        <w:spacing w:before="280"/>
        <w:ind w:firstLine="540"/>
        <w:jc w:val="both"/>
      </w:pPr>
      <w:r>
        <w:t xml:space="preserve">При однократном обращении заявителя в МФЦ с запросом на получение </w:t>
      </w:r>
      <w:r>
        <w:lastRenderedPageBreak/>
        <w:t>двух и более государственных и (или) муниципальных услуг, заявление о предоставлении муниципальной услуги формируется работником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в УГХ оформленное заявление и документы, предоставленные заявителем, с приложением заверенной МФЦ копии комплексного запроса;</w:t>
      </w:r>
    </w:p>
    <w:p w:rsidR="00EE4DDD" w:rsidRDefault="00EE4DDD">
      <w:pPr>
        <w:pStyle w:val="ConsPlusNormal"/>
        <w:spacing w:before="280"/>
        <w:ind w:firstLine="540"/>
        <w:jc w:val="both"/>
      </w:pPr>
      <w:r>
        <w:t>б) ответственным за выполнение административного действия является работник МФЦ;</w:t>
      </w:r>
    </w:p>
    <w:p w:rsidR="00EE4DDD" w:rsidRDefault="00EE4DDD">
      <w:pPr>
        <w:pStyle w:val="ConsPlusNormal"/>
        <w:spacing w:before="280"/>
        <w:ind w:firstLine="540"/>
        <w:jc w:val="both"/>
      </w:pPr>
      <w:r>
        <w:t>в) срок выполнения административного действия не позднее рабочего дня, следующего за днем подачи документов заявителем в МФЦ.</w:t>
      </w:r>
    </w:p>
    <w:p w:rsidR="00EE4DDD" w:rsidRDefault="00EE4DDD">
      <w:pPr>
        <w:pStyle w:val="ConsPlusNormal"/>
        <w:spacing w:before="280"/>
        <w:ind w:firstLine="540"/>
        <w:jc w:val="both"/>
      </w:pPr>
      <w:r>
        <w:t>Срок предоставления муниципальной услуги исчисляется со дня регистрации УГХ заявления;</w:t>
      </w:r>
    </w:p>
    <w:p w:rsidR="00EE4DDD" w:rsidRDefault="00EE4DDD">
      <w:pPr>
        <w:pStyle w:val="ConsPlusNormal"/>
        <w:spacing w:before="280"/>
        <w:ind w:firstLine="540"/>
        <w:jc w:val="both"/>
      </w:pPr>
      <w:r>
        <w:t xml:space="preserve">г) результатом исполнения административного действия является прием заявления УГХ от МФЦ либо отказ в регистрации заявления по основаниям, указанным в </w:t>
      </w:r>
      <w:hyperlink r:id="rId35">
        <w:r>
          <w:rPr>
            <w:color w:val="0000FF"/>
          </w:rPr>
          <w:t>пункте 12</w:t>
        </w:r>
      </w:hyperlink>
      <w:r>
        <w:t xml:space="preserve"> Порядка выдачи специального разрешения и </w:t>
      </w:r>
      <w:hyperlink w:anchor="P222">
        <w:r>
          <w:rPr>
            <w:color w:val="0000FF"/>
          </w:rPr>
          <w:t>пункте 21</w:t>
        </w:r>
      </w:hyperlink>
      <w:r>
        <w:t xml:space="preserve"> Административного регламента.</w:t>
      </w:r>
    </w:p>
    <w:p w:rsidR="00EE4DDD" w:rsidRDefault="00EE4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DDD" w:rsidRDefault="00EE4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DDD" w:rsidRDefault="00EE4DDD">
            <w:pPr>
              <w:pStyle w:val="ConsPlusNormal"/>
              <w:jc w:val="both"/>
            </w:pPr>
            <w:r>
              <w:rPr>
                <w:color w:val="392C69"/>
              </w:rPr>
              <w:t>КонсультантПлюс: примечание.</w:t>
            </w:r>
          </w:p>
          <w:p w:rsidR="00EE4DDD" w:rsidRDefault="00EE4DDD">
            <w:pPr>
              <w:pStyle w:val="ConsPlusNormal"/>
              <w:jc w:val="both"/>
            </w:pPr>
            <w:r>
              <w:rPr>
                <w:color w:val="392C69"/>
              </w:rPr>
              <w:t>В официальном тексте документа, видимо, допущена опечатка: имеется в виду приложение N 11 к данному Административному регламенту, а не приложение N 12.</w:t>
            </w: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r>
    </w:tbl>
    <w:p w:rsidR="00EE4DDD" w:rsidRDefault="00EE4DDD">
      <w:pPr>
        <w:pStyle w:val="ConsPlusNormal"/>
        <w:spacing w:before="360"/>
        <w:ind w:firstLine="540"/>
        <w:jc w:val="both"/>
      </w:pPr>
      <w:r>
        <w:t xml:space="preserve">В случае принятия решения об отказе в регистрации заявления УГХ оформляется мотивированное </w:t>
      </w:r>
      <w:hyperlink w:anchor="P1767">
        <w:r>
          <w:rPr>
            <w:color w:val="0000FF"/>
          </w:rPr>
          <w:t>извещение</w:t>
        </w:r>
      </w:hyperlink>
      <w:r>
        <w:t xml:space="preserve"> об отказе в регистрации заявления на выдачу специального разрешения на движение по автомобильным дорогам местного значения Артемовского городского округа тяжеловесного и (или) крупногабаритного транспортного средства (форма приведена в Приложении N 12 к Административному регламенту), направляемое в МФЦ для направления заявителю в соответствие с настоящим пунктом;</w:t>
      </w:r>
    </w:p>
    <w:p w:rsidR="00EE4DDD" w:rsidRDefault="00EE4DDD">
      <w:pPr>
        <w:pStyle w:val="ConsPlusNormal"/>
        <w:spacing w:before="280"/>
        <w:ind w:firstLine="540"/>
        <w:jc w:val="both"/>
      </w:pPr>
      <w: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EE4DDD" w:rsidRDefault="00EE4DDD">
      <w:pPr>
        <w:pStyle w:val="ConsPlusNormal"/>
        <w:spacing w:before="280"/>
        <w:ind w:firstLine="540"/>
        <w:jc w:val="both"/>
      </w:pPr>
      <w: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EE4DDD" w:rsidRDefault="00EE4DDD">
      <w:pPr>
        <w:pStyle w:val="ConsPlusNormal"/>
        <w:spacing w:before="280"/>
        <w:ind w:firstLine="540"/>
        <w:jc w:val="both"/>
      </w:pPr>
      <w:bookmarkStart w:id="34" w:name="P511"/>
      <w:bookmarkEnd w:id="34"/>
      <w:r>
        <w:lastRenderedPageBreak/>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E4DDD" w:rsidRDefault="00EE4DDD">
      <w:pPr>
        <w:pStyle w:val="ConsPlusNormal"/>
        <w:spacing w:before="280"/>
        <w:ind w:firstLine="540"/>
        <w:jc w:val="both"/>
      </w:pPr>
      <w:r>
        <w:t>а) основанием для начала административного действия является получение МФЦ результата предоставления муниципальной услуги от УГХ;</w:t>
      </w:r>
    </w:p>
    <w:p w:rsidR="00EE4DDD" w:rsidRDefault="00EE4DDD">
      <w:pPr>
        <w:pStyle w:val="ConsPlusNormal"/>
        <w:spacing w:before="280"/>
        <w:ind w:firstLine="540"/>
        <w:jc w:val="both"/>
      </w:pPr>
      <w:r>
        <w:t>б) ответственным за выполнение административного действия является работник МФЦ;</w:t>
      </w:r>
    </w:p>
    <w:p w:rsidR="00EE4DDD" w:rsidRDefault="00EE4DDD">
      <w:pPr>
        <w:pStyle w:val="ConsPlusNormal"/>
        <w:spacing w:before="280"/>
        <w:ind w:firstLine="540"/>
        <w:jc w:val="both"/>
      </w:pPr>
      <w:r>
        <w:t>в) результатом административного действия является выдача МФЦ заявителю результата предоставления УГХ муниципальной услуги.</w:t>
      </w:r>
    </w:p>
    <w:p w:rsidR="00EE4DDD" w:rsidRDefault="00EE4DDD">
      <w:pPr>
        <w:pStyle w:val="ConsPlusNormal"/>
        <w:spacing w:before="280"/>
        <w:ind w:firstLine="540"/>
        <w:jc w:val="both"/>
      </w:pPr>
      <w:r>
        <w:t>При подаче заявителем документов через МФЦ, в том числе в составе комплексного запроса, специальное разрешение направляется в МФЦ для выдачи заявителю. Копия извещения об отказе в выдаче специального разрешения направляется УГХ в МФЦ любым доступным способом (в том числе по электронной почте) для отметки в документах МФЦ.</w:t>
      </w:r>
    </w:p>
    <w:p w:rsidR="00EE4DDD" w:rsidRDefault="00EE4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DDD" w:rsidRDefault="00EE4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DDD" w:rsidRDefault="00EE4DDD">
            <w:pPr>
              <w:pStyle w:val="ConsPlusNormal"/>
              <w:jc w:val="both"/>
            </w:pPr>
            <w:r>
              <w:rPr>
                <w:color w:val="392C69"/>
              </w:rPr>
              <w:t>КонсультантПлюс: примечание.</w:t>
            </w:r>
          </w:p>
          <w:p w:rsidR="00EE4DDD" w:rsidRDefault="00EE4DDD">
            <w:pPr>
              <w:pStyle w:val="ConsPlusNormal"/>
              <w:jc w:val="both"/>
            </w:pPr>
            <w:r>
              <w:rPr>
                <w:color w:val="392C69"/>
              </w:rPr>
              <w:t>В официальном тексте документа, видимо, допущена опечатка: имеется в виду приложение N 10 к данному Административному регламенту, а не приложение N 11.</w:t>
            </w: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r>
    </w:tbl>
    <w:p w:rsidR="00EE4DDD" w:rsidRDefault="00EE4DDD">
      <w:pPr>
        <w:pStyle w:val="ConsPlusNormal"/>
        <w:spacing w:before="360"/>
        <w:ind w:firstLine="540"/>
        <w:jc w:val="both"/>
      </w:pPr>
      <w:r>
        <w:t xml:space="preserve">Передача документов в МФЦ осуществляется по приемо-передаточным документам, оформленным передающей стороной в двух экземплярах. При наличии расхождений между данными, указанными в приемо-передаточных документах, и передаваемыми документами, в приемо-передаточных документах принимающей стороной делается отметка об этом в обоих экземплярах. Примерная форма приемо-передаточных документов приведена в </w:t>
      </w:r>
      <w:hyperlink w:anchor="P1727">
        <w:r>
          <w:rPr>
            <w:color w:val="0000FF"/>
          </w:rPr>
          <w:t>Приложении N 11</w:t>
        </w:r>
      </w:hyperlink>
      <w:r>
        <w:t xml:space="preserve"> к Административному регламенту.</w:t>
      </w:r>
    </w:p>
    <w:p w:rsidR="00EE4DDD" w:rsidRDefault="00EE4DDD">
      <w:pPr>
        <w:pStyle w:val="ConsPlusNormal"/>
        <w:spacing w:before="280"/>
        <w:ind w:firstLine="540"/>
        <w:jc w:val="both"/>
      </w:pPr>
      <w:r>
        <w:t>Полученное работником МФЦ специальное разрешение регистрируется в документах МФЦ, затем вручается заявителю лично под роспись.</w:t>
      </w:r>
    </w:p>
    <w:p w:rsidR="00EE4DDD" w:rsidRDefault="00EE4DDD">
      <w:pPr>
        <w:pStyle w:val="ConsPlusNormal"/>
        <w:spacing w:before="280"/>
        <w:ind w:firstLine="540"/>
        <w:jc w:val="both"/>
      </w:pPr>
      <w:r>
        <w:t>Копия извещения об отказе в выдаче специального разрешения регистрируется работником МФЦ в документах МФЦ для учета принятых решений;</w:t>
      </w:r>
    </w:p>
    <w:p w:rsidR="00EE4DDD" w:rsidRDefault="00EE4DDD">
      <w:pPr>
        <w:pStyle w:val="ConsPlusNormal"/>
        <w:spacing w:before="280"/>
        <w:ind w:firstLine="540"/>
        <w:jc w:val="both"/>
      </w:pPr>
      <w:r>
        <w:lastRenderedPageBreak/>
        <w:t>5) исправление допущенных опечаток и ошибок в выданных специальных разрешениях в МФЦ.</w:t>
      </w:r>
    </w:p>
    <w:p w:rsidR="00EE4DDD" w:rsidRDefault="00EE4DDD">
      <w:pPr>
        <w:pStyle w:val="ConsPlusNormal"/>
        <w:spacing w:before="280"/>
        <w:ind w:firstLine="540"/>
        <w:jc w:val="both"/>
      </w:pPr>
      <w:r>
        <w:t>Исправление допущенных опечаток и ошибок в выданных специальных разрешениях в МФЦ осуществляется на основании получения заявления об исправлении допущенных опечаток и ошибок от заявителя;</w:t>
      </w:r>
    </w:p>
    <w:p w:rsidR="00EE4DDD" w:rsidRDefault="00EE4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DDD" w:rsidRDefault="00EE4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DDD" w:rsidRDefault="00EE4DDD">
            <w:pPr>
              <w:pStyle w:val="ConsPlusNormal"/>
              <w:jc w:val="both"/>
            </w:pPr>
            <w:r>
              <w:rPr>
                <w:color w:val="392C69"/>
              </w:rPr>
              <w:t>КонсультантПлюс: примечание.</w:t>
            </w:r>
          </w:p>
          <w:p w:rsidR="00EE4DDD" w:rsidRDefault="00EE4DDD">
            <w:pPr>
              <w:pStyle w:val="ConsPlusNormal"/>
              <w:jc w:val="both"/>
            </w:pPr>
            <w:r>
              <w:rPr>
                <w:color w:val="392C69"/>
              </w:rPr>
              <w:t>В официальном тексте документа, видимо, допущена опечатка: в данном Административном регламенте приложение N 13 отсутствует, имеется в виду приложение N 12.</w:t>
            </w: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r>
    </w:tbl>
    <w:p w:rsidR="00EE4DDD" w:rsidRDefault="00EE4DDD">
      <w:pPr>
        <w:pStyle w:val="ConsPlusNormal"/>
        <w:spacing w:before="360"/>
        <w:ind w:firstLine="540"/>
        <w:jc w:val="both"/>
      </w:pPr>
      <w:r>
        <w:t xml:space="preserve">а) основанием для начала административных действий является получение МФЦ от заявителя заявления об исправлении допущенных опечаток и ошибок в выданных специальных разрешениях. Форма </w:t>
      </w:r>
      <w:hyperlink w:anchor="P1839">
        <w:r>
          <w:rPr>
            <w:color w:val="0000FF"/>
          </w:rPr>
          <w:t>заявления</w:t>
        </w:r>
      </w:hyperlink>
      <w:r>
        <w:t xml:space="preserve"> приведена в приложении N 13 к Административному регламенту.</w:t>
      </w:r>
    </w:p>
    <w:p w:rsidR="00EE4DDD" w:rsidRDefault="00EE4DDD">
      <w:pPr>
        <w:pStyle w:val="ConsPlusNormal"/>
        <w:spacing w:before="280"/>
        <w:ind w:firstLine="540"/>
        <w:jc w:val="both"/>
      </w:pPr>
      <w: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и др.).</w:t>
      </w:r>
    </w:p>
    <w:p w:rsidR="00EE4DDD" w:rsidRDefault="00EE4DDD">
      <w:pPr>
        <w:pStyle w:val="ConsPlusNormal"/>
        <w:spacing w:before="280"/>
        <w:ind w:firstLine="540"/>
        <w:jc w:val="both"/>
      </w:pPr>
      <w:r>
        <w:t>При получении заявления об исправлении допущенных опечаток и ошибок в выданных специальных разрешениях работник МФЦ регистрирует его путем проставления прямоугольного штампа с регистрационным номером МФЦ. Работник МФЦ также ставит на запросе дату приема и личную подпись.</w:t>
      </w:r>
    </w:p>
    <w:p w:rsidR="00EE4DDD" w:rsidRDefault="00EE4DDD">
      <w:pPr>
        <w:pStyle w:val="ConsPlusNormal"/>
        <w:spacing w:before="280"/>
        <w:ind w:firstLine="540"/>
        <w:jc w:val="both"/>
      </w:pPr>
      <w:r>
        <w:t>Заявление об исправлении допущенных опечаток и ошибок в выданных специальных разрешениях с приложенными к нему документами передается из МФЦ в УГХ по приемо-передаточным документам, оформленным передающей стороной в двух экземплярах.</w:t>
      </w:r>
    </w:p>
    <w:p w:rsidR="00EE4DDD" w:rsidRDefault="00EE4DDD">
      <w:pPr>
        <w:pStyle w:val="ConsPlusNormal"/>
        <w:spacing w:before="280"/>
        <w:ind w:firstLine="540"/>
        <w:jc w:val="both"/>
      </w:pPr>
      <w:r>
        <w:t>Специальное разрешение, содержащее верные сведения, направляется УГХ в МФЦ, не позднее рабочего дня, следующего за днем истечения срока, предусмотренного для исправления допущенной технической ошибки, по приемо-передаточным документам, оформленным передающей стороной в двух экземплярах;</w:t>
      </w:r>
    </w:p>
    <w:p w:rsidR="00EE4DDD" w:rsidRDefault="00EE4DDD">
      <w:pPr>
        <w:pStyle w:val="ConsPlusNormal"/>
        <w:spacing w:before="280"/>
        <w:ind w:firstLine="540"/>
        <w:jc w:val="both"/>
      </w:pPr>
      <w:r>
        <w:t>б) ответственным за выполнение административного действия является:</w:t>
      </w:r>
    </w:p>
    <w:p w:rsidR="00EE4DDD" w:rsidRDefault="00EE4DDD">
      <w:pPr>
        <w:pStyle w:val="ConsPlusNormal"/>
        <w:spacing w:before="280"/>
        <w:ind w:firstLine="540"/>
        <w:jc w:val="both"/>
      </w:pPr>
      <w:r>
        <w:t>- специалист УГХ;</w:t>
      </w:r>
    </w:p>
    <w:p w:rsidR="00EE4DDD" w:rsidRDefault="00EE4DDD">
      <w:pPr>
        <w:pStyle w:val="ConsPlusNormal"/>
        <w:spacing w:before="280"/>
        <w:ind w:firstLine="540"/>
        <w:jc w:val="both"/>
      </w:pPr>
      <w:r>
        <w:lastRenderedPageBreak/>
        <w:t>- работник МФЦ;</w:t>
      </w:r>
    </w:p>
    <w:p w:rsidR="00EE4DDD" w:rsidRDefault="00EE4DDD">
      <w:pPr>
        <w:pStyle w:val="ConsPlusNormal"/>
        <w:spacing w:before="280"/>
        <w:ind w:firstLine="540"/>
        <w:jc w:val="both"/>
      </w:pPr>
      <w:r>
        <w:t>в) результатом административного действия является выдача МФЦ специального разрешения, содержащего верные сведения, заявителю;</w:t>
      </w:r>
    </w:p>
    <w:p w:rsidR="00EE4DDD" w:rsidRDefault="00EE4DDD">
      <w:pPr>
        <w:pStyle w:val="ConsPlusNormal"/>
        <w:spacing w:before="280"/>
        <w:ind w:firstLine="540"/>
        <w:jc w:val="both"/>
      </w:pPr>
      <w:r>
        <w:t>г) срок выполнения административного действия.</w:t>
      </w:r>
    </w:p>
    <w:p w:rsidR="00EE4DDD" w:rsidRDefault="00EE4DDD">
      <w:pPr>
        <w:pStyle w:val="ConsPlusNormal"/>
        <w:spacing w:before="280"/>
        <w:ind w:firstLine="540"/>
        <w:jc w:val="both"/>
      </w:pPr>
      <w:r>
        <w:t>Передача заявления об исправлении допущенных опечаток и ошибок в выданных специальных разрешениях из МФЦ в УГХ осуществляется в срок не позднее одного рабочего дня, следующего за днем подачи заявления.</w:t>
      </w:r>
    </w:p>
    <w:p w:rsidR="00EE4DDD" w:rsidRDefault="00EE4DDD">
      <w:pPr>
        <w:pStyle w:val="ConsPlusNormal"/>
        <w:spacing w:before="280"/>
        <w:ind w:firstLine="540"/>
        <w:jc w:val="both"/>
      </w:pPr>
      <w:r>
        <w:t>Допущенные опечатки и ошибки в выданных специальных разрешениях исправляются УГХ в течение трех рабочих дней со дня получения УГХ от МФЦ заявления об исправлении допущенных опечаток и ошибок в выданных специальных разрешениях.</w:t>
      </w:r>
    </w:p>
    <w:p w:rsidR="00EE4DDD" w:rsidRDefault="00EE4DDD">
      <w:pPr>
        <w:pStyle w:val="ConsPlusNormal"/>
        <w:spacing w:before="280"/>
        <w:ind w:firstLine="540"/>
        <w:jc w:val="both"/>
      </w:pPr>
      <w:r>
        <w:t>Информация о готовности специального разрешения, содержащего верные сведения, передается УГХ в МФЦ в день оформления документа, содержащего верные сведения.</w:t>
      </w:r>
    </w:p>
    <w:p w:rsidR="00EE4DDD" w:rsidRDefault="00EE4DDD">
      <w:pPr>
        <w:pStyle w:val="ConsPlusNormal"/>
        <w:spacing w:before="280"/>
        <w:ind w:firstLine="540"/>
        <w:jc w:val="both"/>
      </w:pPr>
      <w:r>
        <w:t>МФЦ выдает заявителю специальное разрешение, содержащее верные сведения, на следующий рабочий день после получения от УГХ;</w:t>
      </w:r>
    </w:p>
    <w:p w:rsidR="00EE4DDD" w:rsidRDefault="00EE4DDD">
      <w:pPr>
        <w:pStyle w:val="ConsPlusNormal"/>
        <w:spacing w:before="280"/>
        <w:ind w:firstLine="540"/>
        <w:jc w:val="both"/>
      </w:pPr>
      <w:r>
        <w:t>6) предоставление муниципальной услуги в МФЦ посредством комплексного запроса.</w:t>
      </w:r>
    </w:p>
    <w:p w:rsidR="00EE4DDD" w:rsidRDefault="00EE4DDD">
      <w:pPr>
        <w:pStyle w:val="ConsPlusNormal"/>
        <w:spacing w:before="280"/>
        <w:ind w:firstLine="540"/>
        <w:jc w:val="both"/>
      </w:pPr>
      <w: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EE4DDD" w:rsidRDefault="00EE4DDD">
      <w:pPr>
        <w:pStyle w:val="ConsPlusNormal"/>
        <w:spacing w:before="280"/>
        <w:ind w:firstLine="540"/>
        <w:jc w:val="both"/>
      </w:pPr>
      <w:r>
        <w:t xml:space="preserve">Порядок действий МФЦ при однократном обращении заявителя в МФЦ с комплексным запросом указан в </w:t>
      </w:r>
      <w:hyperlink w:anchor="P171">
        <w:r>
          <w:rPr>
            <w:color w:val="0000FF"/>
          </w:rPr>
          <w:t>пункте 18</w:t>
        </w:r>
      </w:hyperlink>
      <w:r>
        <w:t xml:space="preserve"> Административного регламента.</w:t>
      </w:r>
    </w:p>
    <w:p w:rsidR="00EE4DDD" w:rsidRDefault="00EE4DDD">
      <w:pPr>
        <w:pStyle w:val="ConsPlusNormal"/>
        <w:spacing w:before="280"/>
        <w:ind w:firstLine="540"/>
        <w:jc w:val="both"/>
      </w:pPr>
      <w:r>
        <w:t>МФЦ направляет в УГХ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EE4DDD" w:rsidRDefault="00EE4DDD">
      <w:pPr>
        <w:pStyle w:val="ConsPlusNormal"/>
        <w:spacing w:before="280"/>
        <w:ind w:firstLine="540"/>
        <w:jc w:val="both"/>
      </w:pPr>
      <w:r>
        <w:t>Результат предоставления муниципальной услуги по результатам рассмотрения комплексного запроса направляется УГХ в МФЦ для выдачи заявителю.</w:t>
      </w:r>
    </w:p>
    <w:p w:rsidR="00EE4DDD" w:rsidRDefault="00EE4DDD">
      <w:pPr>
        <w:pStyle w:val="ConsPlusNormal"/>
      </w:pPr>
    </w:p>
    <w:p w:rsidR="00EE4DDD" w:rsidRDefault="00EE4DDD">
      <w:pPr>
        <w:pStyle w:val="ConsPlusTitle"/>
        <w:jc w:val="center"/>
        <w:outlineLvl w:val="2"/>
      </w:pPr>
      <w:bookmarkStart w:id="35" w:name="P545"/>
      <w:bookmarkEnd w:id="35"/>
      <w:r>
        <w:t>Глава 26. ПРИЕМ ЗАЯВЛЕНИЯ ОТ ЗАЯВИТЕЛЯ И ПРИЛАГАЕМЫХ</w:t>
      </w:r>
    </w:p>
    <w:p w:rsidR="00EE4DDD" w:rsidRDefault="00EE4DDD">
      <w:pPr>
        <w:pStyle w:val="ConsPlusTitle"/>
        <w:jc w:val="center"/>
      </w:pPr>
      <w:r>
        <w:t>ДОКУМЕНТОВ, ПРОВЕРКА ПРАВИЛЬНОСТИ ЗАПОЛНЕНИЯ ЗАЯВЛЕНИЯ,</w:t>
      </w:r>
    </w:p>
    <w:p w:rsidR="00EE4DDD" w:rsidRDefault="00EE4DDD">
      <w:pPr>
        <w:pStyle w:val="ConsPlusTitle"/>
        <w:jc w:val="center"/>
      </w:pPr>
      <w:r>
        <w:lastRenderedPageBreak/>
        <w:t>НАЛИЧИЯ ДОКУМЕНТОВ И СВЕДЕНИЙ, УКАЗАННЫХ В ПУНКТЕ 16</w:t>
      </w:r>
    </w:p>
    <w:p w:rsidR="00EE4DDD" w:rsidRDefault="00EE4DDD">
      <w:pPr>
        <w:pStyle w:val="ConsPlusTitle"/>
        <w:jc w:val="center"/>
      </w:pPr>
      <w:r>
        <w:t>АДМИНИСТРАТИВНОГО РЕГЛАМЕНТА, РЕГИСТРАЦИЯ ЗАЯВЛЕНИЯ</w:t>
      </w:r>
    </w:p>
    <w:p w:rsidR="00EE4DDD" w:rsidRDefault="00EE4DDD">
      <w:pPr>
        <w:pStyle w:val="ConsPlusNormal"/>
      </w:pPr>
    </w:p>
    <w:p w:rsidR="00EE4DDD" w:rsidRDefault="00EE4DDD">
      <w:pPr>
        <w:pStyle w:val="ConsPlusNormal"/>
        <w:ind w:firstLine="540"/>
        <w:jc w:val="both"/>
      </w:pPr>
      <w:bookmarkStart w:id="36" w:name="P550"/>
      <w:bookmarkEnd w:id="36"/>
      <w:r>
        <w:t>42. Основанием для начала административной процедуры является получение от заявителя заявления и документов:</w:t>
      </w:r>
    </w:p>
    <w:p w:rsidR="00EE4DDD" w:rsidRDefault="00EE4DDD">
      <w:pPr>
        <w:pStyle w:val="ConsPlusNormal"/>
        <w:spacing w:before="280"/>
        <w:ind w:firstLine="540"/>
        <w:jc w:val="both"/>
      </w:pPr>
      <w:r>
        <w:t>- при личном обращении заявителя или его представителя (по выбору заявителя заявление подается в УГХ либо в МФЦ);</w:t>
      </w:r>
    </w:p>
    <w:p w:rsidR="00EE4DDD" w:rsidRDefault="00EE4DDD">
      <w:pPr>
        <w:pStyle w:val="ConsPlusNormal"/>
        <w:spacing w:before="280"/>
        <w:ind w:firstLine="540"/>
        <w:jc w:val="both"/>
      </w:pPr>
      <w:r>
        <w:t>- поступивших по почте;</w:t>
      </w:r>
    </w:p>
    <w:p w:rsidR="00EE4DDD" w:rsidRDefault="00EE4DDD">
      <w:pPr>
        <w:pStyle w:val="ConsPlusNormal"/>
        <w:spacing w:before="280"/>
        <w:ind w:firstLine="540"/>
        <w:jc w:val="both"/>
      </w:pPr>
      <w:r>
        <w:t>- поступивших в УГХ через Единый портал.</w:t>
      </w:r>
    </w:p>
    <w:p w:rsidR="00EE4DDD" w:rsidRDefault="00EE4DDD">
      <w:pPr>
        <w:pStyle w:val="ConsPlusNormal"/>
        <w:spacing w:before="280"/>
        <w:ind w:firstLine="540"/>
        <w:jc w:val="both"/>
      </w:pPr>
      <w:r>
        <w:t>По обращению заявителя УГХ предоставляет ему сведения о дате поступления заявления и его регистрационном номере.</w:t>
      </w:r>
    </w:p>
    <w:p w:rsidR="00EE4DDD" w:rsidRDefault="00EE4DDD">
      <w:pPr>
        <w:pStyle w:val="ConsPlusNormal"/>
        <w:spacing w:before="280"/>
        <w:ind w:firstLine="540"/>
        <w:jc w:val="both"/>
      </w:pPr>
      <w:r>
        <w:t>Способ представления документов определяется заявителем.</w:t>
      </w:r>
    </w:p>
    <w:p w:rsidR="00EE4DDD" w:rsidRDefault="00EE4DDD">
      <w:pPr>
        <w:pStyle w:val="ConsPlusNormal"/>
        <w:spacing w:before="280"/>
        <w:ind w:firstLine="540"/>
        <w:jc w:val="both"/>
      </w:pPr>
      <w:bookmarkStart w:id="37" w:name="P556"/>
      <w:bookmarkEnd w:id="37"/>
      <w:r>
        <w:t>43. В состав административной процедуры входят следующие административные действия:</w:t>
      </w:r>
    </w:p>
    <w:p w:rsidR="00EE4DDD" w:rsidRDefault="00EE4DDD">
      <w:pPr>
        <w:pStyle w:val="ConsPlusNormal"/>
        <w:spacing w:before="280"/>
        <w:ind w:firstLine="540"/>
        <w:jc w:val="both"/>
      </w:pPr>
      <w:r>
        <w:t>1) специалист УГХ осуществляет:</w:t>
      </w:r>
    </w:p>
    <w:p w:rsidR="00EE4DDD" w:rsidRDefault="00EE4DDD">
      <w:pPr>
        <w:pStyle w:val="ConsPlusNormal"/>
        <w:spacing w:before="280"/>
        <w:ind w:firstLine="540"/>
        <w:jc w:val="both"/>
      </w:pPr>
      <w:r>
        <w:t>- проверку полномочий лица, подписавшего заявление;</w:t>
      </w:r>
    </w:p>
    <w:p w:rsidR="00EE4DDD" w:rsidRDefault="00EE4DDD">
      <w:pPr>
        <w:pStyle w:val="ConsPlusNormal"/>
        <w:spacing w:before="280"/>
        <w:ind w:firstLine="540"/>
        <w:jc w:val="both"/>
      </w:pPr>
      <w:r>
        <w:t xml:space="preserve">- проверку и наличие сведений, установленных </w:t>
      </w:r>
      <w:hyperlink w:anchor="P143">
        <w:r>
          <w:rPr>
            <w:color w:val="0000FF"/>
          </w:rPr>
          <w:t>пунктом 16</w:t>
        </w:r>
      </w:hyperlink>
      <w:r>
        <w:t xml:space="preserve"> Административного регламента;</w:t>
      </w:r>
    </w:p>
    <w:p w:rsidR="00EE4DDD" w:rsidRDefault="00EE4DDD">
      <w:pPr>
        <w:pStyle w:val="ConsPlusNormal"/>
        <w:spacing w:before="280"/>
        <w:ind w:firstLine="540"/>
        <w:jc w:val="both"/>
      </w:pPr>
      <w:r>
        <w:t xml:space="preserve">2) наличие документов, соответствующих требованиям </w:t>
      </w:r>
      <w:hyperlink w:anchor="P143">
        <w:r>
          <w:rPr>
            <w:color w:val="0000FF"/>
          </w:rPr>
          <w:t>пункта 16</w:t>
        </w:r>
      </w:hyperlink>
      <w:r>
        <w:t xml:space="preserve"> Административного регламента, а также копии комплексного запроса в случае обращения заявителя в МФЦ с комплексным запросом;</w:t>
      </w:r>
    </w:p>
    <w:p w:rsidR="00EE4DDD" w:rsidRDefault="00EE4DDD">
      <w:pPr>
        <w:pStyle w:val="ConsPlusNormal"/>
        <w:spacing w:before="280"/>
        <w:ind w:firstLine="540"/>
        <w:jc w:val="both"/>
      </w:pPr>
      <w:r>
        <w:t xml:space="preserve">3) УГХ осуществляет в соответствии с </w:t>
      </w:r>
      <w:hyperlink w:anchor="P592">
        <w:r>
          <w:rPr>
            <w:color w:val="0000FF"/>
          </w:rPr>
          <w:t>пунктом 51</w:t>
        </w:r>
      </w:hyperlink>
      <w:r>
        <w:t xml:space="preserve"> Административного регламента получение в ГИС ГМП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платежного документа, подтверждающего оплату государственной пошлины за предоставление муниципальной услуги.</w:t>
      </w:r>
    </w:p>
    <w:p w:rsidR="00EE4DDD" w:rsidRDefault="00EE4DDD">
      <w:pPr>
        <w:pStyle w:val="ConsPlusNormal"/>
        <w:spacing w:before="280"/>
        <w:ind w:firstLine="540"/>
        <w:jc w:val="both"/>
      </w:pPr>
      <w:r>
        <w:t>Требование подлинника или копии платежного документа у заявителя УГХ исключается.</w:t>
      </w:r>
    </w:p>
    <w:p w:rsidR="00EE4DDD" w:rsidRDefault="00EE4DDD">
      <w:pPr>
        <w:pStyle w:val="ConsPlusNormal"/>
        <w:spacing w:before="280"/>
        <w:ind w:firstLine="540"/>
        <w:jc w:val="both"/>
      </w:pPr>
      <w:r>
        <w:t xml:space="preserve">Заявитель вправе представить копию платежного документа, подтверждающего уплату государственной пошлины за предоставление </w:t>
      </w:r>
      <w:r>
        <w:lastRenderedPageBreak/>
        <w:t>муниципальной услуги в УГХ по собственной инициативе.</w:t>
      </w:r>
    </w:p>
    <w:p w:rsidR="00EE4DDD" w:rsidRDefault="00EE4DDD">
      <w:pPr>
        <w:pStyle w:val="ConsPlusNormal"/>
        <w:spacing w:before="280"/>
        <w:ind w:firstLine="540"/>
        <w:jc w:val="both"/>
      </w:pPr>
      <w:r>
        <w:t xml:space="preserve">Заявление регистрируется специалистом УГХ в </w:t>
      </w:r>
      <w:hyperlink w:anchor="P1419">
        <w:r>
          <w:rPr>
            <w:color w:val="0000FF"/>
          </w:rPr>
          <w:t>журнале</w:t>
        </w:r>
      </w:hyperlink>
      <w:r>
        <w:t xml:space="preserve"> регистрации заявлений УГХ (Приложение N 4 к Административному регламенту).</w:t>
      </w:r>
    </w:p>
    <w:p w:rsidR="00EE4DDD" w:rsidRDefault="00EE4DDD">
      <w:pPr>
        <w:pStyle w:val="ConsPlusNormal"/>
        <w:spacing w:before="280"/>
        <w:ind w:firstLine="540"/>
        <w:jc w:val="both"/>
      </w:pPr>
      <w:r>
        <w:t xml:space="preserve">Срок выполнения административной процедуры составляет один рабочий день со дня поступления заявления в УГХ в соответствии с </w:t>
      </w:r>
      <w:hyperlink w:anchor="P301">
        <w:r>
          <w:rPr>
            <w:color w:val="0000FF"/>
          </w:rPr>
          <w:t>28</w:t>
        </w:r>
      </w:hyperlink>
      <w:r>
        <w:t xml:space="preserve"> и </w:t>
      </w:r>
      <w:hyperlink w:anchor="P302">
        <w:r>
          <w:rPr>
            <w:color w:val="0000FF"/>
          </w:rPr>
          <w:t>29</w:t>
        </w:r>
      </w:hyperlink>
      <w:r>
        <w:t xml:space="preserve"> Административного регламента.</w:t>
      </w:r>
    </w:p>
    <w:p w:rsidR="00EE4DDD" w:rsidRDefault="00EE4DDD">
      <w:pPr>
        <w:pStyle w:val="ConsPlusNormal"/>
        <w:spacing w:before="280"/>
        <w:ind w:firstLine="540"/>
        <w:jc w:val="both"/>
      </w:pPr>
      <w:bookmarkStart w:id="38" w:name="P566"/>
      <w:bookmarkEnd w:id="38"/>
      <w:r>
        <w:t>44. Ответственными за выполнение административной процедуры являются:</w:t>
      </w:r>
    </w:p>
    <w:p w:rsidR="00EE4DDD" w:rsidRDefault="00EE4DDD">
      <w:pPr>
        <w:pStyle w:val="ConsPlusNormal"/>
        <w:spacing w:before="280"/>
        <w:ind w:firstLine="540"/>
        <w:jc w:val="both"/>
      </w:pPr>
      <w:r>
        <w:t>- специалист УГХ;</w:t>
      </w:r>
    </w:p>
    <w:p w:rsidR="00EE4DDD" w:rsidRDefault="00EE4DDD">
      <w:pPr>
        <w:pStyle w:val="ConsPlusNormal"/>
        <w:spacing w:before="280"/>
        <w:ind w:firstLine="540"/>
        <w:jc w:val="both"/>
      </w:pPr>
      <w:r>
        <w:t xml:space="preserve">- работник МФЦ, ответственный за получение от заявителя документов, указанных в </w:t>
      </w:r>
      <w:hyperlink w:anchor="P143">
        <w:r>
          <w:rPr>
            <w:color w:val="0000FF"/>
          </w:rPr>
          <w:t>пункте 16</w:t>
        </w:r>
      </w:hyperlink>
      <w:r>
        <w:t xml:space="preserve"> Административного регламента и направление их в УГХ.</w:t>
      </w:r>
    </w:p>
    <w:p w:rsidR="00EE4DDD" w:rsidRDefault="00EE4DDD">
      <w:pPr>
        <w:pStyle w:val="ConsPlusNormal"/>
        <w:spacing w:before="280"/>
        <w:ind w:firstLine="540"/>
        <w:jc w:val="both"/>
      </w:pPr>
      <w:bookmarkStart w:id="39" w:name="P569"/>
      <w:bookmarkEnd w:id="39"/>
      <w:r>
        <w:t>45. Критериями принятия решения о регистрации заявления в рамках настоящей административной процедуры являются:</w:t>
      </w:r>
    </w:p>
    <w:p w:rsidR="00EE4DDD" w:rsidRDefault="00EE4DDD">
      <w:pPr>
        <w:pStyle w:val="ConsPlusNormal"/>
        <w:spacing w:before="280"/>
        <w:ind w:firstLine="540"/>
        <w:jc w:val="both"/>
      </w:pPr>
      <w:r>
        <w:t>1) установление факта подписания заявления лицом, уполномоченным на его подписание;</w:t>
      </w:r>
    </w:p>
    <w:p w:rsidR="00EE4DDD" w:rsidRDefault="00EE4DDD">
      <w:pPr>
        <w:pStyle w:val="ConsPlusNormal"/>
        <w:spacing w:before="280"/>
        <w:ind w:firstLine="540"/>
        <w:jc w:val="both"/>
      </w:pPr>
      <w:r>
        <w:t xml:space="preserve">2) наличие в заявлении сведений, установленных </w:t>
      </w:r>
      <w:hyperlink w:anchor="P143">
        <w:r>
          <w:rPr>
            <w:color w:val="0000FF"/>
          </w:rPr>
          <w:t>пунктом 16</w:t>
        </w:r>
      </w:hyperlink>
      <w:r>
        <w:t xml:space="preserve"> Административного регламента;</w:t>
      </w:r>
    </w:p>
    <w:p w:rsidR="00EE4DDD" w:rsidRDefault="00EE4DDD">
      <w:pPr>
        <w:pStyle w:val="ConsPlusNormal"/>
        <w:spacing w:before="280"/>
        <w:ind w:firstLine="540"/>
        <w:jc w:val="both"/>
      </w:pPr>
      <w:r>
        <w:t xml:space="preserve">3) наличие документов, установленных </w:t>
      </w:r>
      <w:hyperlink r:id="rId36">
        <w:r>
          <w:rPr>
            <w:color w:val="0000FF"/>
          </w:rPr>
          <w:t>пунктом 9</w:t>
        </w:r>
      </w:hyperlink>
      <w:r>
        <w:t xml:space="preserve"> Порядка выдачи специального разрешения и </w:t>
      </w:r>
      <w:hyperlink w:anchor="P143">
        <w:r>
          <w:rPr>
            <w:color w:val="0000FF"/>
          </w:rPr>
          <w:t>пункта 16</w:t>
        </w:r>
      </w:hyperlink>
      <w:r>
        <w:t xml:space="preserve"> Административного регламента и соответствие их требованиям </w:t>
      </w:r>
      <w:hyperlink r:id="rId37">
        <w:r>
          <w:rPr>
            <w:color w:val="0000FF"/>
          </w:rPr>
          <w:t>пунктов 9</w:t>
        </w:r>
      </w:hyperlink>
      <w:r>
        <w:t xml:space="preserve"> и </w:t>
      </w:r>
      <w:hyperlink r:id="rId38">
        <w:r>
          <w:rPr>
            <w:color w:val="0000FF"/>
          </w:rPr>
          <w:t>10</w:t>
        </w:r>
      </w:hyperlink>
      <w:r>
        <w:t xml:space="preserve"> Порядка выдачи специального разрешения и </w:t>
      </w:r>
      <w:hyperlink w:anchor="P143">
        <w:r>
          <w:rPr>
            <w:color w:val="0000FF"/>
          </w:rPr>
          <w:t>пунктов 16</w:t>
        </w:r>
      </w:hyperlink>
      <w:r>
        <w:t xml:space="preserve"> и </w:t>
      </w:r>
      <w:hyperlink w:anchor="P171">
        <w:r>
          <w:rPr>
            <w:color w:val="0000FF"/>
          </w:rPr>
          <w:t>18</w:t>
        </w:r>
      </w:hyperlink>
      <w:r>
        <w:t xml:space="preserve"> Административного регламента;</w:t>
      </w:r>
    </w:p>
    <w:p w:rsidR="00EE4DDD" w:rsidRDefault="00EE4DDD">
      <w:pPr>
        <w:pStyle w:val="ConsPlusNormal"/>
        <w:spacing w:before="280"/>
        <w:ind w:firstLine="540"/>
        <w:jc w:val="both"/>
      </w:pPr>
      <w:r>
        <w:t xml:space="preserve">4) получение 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установленной </w:t>
      </w:r>
      <w:hyperlink r:id="rId39">
        <w:r>
          <w:rPr>
            <w:color w:val="0000FF"/>
          </w:rPr>
          <w:t>подпунктом 111 пункта 1 статьи 333.33</w:t>
        </w:r>
      </w:hyperlink>
      <w:r>
        <w:t xml:space="preserve"> Налогового кодекса Российской Федерации, при обращении за выдачей специального разрешения - до подачи заявления.</w:t>
      </w:r>
    </w:p>
    <w:p w:rsidR="00EE4DDD" w:rsidRDefault="00EE4DDD">
      <w:pPr>
        <w:pStyle w:val="ConsPlusNormal"/>
        <w:spacing w:before="280"/>
        <w:ind w:firstLine="540"/>
        <w:jc w:val="both"/>
      </w:pPr>
      <w:bookmarkStart w:id="40" w:name="P574"/>
      <w:bookmarkEnd w:id="40"/>
      <w:r>
        <w:t xml:space="preserve">46. Результатом административной процедуры является регистрация заявления заявителя в журнале регистрации заявлений или отказ в регистрации заявления по основаниям, указанным в </w:t>
      </w:r>
      <w:hyperlink w:anchor="P222">
        <w:r>
          <w:rPr>
            <w:color w:val="0000FF"/>
          </w:rPr>
          <w:t>пункте 21</w:t>
        </w:r>
      </w:hyperlink>
      <w:r>
        <w:t xml:space="preserve"> Административного регламента.</w:t>
      </w:r>
    </w:p>
    <w:p w:rsidR="00EE4DDD" w:rsidRDefault="00EE4DDD">
      <w:pPr>
        <w:pStyle w:val="ConsPlusNormal"/>
        <w:spacing w:before="280"/>
        <w:ind w:firstLine="540"/>
        <w:jc w:val="both"/>
      </w:pPr>
      <w:bookmarkStart w:id="41" w:name="P575"/>
      <w:bookmarkEnd w:id="41"/>
      <w:r>
        <w:t xml:space="preserve">47. Способом фиксации результата выполнения административной процедуры является запись о регистрации заявления в журнале регистрации </w:t>
      </w:r>
      <w:r>
        <w:lastRenderedPageBreak/>
        <w:t>заявлений, либо регистрация извещения об отказе в регистрации заявления на выдачу специального разрешения на движение по автомобильным дорогам местного значения Артемовского городского округа тяжеловесного и (или) крупногабаритного транспортного средства, либо информирование заявителя в личном кабинете на Едином портале об отказе в выдаче специального разрешения в случае подачи заявления заявителем через Единый портал.</w:t>
      </w:r>
    </w:p>
    <w:p w:rsidR="00EE4DDD" w:rsidRDefault="00EE4DDD">
      <w:pPr>
        <w:pStyle w:val="ConsPlusNormal"/>
      </w:pPr>
    </w:p>
    <w:p w:rsidR="00EE4DDD" w:rsidRDefault="00EE4DDD">
      <w:pPr>
        <w:pStyle w:val="ConsPlusTitle"/>
        <w:jc w:val="center"/>
        <w:outlineLvl w:val="2"/>
      </w:pPr>
      <w:r>
        <w:t>Глава 27. ФОРМИРОВАНИЕ И НАПРАВЛЕНИЕ</w:t>
      </w:r>
    </w:p>
    <w:p w:rsidR="00EE4DDD" w:rsidRDefault="00EE4DDD">
      <w:pPr>
        <w:pStyle w:val="ConsPlusTitle"/>
        <w:jc w:val="center"/>
      </w:pPr>
      <w:r>
        <w:t>МЕЖВЕДОМСТВЕННЫХ ЗАПРОСОВ В ОРГАНЫ (ОРГАНИЗАЦИИ),</w:t>
      </w:r>
    </w:p>
    <w:p w:rsidR="00EE4DDD" w:rsidRDefault="00EE4DDD">
      <w:pPr>
        <w:pStyle w:val="ConsPlusTitle"/>
        <w:jc w:val="center"/>
      </w:pPr>
      <w:r>
        <w:t>УЧАСТВУЮЩИЕ В ПРЕДОСТАВЛЕНИИ МУНИЦИПАЛЬНОЙ УСЛУГИ</w:t>
      </w:r>
    </w:p>
    <w:p w:rsidR="00EE4DDD" w:rsidRDefault="00EE4DDD">
      <w:pPr>
        <w:pStyle w:val="ConsPlusNormal"/>
      </w:pPr>
    </w:p>
    <w:p w:rsidR="00EE4DDD" w:rsidRDefault="00EE4DDD">
      <w:pPr>
        <w:pStyle w:val="ConsPlusNormal"/>
        <w:ind w:firstLine="540"/>
        <w:jc w:val="both"/>
      </w:pPr>
      <w:bookmarkStart w:id="42" w:name="P581"/>
      <w:bookmarkEnd w:id="42"/>
      <w:r>
        <w:t>48. Основанием для начала административных действий является получение заявления заявителя или заявления, подписанного уполномоченным работником МФЦ и скрепленного печатью МФЦ, в случае обращения заявителя в МФЦ с комплексным запросом.</w:t>
      </w:r>
    </w:p>
    <w:p w:rsidR="00EE4DDD" w:rsidRDefault="00EE4DDD">
      <w:pPr>
        <w:pStyle w:val="ConsPlusNormal"/>
        <w:spacing w:before="280"/>
        <w:ind w:firstLine="540"/>
        <w:jc w:val="both"/>
      </w:pPr>
      <w:bookmarkStart w:id="43" w:name="P582"/>
      <w:bookmarkEnd w:id="43"/>
      <w:r>
        <w:t>49. В рамках предоставления муниципальной услуги осуществляется межведомственное информационное взаимодействие со следующими органами (организациями):</w:t>
      </w:r>
    </w:p>
    <w:p w:rsidR="00EE4DDD" w:rsidRDefault="00EE4DDD">
      <w:pPr>
        <w:pStyle w:val="ConsPlusNormal"/>
        <w:spacing w:before="280"/>
        <w:ind w:firstLine="540"/>
        <w:jc w:val="both"/>
      </w:pPr>
      <w:r>
        <w:t>1) Федеральным казначейством в целях получения сведений об оплате заявителем государственной пошлины за предоставление муниципальной услуги и иных платежей, содержащихся в ГИС ГМП;</w:t>
      </w:r>
    </w:p>
    <w:p w:rsidR="00EE4DDD" w:rsidRDefault="00EE4DDD">
      <w:pPr>
        <w:pStyle w:val="ConsPlusNormal"/>
        <w:spacing w:before="280"/>
        <w:ind w:firstLine="540"/>
        <w:jc w:val="both"/>
      </w:pPr>
      <w:r>
        <w:t>2) Федеральной налоговой службой России в целях получения сведений о юридических лицах и индивидуальных предпринимателях,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w:t>
      </w:r>
    </w:p>
    <w:p w:rsidR="00EE4DDD" w:rsidRDefault="00EE4DDD">
      <w:pPr>
        <w:pStyle w:val="ConsPlusNormal"/>
        <w:spacing w:before="280"/>
        <w:ind w:firstLine="540"/>
        <w:jc w:val="both"/>
      </w:pPr>
      <w:r>
        <w:t>3) владельцами автомобильных дорог, по дорогам которых проходит заявленный маршрут, часть маршрута, в целях расчета размера оплаты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нагрузку более чем на два процента.</w:t>
      </w:r>
    </w:p>
    <w:p w:rsidR="00EE4DDD" w:rsidRDefault="00EE4DDD">
      <w:pPr>
        <w:pStyle w:val="ConsPlusNormal"/>
        <w:spacing w:before="280"/>
        <w:ind w:firstLine="540"/>
        <w:jc w:val="both"/>
      </w:pPr>
      <w:bookmarkStart w:id="44" w:name="P586"/>
      <w:bookmarkEnd w:id="44"/>
      <w:r>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в электронном виде,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УГХ в части запроса размера платы в </w:t>
      </w:r>
      <w:r>
        <w:lastRenderedPageBreak/>
        <w:t>счет возмещения вреда, причиняемого автомобильным дорогам тяжеловесным транспортным средством.</w:t>
      </w:r>
    </w:p>
    <w:p w:rsidR="00EE4DDD" w:rsidRDefault="00EE4DDD">
      <w:pPr>
        <w:pStyle w:val="ConsPlusNormal"/>
        <w:spacing w:before="280"/>
        <w:ind w:firstLine="540"/>
        <w:jc w:val="both"/>
      </w:pPr>
      <w:r>
        <w:t>В случае подачи заявителем повторного заявления на движение крупногабаритной сельскохозяйственной техники (комбайн, трактор),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муниципальной услуги с владельцами автомобильных дорог, по дорогам которых проходит заявленный маршрут, часть маршрута, не осуществляется;</w:t>
      </w:r>
    </w:p>
    <w:p w:rsidR="00EE4DDD" w:rsidRDefault="00EE4DDD">
      <w:pPr>
        <w:pStyle w:val="ConsPlusNormal"/>
        <w:spacing w:before="280"/>
        <w:ind w:firstLine="540"/>
        <w:jc w:val="both"/>
      </w:pPr>
      <w:r>
        <w:t>4) ОГИБДД.</w:t>
      </w:r>
    </w:p>
    <w:p w:rsidR="00EE4DDD" w:rsidRDefault="00EE4DDD">
      <w:pPr>
        <w:pStyle w:val="ConsPlusNormal"/>
        <w:spacing w:before="280"/>
        <w:ind w:firstLine="540"/>
        <w:jc w:val="both"/>
      </w:pPr>
      <w:r>
        <w:t xml:space="preserve">Согласование маршрута тяжеловесного и (или) крупногабаритного транспортного средства с ОГИБДД осуществляется в случаях, установленных </w:t>
      </w:r>
      <w:hyperlink w:anchor="P604">
        <w:r>
          <w:rPr>
            <w:color w:val="0000FF"/>
          </w:rPr>
          <w:t>пунктом 54</w:t>
        </w:r>
      </w:hyperlink>
      <w:r>
        <w:t xml:space="preserve"> Административного регламента.</w:t>
      </w:r>
    </w:p>
    <w:p w:rsidR="00EE4DDD" w:rsidRDefault="00EE4DDD">
      <w:pPr>
        <w:pStyle w:val="ConsPlusNormal"/>
        <w:spacing w:before="280"/>
        <w:ind w:firstLine="540"/>
        <w:jc w:val="both"/>
      </w:pPr>
      <w:r>
        <w:t>В случае подачи заявителем заявления на движение тяжеловесного транспортного средства по установленному постоянному маршруту в упрощенном порядке в электронном виде, а также в случае подачи заявителем повторного заявления на движение крупногабаритной сельскохозяйственной техники (комбайн, трактор),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муниципальной услуги с ОГИБДД не осуществляется.</w:t>
      </w:r>
    </w:p>
    <w:p w:rsidR="00EE4DDD" w:rsidRDefault="00EE4DDD">
      <w:pPr>
        <w:pStyle w:val="ConsPlusNormal"/>
        <w:spacing w:before="280"/>
        <w:ind w:firstLine="540"/>
        <w:jc w:val="both"/>
      </w:pPr>
      <w:bookmarkStart w:id="45" w:name="P591"/>
      <w:bookmarkEnd w:id="45"/>
      <w:r>
        <w:t>50. Ответственными за выполнение административных действий является специалист УГХ.</w:t>
      </w:r>
    </w:p>
    <w:p w:rsidR="00EE4DDD" w:rsidRDefault="00EE4DDD">
      <w:pPr>
        <w:pStyle w:val="ConsPlusNormal"/>
        <w:spacing w:before="280"/>
        <w:ind w:firstLine="540"/>
        <w:jc w:val="both"/>
      </w:pPr>
      <w:bookmarkStart w:id="46" w:name="P592"/>
      <w:bookmarkEnd w:id="46"/>
      <w:r>
        <w:t>51. В течение одного рабочего дня со дня поступления денежных средств, подтверждающих оплату государственной пошлины за предоставление муниципальной услуги на счет администратора доходов Администрации Артемовского городского округа, специалист отдела по учету и отчетности Администрации Артемовского городского округа (далее - специалист Администрации) предоставляет в УГХ копию платежного документа.</w:t>
      </w:r>
    </w:p>
    <w:p w:rsidR="00EE4DDD" w:rsidRDefault="00EE4DDD">
      <w:pPr>
        <w:pStyle w:val="ConsPlusNormal"/>
        <w:spacing w:before="280"/>
        <w:ind w:firstLine="540"/>
        <w:jc w:val="both"/>
      </w:pPr>
      <w:r>
        <w:t>Заявитель вправе представить указанную информацию в УГХ по собственной инициативе.</w:t>
      </w:r>
    </w:p>
    <w:p w:rsidR="00EE4DDD" w:rsidRDefault="00EE4DDD">
      <w:pPr>
        <w:pStyle w:val="ConsPlusNormal"/>
        <w:spacing w:before="280"/>
        <w:ind w:firstLine="540"/>
        <w:jc w:val="both"/>
      </w:pPr>
      <w:bookmarkStart w:id="47" w:name="P594"/>
      <w:bookmarkEnd w:id="47"/>
      <w:r>
        <w:t>52. После регистрации заявления специалист УГХ направляет межведомственные запросы:</w:t>
      </w:r>
    </w:p>
    <w:p w:rsidR="00EE4DDD" w:rsidRDefault="00EE4DDD">
      <w:pPr>
        <w:pStyle w:val="ConsPlusNormal"/>
        <w:spacing w:before="280"/>
        <w:ind w:firstLine="540"/>
        <w:jc w:val="both"/>
      </w:pPr>
      <w:bookmarkStart w:id="48" w:name="P595"/>
      <w:bookmarkEnd w:id="48"/>
      <w:r>
        <w:lastRenderedPageBreak/>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EE4DDD" w:rsidRDefault="00EE4DDD">
      <w:pPr>
        <w:pStyle w:val="ConsPlusNormal"/>
        <w:spacing w:before="280"/>
        <w:ind w:firstLine="540"/>
        <w:jc w:val="both"/>
      </w:pPr>
      <w:r>
        <w:t>Запрос направляется в течение одного рабочего дня, следующего за днем регистрации заявления. Запрос может состоять из заявления и прилагаемых к нему документов.</w:t>
      </w:r>
    </w:p>
    <w:p w:rsidR="00EE4DDD" w:rsidRDefault="00EE4DDD">
      <w:pPr>
        <w:pStyle w:val="ConsPlusNormal"/>
        <w:spacing w:before="280"/>
        <w:ind w:firstLine="540"/>
        <w:jc w:val="both"/>
      </w:pPr>
      <w:r>
        <w:t>Информация от Федеральной налоговой службы России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УГХ в оперативном порядке.</w:t>
      </w:r>
    </w:p>
    <w:p w:rsidR="00EE4DDD" w:rsidRDefault="00EE4DDD">
      <w:pPr>
        <w:pStyle w:val="ConsPlusNormal"/>
        <w:spacing w:before="280"/>
        <w:ind w:firstLine="540"/>
        <w:jc w:val="both"/>
      </w:pPr>
      <w:r>
        <w:t xml:space="preserve">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с одновременным его направлением почтой или курьером. При этом, в межведомственном запросе на бумажном носителе указываются сведения, предусмотренные </w:t>
      </w:r>
      <w:hyperlink r:id="rId40">
        <w:r>
          <w:rPr>
            <w:color w:val="0000FF"/>
          </w:rPr>
          <w:t>частью 1 статьи 7.2</w:t>
        </w:r>
      </w:hyperlink>
      <w:r>
        <w:t xml:space="preserve"> Закона N 210-ФЗ, а также основной государственный регистрационный номер и идентификационный номер налогоплательщика.</w:t>
      </w:r>
    </w:p>
    <w:p w:rsidR="00EE4DDD" w:rsidRDefault="00EE4DDD">
      <w:pPr>
        <w:pStyle w:val="ConsPlusNormal"/>
        <w:spacing w:before="280"/>
        <w:ind w:firstLine="540"/>
        <w:jc w:val="both"/>
      </w:pPr>
      <w:r>
        <w:t>Заявитель вправе представить указанную информацию в УГХ по собственной инициативе;</w:t>
      </w:r>
    </w:p>
    <w:p w:rsidR="00EE4DDD" w:rsidRDefault="00EE4DDD">
      <w:pPr>
        <w:pStyle w:val="ConsPlusNormal"/>
        <w:spacing w:before="280"/>
        <w:ind w:firstLine="540"/>
        <w:jc w:val="both"/>
      </w:pPr>
      <w:bookmarkStart w:id="49" w:name="P600"/>
      <w:bookmarkEnd w:id="49"/>
      <w: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нагрузку более чем на два процента.</w:t>
      </w:r>
    </w:p>
    <w:p w:rsidR="00EE4DDD" w:rsidRDefault="00EE4DDD">
      <w:pPr>
        <w:pStyle w:val="ConsPlusNormal"/>
        <w:spacing w:before="280"/>
        <w:ind w:firstLine="540"/>
        <w:jc w:val="both"/>
      </w:pPr>
      <w:r>
        <w:t xml:space="preserve">В случае невозможности направления запроса о размере возмещения вреда, причиняемого тяжеловесным транспортным средством автомобильным дорогам, путем межведомственного запроса данный запрос </w:t>
      </w:r>
      <w:r>
        <w:lastRenderedPageBreak/>
        <w:t>направляется владельцу автомобильной дороги по электронной почте либо иным доступным способом;</w:t>
      </w:r>
    </w:p>
    <w:p w:rsidR="00EE4DDD" w:rsidRDefault="00EE4DDD">
      <w:pPr>
        <w:pStyle w:val="ConsPlusNormal"/>
        <w:spacing w:before="280"/>
        <w:ind w:firstLine="540"/>
        <w:jc w:val="both"/>
      </w:pPr>
      <w:bookmarkStart w:id="50" w:name="P602"/>
      <w:bookmarkEnd w:id="50"/>
      <w:r>
        <w:t xml:space="preserve">53. Специалист УГХ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 (с учетом положения, установленного </w:t>
      </w:r>
      <w:hyperlink w:anchor="P586">
        <w:r>
          <w:rPr>
            <w:color w:val="0000FF"/>
          </w:rPr>
          <w:t>абзацем вторым подпункта 3 пункта 49</w:t>
        </w:r>
      </w:hyperlink>
      <w:r>
        <w:t xml:space="preserve"> Административного регламента).</w:t>
      </w:r>
    </w:p>
    <w:p w:rsidR="00EE4DDD" w:rsidRDefault="00EE4DDD">
      <w:pPr>
        <w:pStyle w:val="ConsPlusNormal"/>
        <w:spacing w:before="280"/>
        <w:ind w:firstLine="540"/>
        <w:jc w:val="both"/>
      </w:pPr>
      <w:r>
        <w:t>В случае невозможности направления запроса на согласование маршрута путем межведомственного запроса, данный запрос направляется владельцу автомобильной дороги по электронной почте либо иным доступным способом.</w:t>
      </w:r>
    </w:p>
    <w:p w:rsidR="00EE4DDD" w:rsidRDefault="00EE4DDD">
      <w:pPr>
        <w:pStyle w:val="ConsPlusNormal"/>
        <w:spacing w:before="280"/>
        <w:ind w:firstLine="540"/>
        <w:jc w:val="both"/>
      </w:pPr>
      <w:bookmarkStart w:id="51" w:name="P604"/>
      <w:bookmarkEnd w:id="51"/>
      <w:r>
        <w:t>54. Формирование и направление межведомственного запроса в ОГИБДД.</w:t>
      </w:r>
    </w:p>
    <w:p w:rsidR="00EE4DDD" w:rsidRDefault="00EE4DDD">
      <w:pPr>
        <w:pStyle w:val="ConsPlusNormal"/>
        <w:spacing w:before="280"/>
        <w:ind w:firstLine="540"/>
        <w:jc w:val="both"/>
      </w:pPr>
      <w: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EE4DDD" w:rsidRDefault="00EE4DDD">
      <w:pPr>
        <w:pStyle w:val="ConsPlusNormal"/>
        <w:spacing w:before="280"/>
        <w:ind w:firstLine="540"/>
        <w:jc w:val="both"/>
      </w:pPr>
      <w:r>
        <w:t xml:space="preserve">Межведомственный запрос осуществляется специалистом УГХ путем направления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w:t>
      </w:r>
      <w:hyperlink w:anchor="P167">
        <w:r>
          <w:rPr>
            <w:color w:val="0000FF"/>
          </w:rPr>
          <w:t>подпунктах 1</w:t>
        </w:r>
      </w:hyperlink>
      <w:r>
        <w:t xml:space="preserve"> - </w:t>
      </w:r>
      <w:hyperlink w:anchor="P168">
        <w:r>
          <w:rPr>
            <w:color w:val="0000FF"/>
          </w:rPr>
          <w:t>2 пункта 16</w:t>
        </w:r>
      </w:hyperlink>
      <w:r>
        <w:t xml:space="preserve"> Административного регламента, и копий согласований маршрута транспортного средства.</w:t>
      </w:r>
    </w:p>
    <w:p w:rsidR="00EE4DDD" w:rsidRDefault="00EE4DDD">
      <w:pPr>
        <w:pStyle w:val="ConsPlusNormal"/>
        <w:spacing w:before="280"/>
        <w:ind w:firstLine="540"/>
        <w:jc w:val="both"/>
      </w:pPr>
      <w:r>
        <w:t>УГХ осуществляет согласование с ОГИБДД маршрута крупногабаритного транспортного средства, а также в случаях, если для движения тяжеловесного транспортного средства требуется:</w:t>
      </w:r>
    </w:p>
    <w:p w:rsidR="00EE4DDD" w:rsidRDefault="00EE4DDD">
      <w:pPr>
        <w:pStyle w:val="ConsPlusNormal"/>
        <w:spacing w:before="280"/>
        <w:ind w:firstLine="540"/>
        <w:jc w:val="both"/>
      </w:pPr>
      <w:r>
        <w:t>- отдельных участков автомобильных дорог;</w:t>
      </w:r>
    </w:p>
    <w:p w:rsidR="00EE4DDD" w:rsidRDefault="00EE4DDD">
      <w:pPr>
        <w:pStyle w:val="ConsPlusNormal"/>
        <w:spacing w:before="280"/>
        <w:ind w:firstLine="540"/>
        <w:jc w:val="both"/>
      </w:pPr>
      <w:r>
        <w:t>-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EE4DDD" w:rsidRDefault="00EE4DDD">
      <w:pPr>
        <w:pStyle w:val="ConsPlusNormal"/>
        <w:spacing w:before="280"/>
        <w:ind w:firstLine="540"/>
        <w:jc w:val="both"/>
      </w:pPr>
      <w:r>
        <w:t>- изменение организации дорожного движения по маршруту тяжеловесного и (или) крупногабаритного транспортного средства;</w:t>
      </w:r>
    </w:p>
    <w:p w:rsidR="00EE4DDD" w:rsidRDefault="00EE4DDD">
      <w:pPr>
        <w:pStyle w:val="ConsPlusNormal"/>
        <w:spacing w:before="280"/>
        <w:ind w:firstLine="540"/>
        <w:jc w:val="both"/>
      </w:pPr>
      <w:r>
        <w:t xml:space="preserve">- введение ограничений в отношении движения других транспортных </w:t>
      </w:r>
      <w:r>
        <w:lastRenderedPageBreak/>
        <w:t>средств по требованиям обеспечения безопасности дорожного движения.</w:t>
      </w:r>
    </w:p>
    <w:p w:rsidR="00EE4DDD" w:rsidRDefault="00EE4DDD">
      <w:pPr>
        <w:pStyle w:val="ConsPlusNormal"/>
        <w:spacing w:before="280"/>
        <w:ind w:firstLine="540"/>
        <w:jc w:val="both"/>
      </w:pPr>
      <w:r>
        <w:t>Ответ на запрос направляется ОГИБДД 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ОГИБДД и другие организации, согласовавшие перевозку" (номер и дата согласования, фамилия, имя, отчество и должность сотрудника ОГИБДД), которые скрепляются печатью, подписью должностного лица ОГИБДД.</w:t>
      </w:r>
    </w:p>
    <w:p w:rsidR="00EE4DDD" w:rsidRDefault="00EE4DDD">
      <w:pPr>
        <w:pStyle w:val="ConsPlusNormal"/>
        <w:spacing w:before="280"/>
        <w:ind w:firstLine="540"/>
        <w:jc w:val="both"/>
      </w:pPr>
      <w:bookmarkStart w:id="52" w:name="P613"/>
      <w:bookmarkEnd w:id="52"/>
      <w:r>
        <w:t>55. Срок выполнения административных действий:</w:t>
      </w:r>
    </w:p>
    <w:p w:rsidR="00EE4DDD" w:rsidRDefault="00EE4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DDD" w:rsidRDefault="00EE4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DDD" w:rsidRDefault="00EE4DDD">
            <w:pPr>
              <w:pStyle w:val="ConsPlusNormal"/>
              <w:jc w:val="both"/>
            </w:pPr>
            <w:r>
              <w:rPr>
                <w:color w:val="392C69"/>
              </w:rPr>
              <w:t>КонсультантПлюс: примечание.</w:t>
            </w:r>
          </w:p>
          <w:p w:rsidR="00EE4DDD" w:rsidRDefault="00EE4DDD">
            <w:pPr>
              <w:pStyle w:val="ConsPlusNormal"/>
              <w:jc w:val="both"/>
            </w:pPr>
            <w:r>
              <w:rPr>
                <w:color w:val="392C69"/>
              </w:rPr>
              <w:t>В официальном тексте документа, видимо, допущена опечатка: в п. 52 данного Административного регламента пп. 3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r>
    </w:tbl>
    <w:p w:rsidR="00EE4DDD" w:rsidRDefault="00EE4DDD">
      <w:pPr>
        <w:pStyle w:val="ConsPlusNormal"/>
        <w:spacing w:before="360"/>
        <w:ind w:firstLine="540"/>
        <w:jc w:val="both"/>
      </w:pPr>
      <w:r>
        <w:t xml:space="preserve">- по межведомственным запросам, указанным в </w:t>
      </w:r>
      <w:hyperlink w:anchor="P592">
        <w:r>
          <w:rPr>
            <w:color w:val="0000FF"/>
          </w:rPr>
          <w:t>51</w:t>
        </w:r>
      </w:hyperlink>
      <w:r>
        <w:t xml:space="preserve"> и </w:t>
      </w:r>
      <w:hyperlink w:anchor="P595">
        <w:r>
          <w:rPr>
            <w:color w:val="0000FF"/>
          </w:rPr>
          <w:t>подпунктах 1</w:t>
        </w:r>
      </w:hyperlink>
      <w:r>
        <w:t xml:space="preserve"> и 3 </w:t>
      </w:r>
      <w:hyperlink w:anchor="P594">
        <w:r>
          <w:rPr>
            <w:color w:val="0000FF"/>
          </w:rPr>
          <w:t>пункта 52</w:t>
        </w:r>
      </w:hyperlink>
      <w:r>
        <w:t xml:space="preserve"> Административного регламента, информация получается в оперативном порядке.</w:t>
      </w:r>
    </w:p>
    <w:p w:rsidR="00EE4DDD" w:rsidRDefault="00EE4DDD">
      <w:pPr>
        <w:pStyle w:val="ConsPlusNormal"/>
        <w:spacing w:before="280"/>
        <w:ind w:firstLine="540"/>
        <w:jc w:val="both"/>
      </w:pPr>
      <w:r>
        <w:t>Срок подготовки 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EE4DDD" w:rsidRDefault="00EE4DDD">
      <w:pPr>
        <w:pStyle w:val="ConsPlusNormal"/>
        <w:spacing w:before="280"/>
        <w:ind w:firstLine="540"/>
        <w:jc w:val="both"/>
      </w:pPr>
      <w:r>
        <w:t xml:space="preserve">- по межведомственному запросу, указанному в </w:t>
      </w:r>
      <w:hyperlink w:anchor="P600">
        <w:r>
          <w:rPr>
            <w:color w:val="0000FF"/>
          </w:rPr>
          <w:t>подпункте 2 пункта 52</w:t>
        </w:r>
      </w:hyperlink>
      <w:r>
        <w:t xml:space="preserve"> Административного регламента и </w:t>
      </w:r>
      <w:hyperlink w:anchor="P602">
        <w:r>
          <w:rPr>
            <w:color w:val="0000FF"/>
          </w:rPr>
          <w:t>пункте 53</w:t>
        </w:r>
      </w:hyperlink>
      <w:r>
        <w:t xml:space="preserve"> Административного регламента, согласование маршрута тяжеловесного и (или) крупногабаритного транспортного средства владельцами автомобильных дорог проводится в течение четырех рабочих дней с даты получения запроса от УГХ;</w:t>
      </w:r>
    </w:p>
    <w:p w:rsidR="00EE4DDD" w:rsidRDefault="00EE4DDD">
      <w:pPr>
        <w:pStyle w:val="ConsPlusNormal"/>
        <w:spacing w:before="280"/>
        <w:ind w:firstLine="540"/>
        <w:jc w:val="both"/>
      </w:pPr>
      <w:r>
        <w:t xml:space="preserve">- по межведомственному запросу, указанному в </w:t>
      </w:r>
      <w:hyperlink w:anchor="P604">
        <w:r>
          <w:rPr>
            <w:color w:val="0000FF"/>
          </w:rPr>
          <w:t>пункте 54</w:t>
        </w:r>
      </w:hyperlink>
      <w:r>
        <w:t xml:space="preserve">, согласование специального разрешения производится ОГИБДД в течение четырех рабочих дней с даты регистрации запроса, полученного от УГХ, а в случае повторной подачи заявления в соответствии с </w:t>
      </w:r>
      <w:hyperlink w:anchor="P94">
        <w:r>
          <w:rPr>
            <w:color w:val="0000FF"/>
          </w:rPr>
          <w:t>подпунктом 1.4 пункта 13</w:t>
        </w:r>
      </w:hyperlink>
      <w:r>
        <w:t xml:space="preserve"> Административного регламента - в течение двух рабочих дней с даты регистрации запроса, полученного от УГХ.</w:t>
      </w:r>
    </w:p>
    <w:p w:rsidR="00EE4DDD" w:rsidRDefault="00EE4DDD">
      <w:pPr>
        <w:pStyle w:val="ConsPlusNormal"/>
      </w:pPr>
    </w:p>
    <w:p w:rsidR="00EE4DDD" w:rsidRDefault="00EE4DDD">
      <w:pPr>
        <w:pStyle w:val="ConsPlusTitle"/>
        <w:jc w:val="center"/>
        <w:outlineLvl w:val="2"/>
      </w:pPr>
      <w:r>
        <w:t>Глава 28. РАССМОТРЕНИЕ ЗАЯВЛЕНИЯ И ПРИЛАГАЕМЫХ ДОКУМЕНТОВ,</w:t>
      </w:r>
    </w:p>
    <w:p w:rsidR="00EE4DDD" w:rsidRDefault="00EE4DDD">
      <w:pPr>
        <w:pStyle w:val="ConsPlusTitle"/>
        <w:jc w:val="center"/>
      </w:pPr>
      <w:r>
        <w:t>ПОДГОТОВКА ПРОЕКТОВ ЗАПРОСОВ НА СОГЛАСОВАНИЕ МАРШРУТА</w:t>
      </w:r>
    </w:p>
    <w:p w:rsidR="00EE4DDD" w:rsidRDefault="00EE4DDD">
      <w:pPr>
        <w:pStyle w:val="ConsPlusTitle"/>
        <w:jc w:val="center"/>
      </w:pPr>
      <w:r>
        <w:t>ВЛАДЕЛЬЦАМИ АВТОМОБИЛЬНЫХ ДОРОГ, НАПРАВЛЕНИЕ ЗАПРОСОВ</w:t>
      </w:r>
    </w:p>
    <w:p w:rsidR="00EE4DDD" w:rsidRDefault="00EE4DDD">
      <w:pPr>
        <w:pStyle w:val="ConsPlusTitle"/>
        <w:jc w:val="center"/>
      </w:pPr>
      <w:r>
        <w:t xml:space="preserve">НА СОГЛАСОВАНИЕ МАРШРУТОВ ВЛАДЕЛЬЦАМ </w:t>
      </w:r>
      <w:r>
        <w:lastRenderedPageBreak/>
        <w:t>АВТОМОБИЛЬНЫХ ДОРОГ,</w:t>
      </w:r>
    </w:p>
    <w:p w:rsidR="00EE4DDD" w:rsidRDefault="00EE4DDD">
      <w:pPr>
        <w:pStyle w:val="ConsPlusTitle"/>
        <w:jc w:val="center"/>
      </w:pPr>
      <w:r>
        <w:t>ОБРАБОТКА ПОЛУЧЕННЫХ СОГЛАСОВАНИЙ ОТ ВЛАДЕЛЬЦЕВ</w:t>
      </w:r>
    </w:p>
    <w:p w:rsidR="00EE4DDD" w:rsidRDefault="00EE4DDD">
      <w:pPr>
        <w:pStyle w:val="ConsPlusTitle"/>
        <w:jc w:val="center"/>
      </w:pPr>
      <w:r>
        <w:t>АВТОМОБИЛЬНЫХ ДОРОГ, РАСЧЕТ РАЗМЕРА ВРЕДА,</w:t>
      </w:r>
    </w:p>
    <w:p w:rsidR="00EE4DDD" w:rsidRDefault="00EE4DDD">
      <w:pPr>
        <w:pStyle w:val="ConsPlusTitle"/>
        <w:jc w:val="center"/>
      </w:pPr>
      <w:r>
        <w:t>ПРИЧИНЯЕМОГО АВТОМОБИЛЬНЫМ ДОРОГАМ ОБЩЕГО ПОЛЬЗОВАНИЯ</w:t>
      </w:r>
    </w:p>
    <w:p w:rsidR="00EE4DDD" w:rsidRDefault="00EE4DDD">
      <w:pPr>
        <w:pStyle w:val="ConsPlusTitle"/>
        <w:jc w:val="center"/>
      </w:pPr>
      <w:r>
        <w:t>МЕСТНОГО ЗНАЧЕНИЯ АРТЕМОВСКОГО ГОРОДСКОГО ОКРУГА,</w:t>
      </w:r>
    </w:p>
    <w:p w:rsidR="00EE4DDD" w:rsidRDefault="00EE4DDD">
      <w:pPr>
        <w:pStyle w:val="ConsPlusTitle"/>
        <w:jc w:val="center"/>
      </w:pPr>
      <w:r>
        <w:t>ОФОРМЛЕНИЕ СПЕЦИАЛЬНОГО РАЗРЕШЕНИЯ ИЛИ ИЗВЕЩЕНИЯ ОБ ОТКАЗЕ</w:t>
      </w:r>
    </w:p>
    <w:p w:rsidR="00EE4DDD" w:rsidRDefault="00EE4DDD">
      <w:pPr>
        <w:pStyle w:val="ConsPlusTitle"/>
        <w:jc w:val="center"/>
      </w:pPr>
      <w:r>
        <w:t>В ВЫДАЧЕ СПЕЦИАЛЬНОГО РАЗРЕШЕНИЯ И НАПРАВЛЕНИЕ СПЕЦИАЛЬНОГО</w:t>
      </w:r>
    </w:p>
    <w:p w:rsidR="00EE4DDD" w:rsidRDefault="00EE4DDD">
      <w:pPr>
        <w:pStyle w:val="ConsPlusTitle"/>
        <w:jc w:val="center"/>
      </w:pPr>
      <w:r>
        <w:t>РАЗРЕШЕНИЯ В ОГИБДД, В СЛУЧАЕ НЕОБХОДИМОСТИ СОГЛАСОВАНИЯ</w:t>
      </w:r>
    </w:p>
    <w:p w:rsidR="00EE4DDD" w:rsidRDefault="00EE4DDD">
      <w:pPr>
        <w:pStyle w:val="ConsPlusNormal"/>
      </w:pPr>
    </w:p>
    <w:p w:rsidR="00EE4DDD" w:rsidRDefault="00EE4DDD">
      <w:pPr>
        <w:pStyle w:val="ConsPlusNormal"/>
        <w:ind w:firstLine="540"/>
        <w:jc w:val="both"/>
      </w:pPr>
      <w:r>
        <w:t>56. Основанием для начала данной административной процедуры является регистрация заявления специалистом УГХ.</w:t>
      </w:r>
    </w:p>
    <w:p w:rsidR="00EE4DDD" w:rsidRDefault="00EE4DDD">
      <w:pPr>
        <w:pStyle w:val="ConsPlusNormal"/>
        <w:spacing w:before="280"/>
        <w:ind w:firstLine="540"/>
        <w:jc w:val="both"/>
      </w:pPr>
      <w:bookmarkStart w:id="53" w:name="P634"/>
      <w:bookmarkEnd w:id="53"/>
      <w:r>
        <w:t>57. В состав административной процедуры входят следующие административные действия:</w:t>
      </w:r>
    </w:p>
    <w:p w:rsidR="00EE4DDD" w:rsidRDefault="00EE4DDD">
      <w:pPr>
        <w:pStyle w:val="ConsPlusNormal"/>
        <w:spacing w:before="280"/>
        <w:ind w:firstLine="540"/>
        <w:jc w:val="both"/>
      </w:pPr>
      <w:bookmarkStart w:id="54" w:name="P635"/>
      <w:bookmarkEnd w:id="54"/>
      <w:r>
        <w:t>1) в течение трех рабочих дней со дня регистрации заявления специалист УГХ проверяет:</w:t>
      </w:r>
    </w:p>
    <w:p w:rsidR="00EE4DDD" w:rsidRDefault="00EE4DDD">
      <w:pPr>
        <w:pStyle w:val="ConsPlusNormal"/>
        <w:spacing w:before="280"/>
        <w:ind w:firstLine="540"/>
        <w:jc w:val="both"/>
      </w:pPr>
      <w:r>
        <w:t>- наличие в заявленном маршруте (части маршрута) автомобильных дорог местного значения Артемовского городского округа, автомобильных дорог местного значения, расположенных на территориях двух и более поселений в границах Артемовского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EE4DDD" w:rsidRDefault="00EE4DDD">
      <w:pPr>
        <w:pStyle w:val="ConsPlusNormal"/>
        <w:spacing w:before="280"/>
        <w:ind w:firstLine="540"/>
        <w:jc w:val="both"/>
      </w:pPr>
      <w:r>
        <w:t>-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заявленного движения тяжеловесных и (или) крупногабаритных транспортных средств;</w:t>
      </w:r>
    </w:p>
    <w:p w:rsidR="00EE4DDD" w:rsidRDefault="00EE4DDD">
      <w:pPr>
        <w:pStyle w:val="ConsPlusNormal"/>
        <w:spacing w:before="280"/>
        <w:ind w:firstLine="540"/>
        <w:jc w:val="both"/>
      </w:pPr>
      <w:r>
        <w:t xml:space="preserve">- в соответствии с </w:t>
      </w:r>
      <w:hyperlink w:anchor="P595">
        <w:r>
          <w:rPr>
            <w:color w:val="0000FF"/>
          </w:rPr>
          <w:t>подпунктом 1 пункта 52</w:t>
        </w:r>
      </w:hyperlink>
      <w:r>
        <w:t xml:space="preserve">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данной информации у заявителя;</w:t>
      </w:r>
    </w:p>
    <w:p w:rsidR="00EE4DDD" w:rsidRDefault="00EE4DDD">
      <w:pPr>
        <w:pStyle w:val="ConsPlusNormal"/>
        <w:spacing w:before="280"/>
        <w:ind w:firstLine="540"/>
        <w:jc w:val="both"/>
      </w:pPr>
      <w:r>
        <w:t>- соблюдение требований о перевозке делимого груза.</w:t>
      </w:r>
    </w:p>
    <w:p w:rsidR="00EE4DDD" w:rsidRDefault="00EE4DDD">
      <w:pPr>
        <w:pStyle w:val="ConsPlusNormal"/>
        <w:spacing w:before="280"/>
        <w:ind w:firstLine="540"/>
        <w:jc w:val="both"/>
      </w:pPr>
      <w:r>
        <w:t xml:space="preserve">Заявитель вправе представить информацию о государственной регистрации в качестве индивидуального предпринимателя или </w:t>
      </w:r>
      <w:r>
        <w:lastRenderedPageBreak/>
        <w:t>юридического лица (для российских перевозчиков) в УГХ по собственной инициативе;</w:t>
      </w:r>
    </w:p>
    <w:p w:rsidR="00EE4DDD" w:rsidRDefault="00EE4DDD">
      <w:pPr>
        <w:pStyle w:val="ConsPlusNormal"/>
        <w:spacing w:before="280"/>
        <w:ind w:firstLine="540"/>
        <w:jc w:val="both"/>
      </w:pPr>
      <w:r>
        <w:t xml:space="preserve">2) в течение трех рабочих дней со дня регистрации заявления (за исключением случая, установленного </w:t>
      </w:r>
      <w:hyperlink w:anchor="P94">
        <w:r>
          <w:rPr>
            <w:color w:val="0000FF"/>
          </w:rPr>
          <w:t>подпунктом 1.4 пункта 13</w:t>
        </w:r>
      </w:hyperlink>
      <w:r>
        <w:t xml:space="preserve"> Административного регламента) специалист УГХ:</w:t>
      </w:r>
    </w:p>
    <w:p w:rsidR="00EE4DDD" w:rsidRDefault="00EE4DDD">
      <w:pPr>
        <w:pStyle w:val="ConsPlusNormal"/>
        <w:spacing w:before="280"/>
        <w:ind w:firstLine="540"/>
        <w:jc w:val="both"/>
      </w:pPr>
      <w:r>
        <w:t>- устанавливает путь следования по заявленному маршруту;</w:t>
      </w:r>
    </w:p>
    <w:p w:rsidR="00EE4DDD" w:rsidRDefault="00EE4DDD">
      <w:pPr>
        <w:pStyle w:val="ConsPlusNormal"/>
        <w:spacing w:before="280"/>
        <w:ind w:firstLine="540"/>
        <w:jc w:val="both"/>
      </w:pPr>
      <w:r>
        <w:t>- определяет владельцев автомобильных дорог по пути следования заявленного маршрута;</w:t>
      </w:r>
    </w:p>
    <w:p w:rsidR="00EE4DDD" w:rsidRDefault="00EE4DDD">
      <w:pPr>
        <w:pStyle w:val="ConsPlusNormal"/>
        <w:spacing w:before="280"/>
        <w:ind w:firstLine="540"/>
        <w:jc w:val="both"/>
      </w:pPr>
      <w:r>
        <w:t xml:space="preserve">- формирует и представляет на подпись руководителю УГХ проект </w:t>
      </w:r>
      <w:hyperlink w:anchor="P1489">
        <w:r>
          <w:rPr>
            <w:color w:val="0000FF"/>
          </w:rPr>
          <w:t>запроса</w:t>
        </w:r>
      </w:hyperlink>
      <w:r>
        <w:t xml:space="preserve"> на согласование маршрута (Приложение N 6 к Административному регламенту).</w:t>
      </w:r>
    </w:p>
    <w:p w:rsidR="00EE4DDD" w:rsidRDefault="00EE4DDD">
      <w:pPr>
        <w:pStyle w:val="ConsPlusNormal"/>
        <w:spacing w:before="280"/>
        <w:ind w:firstLine="540"/>
        <w:jc w:val="both"/>
      </w:pPr>
      <w:r>
        <w:t>В проекте запроса на согласование маршрута указываются: наименование уполномоченного органа,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адресат получения результата согласования запроса;</w:t>
      </w:r>
    </w:p>
    <w:p w:rsidR="00EE4DDD" w:rsidRDefault="00EE4DDD">
      <w:pPr>
        <w:pStyle w:val="ConsPlusNormal"/>
        <w:spacing w:before="280"/>
        <w:ind w:firstLine="540"/>
        <w:jc w:val="both"/>
      </w:pPr>
      <w:r>
        <w:t xml:space="preserve">3) специалист УГХ в течение одного рабочего дня подписывает проект запроса на согласование маршрута руководителем УГХ и направляет в соответствии с </w:t>
      </w:r>
      <w:hyperlink w:anchor="P600">
        <w:r>
          <w:rPr>
            <w:color w:val="0000FF"/>
          </w:rPr>
          <w:t>подпунктом 2 пункта 52</w:t>
        </w:r>
      </w:hyperlink>
      <w:r>
        <w:t xml:space="preserve">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p>
    <w:p w:rsidR="00EE4DDD" w:rsidRDefault="00EE4DDD">
      <w:pPr>
        <w:pStyle w:val="ConsPlusNormal"/>
        <w:spacing w:before="280"/>
        <w:ind w:firstLine="540"/>
        <w:jc w:val="both"/>
      </w:pPr>
      <w:r>
        <w:t>4) 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специалист УГХ в течение одного рабочего дня информирует об этом заявителя посредством почтового отправления, электронной почты либо по телефону, указанному в заявлении;</w:t>
      </w:r>
    </w:p>
    <w:p w:rsidR="00EE4DDD" w:rsidRDefault="00EE4DDD">
      <w:pPr>
        <w:pStyle w:val="ConsPlusNormal"/>
        <w:spacing w:before="280"/>
        <w:ind w:firstLine="540"/>
        <w:jc w:val="both"/>
      </w:pPr>
      <w:r>
        <w:t>5) при получении согласия от заявителя на проведение специальных мер по обустройству пересекающих автомобильную дорогу сооружений и инженерных коммуникаций специалист УГХ направляет такое согласие владельцу пересекающих автомобильную дорогу сооружений и инженерных коммуникаций;</w:t>
      </w:r>
    </w:p>
    <w:p w:rsidR="00EE4DDD" w:rsidRDefault="00EE4DDD">
      <w:pPr>
        <w:pStyle w:val="ConsPlusNormal"/>
        <w:spacing w:before="280"/>
        <w:ind w:firstLine="540"/>
        <w:jc w:val="both"/>
      </w:pPr>
      <w:bookmarkStart w:id="55" w:name="P649"/>
      <w:bookmarkEnd w:id="55"/>
      <w:r>
        <w:lastRenderedPageBreak/>
        <w:t>6) при поступлении информации от владельцев автомобильных дорог о необходимости и условиях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 и предполагаемых расходах на осуществление указанной оценки, а также необходимости разработки проекта организации дорожного движения специалист УГХ в течение двух рабочих дней с даты получения от владельца автомобильной дороги указанной информации уведомляет об этом заявителя посредством почтового отправления, электронной почты либо по телефону, указанному в заявлении;</w:t>
      </w:r>
    </w:p>
    <w:p w:rsidR="00EE4DDD" w:rsidRDefault="00EE4DDD">
      <w:pPr>
        <w:pStyle w:val="ConsPlusNormal"/>
        <w:spacing w:before="280"/>
        <w:ind w:firstLine="540"/>
        <w:jc w:val="both"/>
      </w:pPr>
      <w:bookmarkStart w:id="56" w:name="P650"/>
      <w:bookmarkEnd w:id="56"/>
      <w:r>
        <w:t>7) при получении согласия заявителя на проведение оценки технического состояния автомобильных дорог или их участков и на оплату расходов, специалист УГХ в течение одного рабочего дня направляет данное согласие владельцам автомобильных дорог;</w:t>
      </w:r>
    </w:p>
    <w:p w:rsidR="00EE4DDD" w:rsidRDefault="00EE4DDD">
      <w:pPr>
        <w:pStyle w:val="ConsPlusNormal"/>
        <w:spacing w:before="280"/>
        <w:ind w:firstLine="540"/>
        <w:jc w:val="both"/>
      </w:pPr>
      <w:bookmarkStart w:id="57" w:name="P651"/>
      <w:bookmarkEnd w:id="57"/>
      <w:r>
        <w:t>8) в случае получения отказа заявителя (отсутствия согласия заявителя в течение пяти рабочих дней) от проведения оценки технического состояния автомобильных дорог или их участков и на оплату расходов, специалист УГХ в течение двух рабочих дней оформляет проект извещения об отказе в выдаче специального разрешения;</w:t>
      </w:r>
    </w:p>
    <w:p w:rsidR="00EE4DDD" w:rsidRDefault="00EE4DDD">
      <w:pPr>
        <w:pStyle w:val="ConsPlusNormal"/>
        <w:spacing w:before="280"/>
        <w:ind w:firstLine="540"/>
        <w:jc w:val="both"/>
      </w:pPr>
      <w:r>
        <w:t xml:space="preserve">9) срок проведения оценки технического состояния автомобильных дорог и (или) их участков не должен превышать 30 рабочих дней. Оценка технического состояния автомобильных дорог производится юридическими лицами и индивидуальными предпринимателями, осуществляющими такую оценку в соответствии с </w:t>
      </w:r>
      <w:hyperlink r:id="rId41">
        <w:r>
          <w:rPr>
            <w:color w:val="0000FF"/>
          </w:rPr>
          <w:t>частью 14 статьи 31</w:t>
        </w:r>
      </w:hyperlink>
      <w:r>
        <w:t xml:space="preserve"> Федерального закона от 08.11.2007 N 257-ФЗ;</w:t>
      </w:r>
    </w:p>
    <w:p w:rsidR="00EE4DDD" w:rsidRDefault="00EE4DDD">
      <w:pPr>
        <w:pStyle w:val="ConsPlusNormal"/>
        <w:spacing w:before="280"/>
        <w:ind w:firstLine="540"/>
        <w:jc w:val="both"/>
      </w:pPr>
      <w:r>
        <w:t>10) по результатам оценки технического состояния автомобильных дорог или их участков определяется возможность осуществления движения тяжеловесных и (или) крупногабаритных транспортных средств по заявленному маршруту по автомобильным дорогам местного значения Артемовского городского округа,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EE4DDD" w:rsidRDefault="00EE4DDD">
      <w:pPr>
        <w:pStyle w:val="ConsPlusNormal"/>
        <w:spacing w:before="280"/>
        <w:ind w:firstLine="540"/>
        <w:jc w:val="both"/>
      </w:pPr>
      <w:r>
        <w:t xml:space="preserve">11) при поступлении информации о результатах оценки технического состояния автомобильных дорог или их участков от владельцев автомобильных дорог специалист УГХ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w:t>
      </w:r>
      <w:r>
        <w:lastRenderedPageBreak/>
        <w:t>телефону, указанному в заявлении;</w:t>
      </w:r>
    </w:p>
    <w:p w:rsidR="00EE4DDD" w:rsidRDefault="00EE4DDD">
      <w:pPr>
        <w:pStyle w:val="ConsPlusNormal"/>
        <w:spacing w:before="280"/>
        <w:ind w:firstLine="540"/>
        <w:jc w:val="both"/>
      </w:pPr>
      <w:r>
        <w:t>12) 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 специалист УГХ в оперативном порядке направляет данное согласие владельцам автомобильных дорог;</w:t>
      </w:r>
    </w:p>
    <w:p w:rsidR="00EE4DDD" w:rsidRDefault="00EE4DDD">
      <w:pPr>
        <w:pStyle w:val="ConsPlusNormal"/>
        <w:spacing w:before="280"/>
        <w:ind w:firstLine="540"/>
        <w:jc w:val="both"/>
      </w:pPr>
      <w:bookmarkStart w:id="58" w:name="P656"/>
      <w:bookmarkEnd w:id="58"/>
      <w:r>
        <w:t>13)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специалист УГХ в течение одного рабочего дня оформляет проект извещения об отказе в выдаче специального разрешения.</w:t>
      </w:r>
    </w:p>
    <w:p w:rsidR="00EE4DDD" w:rsidRDefault="00EE4DDD">
      <w:pPr>
        <w:pStyle w:val="ConsPlusNormal"/>
        <w:spacing w:before="280"/>
        <w:ind w:firstLine="540"/>
        <w:jc w:val="both"/>
      </w:pPr>
      <w:r>
        <w:t xml:space="preserve">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 Укрепление автомобильных дорог или принятие специальных мер по обустройству автомобильных дорог или их участков производятся юридическими лицами и индивидуальными предпринимателями, принимающими такие меры в соответствии с </w:t>
      </w:r>
      <w:hyperlink r:id="rId42">
        <w:r>
          <w:rPr>
            <w:color w:val="0000FF"/>
          </w:rPr>
          <w:t>частью 14 статьи 31</w:t>
        </w:r>
      </w:hyperlink>
      <w:r>
        <w:t xml:space="preserve"> Федерального закона от 08.11.2007 N 257-ФЗ;</w:t>
      </w:r>
    </w:p>
    <w:p w:rsidR="00EE4DDD" w:rsidRDefault="00EE4DDD">
      <w:pPr>
        <w:pStyle w:val="ConsPlusNormal"/>
        <w:spacing w:before="280"/>
        <w:ind w:firstLine="540"/>
        <w:jc w:val="both"/>
      </w:pPr>
      <w:r>
        <w:t>14) 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специалист УГХ в течение одного рабочего дня направляет указанный расчет платы в адрес заявителя.</w:t>
      </w:r>
    </w:p>
    <w:p w:rsidR="00EE4DDD" w:rsidRDefault="00EE4DDD">
      <w:pPr>
        <w:pStyle w:val="ConsPlusNormal"/>
        <w:spacing w:before="280"/>
        <w:ind w:firstLine="540"/>
        <w:jc w:val="both"/>
      </w:pPr>
      <w: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при получении информации от владельцев автомобильных дорог специалист УГХ оформляет проект извещения об отказе в выдаче специального разрешения;</w:t>
      </w:r>
    </w:p>
    <w:p w:rsidR="00EE4DDD" w:rsidRDefault="00EE4DDD">
      <w:pPr>
        <w:pStyle w:val="ConsPlusNormal"/>
        <w:spacing w:before="280"/>
        <w:ind w:firstLine="540"/>
        <w:jc w:val="both"/>
      </w:pPr>
      <w:r>
        <w:t xml:space="preserve">15) после получения необходимых в соответствии с </w:t>
      </w:r>
      <w:hyperlink r:id="rId43">
        <w:r>
          <w:rPr>
            <w:color w:val="0000FF"/>
          </w:rPr>
          <w:t>пунктом 15</w:t>
        </w:r>
      </w:hyperlink>
      <w:r>
        <w:t xml:space="preserve"> Порядка выдачи специального разрешения согласований от владельцев автомобильных дорог, пересекающих автомобильную дорогу сооружений и инженерных коммуникаций, специалист УГХ подписывает в установленном порядке и доводит до заявителя размер платы в счет возмещения вреда, причиняемого тяжеловесным транспортным средством автомобильным дорогам, путем направления </w:t>
      </w:r>
      <w:hyperlink w:anchor="P1552">
        <w:r>
          <w:rPr>
            <w:color w:val="0000FF"/>
          </w:rPr>
          <w:t>извещения</w:t>
        </w:r>
      </w:hyperlink>
      <w:r>
        <w:t xml:space="preserve"> на оплату возмещения вреда, </w:t>
      </w:r>
      <w:r>
        <w:lastRenderedPageBreak/>
        <w:t>причиняемого автомобильным дорогам тяжеловесными транспортными средствами (Приложение N 7 к Административному регламенту).</w:t>
      </w:r>
    </w:p>
    <w:p w:rsidR="00EE4DDD" w:rsidRDefault="00EE4DDD">
      <w:pPr>
        <w:pStyle w:val="ConsPlusNormal"/>
        <w:spacing w:before="280"/>
        <w:ind w:firstLine="540"/>
        <w:jc w:val="both"/>
      </w:pPr>
      <w:r>
        <w:t xml:space="preserve">При получении информации об оплате заявителем необходимых платежей, специалист УГХ оформляет и представляет на подписание руководителю УГХ проект специального </w:t>
      </w:r>
      <w:hyperlink w:anchor="P1595">
        <w:r>
          <w:rPr>
            <w:color w:val="0000FF"/>
          </w:rPr>
          <w:t>разрешения</w:t>
        </w:r>
      </w:hyperlink>
      <w:r>
        <w:t xml:space="preserve"> (Приложение N 8 к Административному регламенту);</w:t>
      </w:r>
    </w:p>
    <w:p w:rsidR="00EE4DDD" w:rsidRDefault="00EE4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DDD" w:rsidRDefault="00EE4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DDD" w:rsidRDefault="00EE4DDD">
            <w:pPr>
              <w:pStyle w:val="ConsPlusNormal"/>
              <w:jc w:val="both"/>
            </w:pPr>
            <w:r>
              <w:rPr>
                <w:color w:val="392C69"/>
              </w:rPr>
              <w:t>КонсультантПлюс: примечание.</w:t>
            </w:r>
          </w:p>
          <w:p w:rsidR="00EE4DDD" w:rsidRDefault="00EE4DDD">
            <w:pPr>
              <w:pStyle w:val="ConsPlusNormal"/>
              <w:jc w:val="both"/>
            </w:pPr>
            <w:r>
              <w:rPr>
                <w:color w:val="392C69"/>
              </w:rPr>
              <w:t>В официальном тексте документа, видимо, допущена опечатка: в ч. 2 п. 23 данного Административного пп. 1 - 8 отсутствуют, имеются в виду пп. 1 - 8 ч. 1 п. 23.</w:t>
            </w: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r>
    </w:tbl>
    <w:p w:rsidR="00EE4DDD" w:rsidRDefault="00EE4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DDD" w:rsidRDefault="00EE4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DDD" w:rsidRDefault="00EE4DDD">
            <w:pPr>
              <w:pStyle w:val="ConsPlusNormal"/>
              <w:jc w:val="both"/>
            </w:pPr>
            <w:r>
              <w:rPr>
                <w:color w:val="392C69"/>
              </w:rPr>
              <w:t>КонсультантПлюс: примечание.</w:t>
            </w:r>
          </w:p>
          <w:p w:rsidR="00EE4DDD" w:rsidRDefault="00EE4DDD">
            <w:pPr>
              <w:pStyle w:val="ConsPlusNormal"/>
              <w:jc w:val="both"/>
            </w:pPr>
            <w:r>
              <w:rPr>
                <w:color w:val="392C69"/>
              </w:rPr>
              <w:t>В официальном тексте документа, видимо, допущена опечатка: в ч. 2 п. 23 данного Административного пп. 12 - 13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r>
    </w:tbl>
    <w:p w:rsidR="00EE4DDD" w:rsidRDefault="00EE4DDD">
      <w:pPr>
        <w:pStyle w:val="ConsPlusNormal"/>
        <w:spacing w:before="360"/>
        <w:ind w:firstLine="540"/>
        <w:jc w:val="both"/>
      </w:pPr>
      <w:r>
        <w:t xml:space="preserve">16) при наличии оснований для отказа в предоставлении муниципальной услуги, указанных в </w:t>
      </w:r>
      <w:hyperlink w:anchor="P234">
        <w:r>
          <w:rPr>
            <w:color w:val="0000FF"/>
          </w:rPr>
          <w:t>подпунктах 1</w:t>
        </w:r>
      </w:hyperlink>
      <w:r>
        <w:t xml:space="preserve"> - </w:t>
      </w:r>
      <w:hyperlink w:anchor="P247">
        <w:r>
          <w:rPr>
            <w:color w:val="0000FF"/>
          </w:rPr>
          <w:t>8 части второй пункта 23</w:t>
        </w:r>
      </w:hyperlink>
      <w:r>
        <w:t xml:space="preserve"> Административного регламента и подпунктах 12 - 13 </w:t>
      </w:r>
      <w:hyperlink w:anchor="P250">
        <w:r>
          <w:rPr>
            <w:color w:val="0000FF"/>
          </w:rPr>
          <w:t>части второй пункта 23</w:t>
        </w:r>
      </w:hyperlink>
      <w:r>
        <w:t xml:space="preserve"> Административного регламента, специалист УГХ оформляет и представляет на подписание руководителю УГХ проект мотивированного извещения об отказе в выдаче специального разрешения;</w:t>
      </w:r>
    </w:p>
    <w:p w:rsidR="00EE4DDD" w:rsidRDefault="00EE4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DDD" w:rsidRDefault="00EE4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DDD" w:rsidRDefault="00EE4DDD">
            <w:pPr>
              <w:pStyle w:val="ConsPlusNormal"/>
              <w:jc w:val="both"/>
            </w:pPr>
            <w:r>
              <w:rPr>
                <w:color w:val="392C69"/>
              </w:rPr>
              <w:t>КонсультантПлюс: примечание.</w:t>
            </w:r>
          </w:p>
          <w:p w:rsidR="00EE4DDD" w:rsidRDefault="00EE4DDD">
            <w:pPr>
              <w:pStyle w:val="ConsPlusNormal"/>
              <w:jc w:val="both"/>
            </w:pPr>
            <w:r>
              <w:rPr>
                <w:color w:val="392C69"/>
              </w:rPr>
              <w:t>В официальном тексте документа, видимо, допущена опечатка: в ч. 2 п. 23 данного Административного пп. 9 отсутствует, имеется в виду пп. 9 ч. 1 п. 23.</w:t>
            </w: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r>
    </w:tbl>
    <w:p w:rsidR="00EE4DDD" w:rsidRDefault="00EE4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DDD" w:rsidRDefault="00EE4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DDD" w:rsidRDefault="00EE4DDD">
            <w:pPr>
              <w:pStyle w:val="ConsPlusNormal"/>
              <w:jc w:val="both"/>
            </w:pPr>
            <w:r>
              <w:rPr>
                <w:color w:val="392C69"/>
              </w:rPr>
              <w:t>КонсультантПлюс: примечание.</w:t>
            </w:r>
          </w:p>
          <w:p w:rsidR="00EE4DDD" w:rsidRDefault="00EE4DDD">
            <w:pPr>
              <w:pStyle w:val="ConsPlusNormal"/>
              <w:jc w:val="both"/>
            </w:pPr>
            <w:r>
              <w:rPr>
                <w:color w:val="392C69"/>
              </w:rPr>
              <w:t>В официальном тексте документа, видимо, допущена опечатка: в ч. 2 п. 23 данного Административного пп. 11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r>
    </w:tbl>
    <w:p w:rsidR="00EE4DDD" w:rsidRDefault="00EE4DDD">
      <w:pPr>
        <w:pStyle w:val="ConsPlusNormal"/>
        <w:spacing w:before="360"/>
        <w:ind w:firstLine="540"/>
        <w:jc w:val="both"/>
      </w:pPr>
      <w:r>
        <w:t xml:space="preserve">17) в случае отсутствия необходимости согласования маршрута с ОГИБДД и при наличии оснований для отказа в предоставлении муниципальной услуги, указанных в </w:t>
      </w:r>
      <w:hyperlink w:anchor="P248">
        <w:r>
          <w:rPr>
            <w:color w:val="0000FF"/>
          </w:rPr>
          <w:t>подпунктах 9</w:t>
        </w:r>
      </w:hyperlink>
      <w:r>
        <w:t xml:space="preserve"> - 11 </w:t>
      </w:r>
      <w:hyperlink w:anchor="P250">
        <w:r>
          <w:rPr>
            <w:color w:val="0000FF"/>
          </w:rPr>
          <w:t>части второй пункта 23</w:t>
        </w:r>
      </w:hyperlink>
      <w:r>
        <w:t xml:space="preserve"> Административного регламента специалист УГХ оформляет и представляет на подписание руководителю УГХ проект мотивированного извещения об отказе в выдаче специального разрешения;</w:t>
      </w:r>
    </w:p>
    <w:p w:rsidR="00EE4DDD" w:rsidRDefault="00EE4DDD">
      <w:pPr>
        <w:pStyle w:val="ConsPlusNormal"/>
        <w:spacing w:before="280"/>
        <w:ind w:firstLine="540"/>
        <w:jc w:val="both"/>
      </w:pPr>
      <w:r>
        <w:t>18) руководитель УГХ подписывает:</w:t>
      </w:r>
    </w:p>
    <w:p w:rsidR="00EE4DDD" w:rsidRDefault="00EE4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DDD" w:rsidRDefault="00EE4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DDD" w:rsidRDefault="00EE4DDD">
            <w:pPr>
              <w:pStyle w:val="ConsPlusNormal"/>
              <w:jc w:val="both"/>
            </w:pPr>
            <w:r>
              <w:rPr>
                <w:color w:val="392C69"/>
              </w:rPr>
              <w:t>КонсультантПлюс: примечание.</w:t>
            </w:r>
          </w:p>
          <w:p w:rsidR="00EE4DDD" w:rsidRDefault="00EE4DDD">
            <w:pPr>
              <w:pStyle w:val="ConsPlusNormal"/>
              <w:jc w:val="both"/>
            </w:pPr>
            <w:r>
              <w:rPr>
                <w:color w:val="392C69"/>
              </w:rPr>
              <w:t>В официальном тексте документа, видимо, допущена опечатка: имеется в виду ч. 1 п. 23 данного Административного регламента, а не ч. 2.</w:t>
            </w: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r>
    </w:tbl>
    <w:p w:rsidR="00EE4DDD" w:rsidRDefault="00EE4DDD">
      <w:pPr>
        <w:pStyle w:val="ConsPlusNormal"/>
        <w:spacing w:before="360"/>
        <w:ind w:firstLine="540"/>
        <w:jc w:val="both"/>
      </w:pPr>
      <w:r>
        <w:t xml:space="preserve">- при отсутствии оснований для отказа в предоставлении муниципальной услуги, указанных в </w:t>
      </w:r>
      <w:hyperlink w:anchor="P233">
        <w:r>
          <w:rPr>
            <w:color w:val="0000FF"/>
          </w:rPr>
          <w:t>части второй пункта 23</w:t>
        </w:r>
      </w:hyperlink>
      <w:r>
        <w:t xml:space="preserve"> Административного регламента, - специальное разрешение в одном экземпляре;</w:t>
      </w:r>
    </w:p>
    <w:p w:rsidR="00EE4DDD" w:rsidRDefault="00EE4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DDD" w:rsidRDefault="00EE4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DDD" w:rsidRDefault="00EE4DDD">
            <w:pPr>
              <w:pStyle w:val="ConsPlusNormal"/>
              <w:jc w:val="both"/>
            </w:pPr>
            <w:r>
              <w:rPr>
                <w:color w:val="392C69"/>
              </w:rPr>
              <w:t>КонсультантПлюс: примечание.</w:t>
            </w:r>
          </w:p>
          <w:p w:rsidR="00EE4DDD" w:rsidRDefault="00EE4DDD">
            <w:pPr>
              <w:pStyle w:val="ConsPlusNormal"/>
              <w:jc w:val="both"/>
            </w:pPr>
            <w:r>
              <w:rPr>
                <w:color w:val="392C69"/>
              </w:rPr>
              <w:t>В официальном тексте документа, видимо, допущена опечатка: имеется в виду ч. 1 п. 23 данного Административного регламента, а не ч. 2.</w:t>
            </w: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r>
    </w:tbl>
    <w:p w:rsidR="00EE4DDD" w:rsidRDefault="00EE4DDD">
      <w:pPr>
        <w:pStyle w:val="ConsPlusNormal"/>
        <w:spacing w:before="360"/>
        <w:ind w:firstLine="540"/>
        <w:jc w:val="both"/>
      </w:pPr>
      <w:r>
        <w:t xml:space="preserve">- при наличии оснований для отказа в предоставлении муниципальной услуги, указанных в </w:t>
      </w:r>
      <w:hyperlink w:anchor="P233">
        <w:r>
          <w:rPr>
            <w:color w:val="0000FF"/>
          </w:rPr>
          <w:t>части второй пункта 23</w:t>
        </w:r>
      </w:hyperlink>
      <w:r>
        <w:t xml:space="preserve"> Административного регламента, - извещение об отказе в выдаче специального разрешения в двух экземплярах;</w:t>
      </w:r>
    </w:p>
    <w:p w:rsidR="00EE4DDD" w:rsidRDefault="00EE4DDD">
      <w:pPr>
        <w:pStyle w:val="ConsPlusNormal"/>
        <w:spacing w:before="280"/>
        <w:ind w:firstLine="540"/>
        <w:jc w:val="both"/>
      </w:pPr>
      <w:r>
        <w:t xml:space="preserve">19) специалист УГХ вносит информацию о подписанном руководителем УГХ специальном разрешении в </w:t>
      </w:r>
      <w:hyperlink w:anchor="P1459">
        <w:r>
          <w:rPr>
            <w:color w:val="0000FF"/>
          </w:rPr>
          <w:t>журнал</w:t>
        </w:r>
      </w:hyperlink>
      <w:r>
        <w:t xml:space="preserve"> выданных специальных разрешений УГХ (Приложение N 5 к Административному регламенту);</w:t>
      </w:r>
    </w:p>
    <w:p w:rsidR="00EE4DDD" w:rsidRDefault="00EE4DDD">
      <w:pPr>
        <w:pStyle w:val="ConsPlusNormal"/>
        <w:spacing w:before="280"/>
        <w:ind w:firstLine="540"/>
        <w:jc w:val="both"/>
      </w:pPr>
      <w:r>
        <w:t xml:space="preserve">20) УГХ направляет подписанное руководителем УГХ специальное разрешение в ОГИБДД в соответствии с </w:t>
      </w:r>
      <w:hyperlink w:anchor="P604">
        <w:r>
          <w:rPr>
            <w:color w:val="0000FF"/>
          </w:rPr>
          <w:t>пунктами 54</w:t>
        </w:r>
      </w:hyperlink>
      <w:r>
        <w:t xml:space="preserve"> и </w:t>
      </w:r>
      <w:hyperlink w:anchor="P746">
        <w:r>
          <w:rPr>
            <w:color w:val="0000FF"/>
          </w:rPr>
          <w:t>62</w:t>
        </w:r>
      </w:hyperlink>
      <w:r>
        <w:t xml:space="preserve"> - </w:t>
      </w:r>
      <w:hyperlink w:anchor="P761">
        <w:r>
          <w:rPr>
            <w:color w:val="0000FF"/>
          </w:rPr>
          <w:t>67</w:t>
        </w:r>
      </w:hyperlink>
      <w:r>
        <w:t xml:space="preserve"> Административного регламента;</w:t>
      </w:r>
    </w:p>
    <w:p w:rsidR="00EE4DDD" w:rsidRDefault="00EE4DDD">
      <w:pPr>
        <w:pStyle w:val="ConsPlusNormal"/>
        <w:spacing w:before="280"/>
        <w:ind w:firstLine="540"/>
        <w:jc w:val="both"/>
      </w:pPr>
      <w:r>
        <w:t>21) специалист УГХ информирует заявителя о результате предоставления муниципальной услуги в случае отсутствия необходимости согласования маршрута с ОГИБДД.</w:t>
      </w:r>
    </w:p>
    <w:p w:rsidR="00EE4DDD" w:rsidRDefault="00EE4DDD">
      <w:pPr>
        <w:pStyle w:val="ConsPlusNormal"/>
        <w:spacing w:before="280"/>
        <w:ind w:firstLine="540"/>
        <w:jc w:val="both"/>
      </w:pPr>
      <w:r>
        <w:t>Срок выполнения административной процедуры:</w:t>
      </w:r>
    </w:p>
    <w:p w:rsidR="00EE4DDD" w:rsidRDefault="00EE4DDD">
      <w:pPr>
        <w:pStyle w:val="ConsPlusNormal"/>
        <w:spacing w:before="280"/>
        <w:ind w:firstLine="540"/>
        <w:jc w:val="both"/>
      </w:pPr>
      <w:r>
        <w:t>- рассмотрение специалистом УГХ представленных заявителем документов, подписание руководителем УГХ и направление специалистом УГХ запросов на согласование маршрута владельцам автомобильных дорог производится в течение четырех рабочих дней со дня регистрации заявления;</w:t>
      </w:r>
    </w:p>
    <w:p w:rsidR="00EE4DDD" w:rsidRDefault="00EE4DDD">
      <w:pPr>
        <w:pStyle w:val="ConsPlusNormal"/>
        <w:spacing w:before="280"/>
        <w:ind w:firstLine="540"/>
        <w:jc w:val="both"/>
      </w:pPr>
      <w:r>
        <w:t>- регистрация владельцем автомобильной дороги запроса на согласовании маршрута осуществляется в течение одного рабочего дня с даты его поступления, в том числе в ведомственных информационных системах при использовании таких систем;</w:t>
      </w:r>
    </w:p>
    <w:p w:rsidR="00EE4DDD" w:rsidRDefault="00EE4DDD">
      <w:pPr>
        <w:pStyle w:val="ConsPlusNormal"/>
        <w:spacing w:before="280"/>
        <w:ind w:firstLine="540"/>
        <w:jc w:val="both"/>
      </w:pPr>
      <w:r>
        <w:t xml:space="preserve">- направление владельцами автомобильных дорог в УГХ результатов согласований (в случае отсутствия необходимости оценки технического состояния автомобильных дорог, их укрепления или принятия специальных </w:t>
      </w:r>
      <w:r>
        <w:lastRenderedPageBreak/>
        <w:t>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четырех рабочих дней с даты поступления от УГХ запроса на согласование маршрута.</w:t>
      </w:r>
    </w:p>
    <w:p w:rsidR="00EE4DDD" w:rsidRDefault="00EE4DDD">
      <w:pPr>
        <w:pStyle w:val="ConsPlusNormal"/>
        <w:spacing w:before="280"/>
        <w:ind w:firstLine="540"/>
        <w:jc w:val="both"/>
      </w:pPr>
      <w:r>
        <w:t>Согласование маршрута транспортного средства осуществляется путем предоставления документа о согласовании, в том числе по электронной почте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p>
    <w:p w:rsidR="00EE4DDD" w:rsidRDefault="00EE4DDD">
      <w:pPr>
        <w:pStyle w:val="ConsPlusNormal"/>
        <w:spacing w:before="280"/>
        <w:ind w:firstLine="540"/>
        <w:jc w:val="both"/>
      </w:pPr>
      <w:r>
        <w:t>В случае, если маршрут тяжеловесного и (или) крупногабаритного транспортного средства проходит через железнодорожные переезды, расположенные в местах пересечения автомобильных дорог с железнодорожными путями, владельцы автомобильных дорог в течение одного рабочего дня со дня регистрации запроса на согласование маршрута, полученного от УГХ, направляют соответствующий запрос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EE4DDD" w:rsidRDefault="00EE4DDD">
      <w:pPr>
        <w:pStyle w:val="ConsPlusNormal"/>
        <w:spacing w:before="280"/>
        <w:ind w:firstLine="540"/>
        <w:jc w:val="both"/>
      </w:pPr>
      <w:r>
        <w:t>ширина транспортного средства с грузом или без груза составляет 5 м и более, и высота от поверхности дороги 4,5 м и более;</w:t>
      </w:r>
    </w:p>
    <w:p w:rsidR="00EE4DDD" w:rsidRDefault="00EE4DDD">
      <w:pPr>
        <w:pStyle w:val="ConsPlusNormal"/>
        <w:spacing w:before="280"/>
        <w:ind w:firstLine="540"/>
        <w:jc w:val="both"/>
      </w:pPr>
      <w:r>
        <w:t>длина транспортного средства с одним прицепом превышает 22 м или автопоезд имеет два и более прицепа;</w:t>
      </w:r>
    </w:p>
    <w:p w:rsidR="00EE4DDD" w:rsidRDefault="00EE4DDD">
      <w:pPr>
        <w:pStyle w:val="ConsPlusNormal"/>
        <w:spacing w:before="280"/>
        <w:ind w:firstLine="540"/>
        <w:jc w:val="both"/>
      </w:pPr>
      <w:r>
        <w:t>скорость движения транспортного средства менее 8 км/ч.</w:t>
      </w:r>
    </w:p>
    <w:p w:rsidR="00EE4DDD" w:rsidRDefault="00EE4DDD">
      <w:pPr>
        <w:pStyle w:val="ConsPlusNormal"/>
        <w:spacing w:before="280"/>
        <w:ind w:firstLine="540"/>
        <w:jc w:val="both"/>
      </w:pPr>
      <w:r>
        <w:t>Согласование владельцами инфраструктуры железнодорожного транспорта осуществляется в течение трех рабочих дней с даты получения запроса;</w:t>
      </w:r>
    </w:p>
    <w:p w:rsidR="00EE4DDD" w:rsidRDefault="00EE4DDD">
      <w:pPr>
        <w:pStyle w:val="ConsPlusNormal"/>
        <w:spacing w:before="280"/>
        <w:ind w:firstLine="540"/>
        <w:jc w:val="both"/>
      </w:pPr>
      <w:r>
        <w:t>- доведение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p>
    <w:p w:rsidR="00EE4DDD" w:rsidRDefault="00EE4DDD">
      <w:pPr>
        <w:pStyle w:val="ConsPlusNormal"/>
        <w:spacing w:before="280"/>
        <w:ind w:firstLine="540"/>
        <w:jc w:val="both"/>
      </w:pPr>
      <w:r>
        <w:t>- оформление специалистом УГХ проекта специального разрешения и представление в установленном порядке на подписание руководителю УГХ производится в течение двух рабочих дней со дня поступления в УГХ согласований такого маршрута от всех владельцев автомобильных дорог;</w:t>
      </w:r>
    </w:p>
    <w:p w:rsidR="00EE4DDD" w:rsidRDefault="00EE4DDD">
      <w:pPr>
        <w:pStyle w:val="ConsPlusNormal"/>
        <w:spacing w:before="280"/>
        <w:ind w:firstLine="540"/>
        <w:jc w:val="both"/>
      </w:pPr>
      <w:r>
        <w:t xml:space="preserve">- специальное разрешение подписывается руководителем УГХ, регистрируется специалистом УГХ в журнале выданных специальных разрешений и направляется в ОГИБДД (в случае необходимости </w:t>
      </w:r>
      <w:r>
        <w:lastRenderedPageBreak/>
        <w:t>согласования с ОГИБДД) в течение одного рабочего дня с момента поступления на подписание специального разрешения. В случае отсутствия необходимости согласования с ОГИБДД в указанный срок производится информирование заявителя о получении специального разрешения;</w:t>
      </w:r>
    </w:p>
    <w:p w:rsidR="00EE4DDD" w:rsidRDefault="00EE4DDD">
      <w:pPr>
        <w:pStyle w:val="ConsPlusNormal"/>
        <w:spacing w:before="280"/>
        <w:ind w:firstLine="540"/>
        <w:jc w:val="both"/>
      </w:pPr>
      <w:r>
        <w:t xml:space="preserve">- в случае принятия решения об отказе в выдаче специального разрешения по основаниям, указанным в </w:t>
      </w:r>
      <w:hyperlink w:anchor="P234">
        <w:r>
          <w:rPr>
            <w:color w:val="0000FF"/>
          </w:rPr>
          <w:t>подпунктах 1</w:t>
        </w:r>
      </w:hyperlink>
      <w:r>
        <w:t xml:space="preserve"> - </w:t>
      </w:r>
      <w:hyperlink w:anchor="P237">
        <w:r>
          <w:rPr>
            <w:color w:val="0000FF"/>
          </w:rPr>
          <w:t>4</w:t>
        </w:r>
      </w:hyperlink>
      <w:r>
        <w:t xml:space="preserve"> и подпункте 13 </w:t>
      </w:r>
      <w:hyperlink w:anchor="P250">
        <w:r>
          <w:rPr>
            <w:color w:val="0000FF"/>
          </w:rPr>
          <w:t>части второй пункта 23</w:t>
        </w:r>
      </w:hyperlink>
      <w:r>
        <w:t xml:space="preserve"> Административного регламента, специалист УГХ в течение трех рабочих дней со дня регистрации заявления оформляет в установленном порядке представляет на подписание руководителю УГХ проект извещения об отказе в выдаче специального разрешения. Подписание руководителем УГХ извещения об отказе в выдаче специального разрешения, регистрация его специалистом УГХ и направление заявителю производится в течение одного рабочего дня после поступления на подписание;</w:t>
      </w:r>
    </w:p>
    <w:p w:rsidR="00EE4DDD" w:rsidRDefault="00EE4DDD">
      <w:pPr>
        <w:pStyle w:val="ConsPlusNormal"/>
        <w:spacing w:before="280"/>
        <w:ind w:firstLine="540"/>
        <w:jc w:val="both"/>
      </w:pPr>
      <w:r>
        <w:t xml:space="preserve">- в случае принятия решения об отказе в выдаче специального разрешения по основанию, указанному в </w:t>
      </w:r>
      <w:hyperlink w:anchor="P238">
        <w:r>
          <w:rPr>
            <w:color w:val="0000FF"/>
          </w:rPr>
          <w:t>подпункте 5 части второй пункта 23</w:t>
        </w:r>
      </w:hyperlink>
      <w:r>
        <w:t xml:space="preserve"> Административного регламента, специалист УГХ оформляет и в установленном порядке представляет на подписание руководителю УГХ проект извещения об отказе в выдаче специального разрешения в течение двух рабочих дней со дня поступления в УГХ от владельца автомобильной дороги отказа в согласовании маршрута. Подписание руководителем УГХ извещения об отказе в выдаче специального разрешения, регистрация его специалистом УГХ и направление заявителю производится в течение одного рабочего дня после поступления на подписание;</w:t>
      </w:r>
    </w:p>
    <w:p w:rsidR="00EE4DDD" w:rsidRDefault="00EE4DDD">
      <w:pPr>
        <w:pStyle w:val="ConsPlusNormal"/>
        <w:spacing w:before="280"/>
        <w:ind w:firstLine="540"/>
        <w:jc w:val="both"/>
      </w:pPr>
      <w:r>
        <w:t xml:space="preserve">- в случае принятия решения об отказе в выдаче специального разрешения по основаниям, указанным в </w:t>
      </w:r>
      <w:hyperlink w:anchor="P239">
        <w:r>
          <w:rPr>
            <w:color w:val="0000FF"/>
          </w:rPr>
          <w:t>подпункте 6 части второй пункта 23</w:t>
        </w:r>
      </w:hyperlink>
      <w:r>
        <w:t xml:space="preserve"> Административного регламента, и при отсутствии информации от заявителя о сроках производства необходимых платежей, специалист УГХ оформляет и в установленном порядке представляет на подписание руководителю УГХ проект извещения об отказе в выдаче специального разрешения в сроки, указанные в </w:t>
      </w:r>
      <w:hyperlink w:anchor="P651">
        <w:r>
          <w:rPr>
            <w:color w:val="0000FF"/>
          </w:rPr>
          <w:t>подпунктах 8</w:t>
        </w:r>
      </w:hyperlink>
      <w:r>
        <w:t xml:space="preserve"> и </w:t>
      </w:r>
      <w:hyperlink w:anchor="P656">
        <w:r>
          <w:rPr>
            <w:color w:val="0000FF"/>
          </w:rPr>
          <w:t>13</w:t>
        </w:r>
      </w:hyperlink>
      <w:r>
        <w:t xml:space="preserve"> настоящего пункта Административного регламента. Подписание руководителем УГХ извещения об отказе в выдаче специального разрешения, регистрация его специалистом УГХ и направление заявителю производится в течение одного рабочего дня после поступления на подписание;</w:t>
      </w:r>
    </w:p>
    <w:p w:rsidR="00EE4DDD" w:rsidRDefault="00EE4DDD">
      <w:pPr>
        <w:pStyle w:val="ConsPlusNormal"/>
        <w:spacing w:before="280"/>
        <w:ind w:firstLine="540"/>
        <w:jc w:val="both"/>
      </w:pPr>
      <w:r>
        <w:t xml:space="preserve">- в случае принятия решения об отказе в выдаче специального разрешения по основанию, указанному в </w:t>
      </w:r>
      <w:hyperlink w:anchor="P246">
        <w:r>
          <w:rPr>
            <w:color w:val="0000FF"/>
          </w:rPr>
          <w:t>подпункте 7 части второй пункта 23</w:t>
        </w:r>
      </w:hyperlink>
      <w:r>
        <w:t xml:space="preserve"> Административного регламента, и при отсутствии информации от заявителя о сроках производства необходимых платежей, специалист УГХ оформляет, подписывает руководителем УГХ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w:t>
      </w:r>
      <w:hyperlink w:anchor="P119">
        <w:r>
          <w:rPr>
            <w:color w:val="0000FF"/>
          </w:rPr>
          <w:t xml:space="preserve">абзаце </w:t>
        </w:r>
        <w:r>
          <w:rPr>
            <w:color w:val="0000FF"/>
          </w:rPr>
          <w:lastRenderedPageBreak/>
          <w:t>шестом пункта 14</w:t>
        </w:r>
      </w:hyperlink>
      <w:r>
        <w:t xml:space="preserve"> Административного регламента;</w:t>
      </w:r>
    </w:p>
    <w:p w:rsidR="00EE4DDD" w:rsidRDefault="00EE4DDD">
      <w:pPr>
        <w:pStyle w:val="ConsPlusNormal"/>
        <w:spacing w:before="280"/>
        <w:ind w:firstLine="540"/>
        <w:jc w:val="both"/>
      </w:pPr>
      <w:r>
        <w:t>- в случае, если для осуществления движения тяжеловесных и (или) крупногабаритных транспортных средств по согласованию с заявителем производилось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hyperlink w:anchor="P247">
        <w:r>
          <w:rPr>
            <w:color w:val="0000FF"/>
          </w:rPr>
          <w:t>подпункт 8 части второй пункта 23</w:t>
        </w:r>
      </w:hyperlink>
      <w:r>
        <w:t xml:space="preserve"> Административного регламента), и при отсутствии информации от заявителя о сроках производства необходимых платежей, специалист УГХ оформляет, подписывает руководителем УГХ извещение об отказе в выдаче специального разрешения, регистрирует его и направляет заявителю с учетом срока проведения указанных мероприятий, указанных в </w:t>
      </w:r>
      <w:hyperlink w:anchor="P120">
        <w:r>
          <w:rPr>
            <w:color w:val="0000FF"/>
          </w:rPr>
          <w:t>абзаце седьмом пункта 14</w:t>
        </w:r>
      </w:hyperlink>
      <w:r>
        <w:t xml:space="preserve"> Административного регламента;</w:t>
      </w:r>
    </w:p>
    <w:p w:rsidR="00EE4DDD" w:rsidRDefault="00EE4DDD">
      <w:pPr>
        <w:pStyle w:val="ConsPlusNormal"/>
        <w:spacing w:before="280"/>
        <w:ind w:firstLine="540"/>
        <w:jc w:val="both"/>
      </w:pPr>
      <w:r>
        <w:t xml:space="preserve">- в случае отсутствия необходимости согласования маршрута с ОГИБДД и при принятии решения об отказе в выдаче специального разрешения по основаниям, указанным в </w:t>
      </w:r>
      <w:hyperlink w:anchor="P248">
        <w:r>
          <w:rPr>
            <w:color w:val="0000FF"/>
          </w:rPr>
          <w:t>подпунктах 9</w:t>
        </w:r>
      </w:hyperlink>
      <w:r>
        <w:t xml:space="preserve"> - 11 </w:t>
      </w:r>
      <w:hyperlink w:anchor="P250">
        <w:r>
          <w:rPr>
            <w:color w:val="0000FF"/>
          </w:rPr>
          <w:t>части второй пункта 23</w:t>
        </w:r>
      </w:hyperlink>
      <w:r>
        <w:t xml:space="preserve"> Административного регламента, и при отсутствии информации от заявителя о сроках производства необходимых платежей, специалист УГХ оформляет, подписывает руководителем УГХ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w:t>
      </w:r>
      <w:hyperlink w:anchor="P112">
        <w:r>
          <w:rPr>
            <w:color w:val="0000FF"/>
          </w:rPr>
          <w:t>абзаце первом пункта 14</w:t>
        </w:r>
      </w:hyperlink>
      <w:r>
        <w:t xml:space="preserve"> Административного регламента;</w:t>
      </w:r>
    </w:p>
    <w:p w:rsidR="00EE4DDD" w:rsidRDefault="00EE4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DDD" w:rsidRDefault="00EE4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DDD" w:rsidRDefault="00EE4DDD">
            <w:pPr>
              <w:pStyle w:val="ConsPlusNormal"/>
              <w:jc w:val="both"/>
            </w:pPr>
            <w:r>
              <w:rPr>
                <w:color w:val="392C69"/>
              </w:rPr>
              <w:t>КонсультантПлюс: примечание.</w:t>
            </w:r>
          </w:p>
          <w:p w:rsidR="00EE4DDD" w:rsidRDefault="00EE4DDD">
            <w:pPr>
              <w:pStyle w:val="ConsPlusNormal"/>
              <w:jc w:val="both"/>
            </w:pPr>
            <w:r>
              <w:rPr>
                <w:color w:val="392C69"/>
              </w:rPr>
              <w:t>В официальном тексте документа, видимо, допущена опечатка: в ч. 2 п. 23 данного Административного пп. 12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r>
    </w:tbl>
    <w:p w:rsidR="00EE4DDD" w:rsidRDefault="00EE4DDD">
      <w:pPr>
        <w:pStyle w:val="ConsPlusNormal"/>
        <w:spacing w:before="360"/>
        <w:ind w:firstLine="540"/>
        <w:jc w:val="both"/>
      </w:pPr>
      <w:r>
        <w:t xml:space="preserve">- в случае принятия решения об отказе в выдаче специального разрешения по основанию, указанному в подпункте 12 </w:t>
      </w:r>
      <w:hyperlink w:anchor="P250">
        <w:r>
          <w:rPr>
            <w:color w:val="0000FF"/>
          </w:rPr>
          <w:t>части второй пункта 23</w:t>
        </w:r>
      </w:hyperlink>
      <w:r>
        <w:t xml:space="preserve"> Административного регламента, специалист УГХ оформляет, подписывает руководителем УГХ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w:t>
      </w:r>
      <w:hyperlink w:anchor="P117">
        <w:r>
          <w:rPr>
            <w:color w:val="0000FF"/>
          </w:rPr>
          <w:t>абзаце четвертом пункта 14</w:t>
        </w:r>
      </w:hyperlink>
      <w:r>
        <w:t xml:space="preserve"> Административного регламента.</w:t>
      </w:r>
    </w:p>
    <w:p w:rsidR="00EE4DDD" w:rsidRDefault="00EE4DDD">
      <w:pPr>
        <w:pStyle w:val="ConsPlusNormal"/>
        <w:spacing w:before="280"/>
        <w:ind w:firstLine="540"/>
        <w:jc w:val="both"/>
      </w:pPr>
      <w:r>
        <w:t xml:space="preserve">В случае принятия решения об отказе в выдаче специального разрешения по основаниям, указанным в </w:t>
      </w:r>
      <w:hyperlink w:anchor="P234">
        <w:r>
          <w:rPr>
            <w:color w:val="0000FF"/>
          </w:rPr>
          <w:t>подпунктах 1</w:t>
        </w:r>
      </w:hyperlink>
      <w:r>
        <w:t xml:space="preserve"> - </w:t>
      </w:r>
      <w:hyperlink w:anchor="P237">
        <w:r>
          <w:rPr>
            <w:color w:val="0000FF"/>
          </w:rPr>
          <w:t>4 части второй пункта 23</w:t>
        </w:r>
      </w:hyperlink>
      <w:r>
        <w:t xml:space="preserve"> 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EE4DDD" w:rsidRDefault="00EE4DDD">
      <w:pPr>
        <w:pStyle w:val="ConsPlusNormal"/>
        <w:spacing w:before="280"/>
        <w:ind w:firstLine="540"/>
        <w:jc w:val="both"/>
      </w:pPr>
      <w:r>
        <w:t xml:space="preserve">В случае отсутствия возможности использования факсимильной связи, Единого портала и (или) единой системы межведомственного электронного </w:t>
      </w:r>
      <w:r>
        <w:lastRenderedPageBreak/>
        <w:t>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EE4DDD" w:rsidRDefault="00EE4DDD">
      <w:pPr>
        <w:pStyle w:val="ConsPlusNormal"/>
        <w:spacing w:before="280"/>
        <w:ind w:firstLine="540"/>
        <w:jc w:val="both"/>
      </w:pPr>
      <w:r>
        <w:t>58. Ответственными за выполнение административной процедуры являются:</w:t>
      </w:r>
    </w:p>
    <w:p w:rsidR="00EE4DDD" w:rsidRDefault="00EE4DDD">
      <w:pPr>
        <w:pStyle w:val="ConsPlusNormal"/>
        <w:spacing w:before="280"/>
        <w:ind w:firstLine="540"/>
        <w:jc w:val="both"/>
      </w:pPr>
      <w:r>
        <w:t>а) специалист УГХ;</w:t>
      </w:r>
    </w:p>
    <w:p w:rsidR="00EE4DDD" w:rsidRDefault="00EE4DDD">
      <w:pPr>
        <w:pStyle w:val="ConsPlusNormal"/>
        <w:spacing w:before="280"/>
        <w:ind w:firstLine="540"/>
        <w:jc w:val="both"/>
      </w:pPr>
      <w:r>
        <w:t>б) специалист Администрации;</w:t>
      </w:r>
    </w:p>
    <w:p w:rsidR="00EE4DDD" w:rsidRDefault="00EE4DDD">
      <w:pPr>
        <w:pStyle w:val="ConsPlusNormal"/>
        <w:spacing w:before="280"/>
        <w:ind w:firstLine="540"/>
        <w:jc w:val="both"/>
      </w:pPr>
      <w:r>
        <w:t>в) руководитель УГХ;</w:t>
      </w:r>
    </w:p>
    <w:p w:rsidR="00EE4DDD" w:rsidRDefault="00EE4DDD">
      <w:pPr>
        <w:pStyle w:val="ConsPlusNormal"/>
        <w:spacing w:before="280"/>
        <w:ind w:firstLine="540"/>
        <w:jc w:val="both"/>
      </w:pPr>
      <w:r>
        <w:t>г) владельцы автомобильных дорог, ответственные за согласование маршрута тяжеловесного и (или) крупногабаритного транспортного средства.</w:t>
      </w:r>
    </w:p>
    <w:p w:rsidR="00EE4DDD" w:rsidRDefault="00EE4DDD">
      <w:pPr>
        <w:pStyle w:val="ConsPlusNormal"/>
        <w:spacing w:before="280"/>
        <w:ind w:firstLine="540"/>
        <w:jc w:val="both"/>
      </w:pPr>
      <w:r>
        <w:t>59. Критериями принятия решения об оформлении специального разрешения в рамках настоящей административной процедуры являются:</w:t>
      </w:r>
    </w:p>
    <w:p w:rsidR="00EE4DDD" w:rsidRDefault="00EE4DDD">
      <w:pPr>
        <w:pStyle w:val="ConsPlusNormal"/>
        <w:spacing w:before="280"/>
        <w:ind w:firstLine="540"/>
        <w:jc w:val="both"/>
      </w:pPr>
      <w:r>
        <w:t>1) наличие в заявленном маршруте (части маршрута) автомобильных дорог местного значения Артемовского городского округа, автомобильных дорог местного значения, расположенных на территориях двух и более поселений в границах Артемовского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EE4DDD" w:rsidRDefault="00EE4DDD">
      <w:pPr>
        <w:pStyle w:val="ConsPlusNormal"/>
        <w:spacing w:before="280"/>
        <w:ind w:firstLine="540"/>
        <w:jc w:val="both"/>
      </w:pPr>
      <w:r>
        <w:t>2) 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заявленного движения тяжеловесного и (или) крупногабаритного транспортного средства;</w:t>
      </w:r>
    </w:p>
    <w:p w:rsidR="00EE4DDD" w:rsidRDefault="00EE4DDD">
      <w:pPr>
        <w:pStyle w:val="ConsPlusNormal"/>
        <w:spacing w:before="280"/>
        <w:ind w:firstLine="540"/>
        <w:jc w:val="both"/>
      </w:pPr>
      <w:r>
        <w:t>3) 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rsidR="00EE4DDD" w:rsidRDefault="00EE4DDD">
      <w:pPr>
        <w:pStyle w:val="ConsPlusNormal"/>
        <w:spacing w:before="280"/>
        <w:ind w:firstLine="540"/>
        <w:jc w:val="both"/>
      </w:pPr>
      <w:r>
        <w:t xml:space="preserve">4) соблюдение требований о перевозке делимого груза, установленных </w:t>
      </w:r>
      <w:hyperlink r:id="rId44">
        <w:r>
          <w:rPr>
            <w:color w:val="0000FF"/>
          </w:rPr>
          <w:t>пунктом 75</w:t>
        </w:r>
      </w:hyperlink>
      <w:r>
        <w:t xml:space="preserve"> Правил перевозок грузов автомобильным транспортом, утвержденных Постановлением Правительства Российской Федерации от 21.12.2020 N 2200 (далее - Правила перевозок грузов);</w:t>
      </w:r>
    </w:p>
    <w:p w:rsidR="00EE4DDD" w:rsidRDefault="00EE4DDD">
      <w:pPr>
        <w:pStyle w:val="ConsPlusNormal"/>
        <w:spacing w:before="280"/>
        <w:ind w:firstLine="540"/>
        <w:jc w:val="both"/>
      </w:pPr>
      <w:r>
        <w:t xml:space="preserve">5) установление при согласовании маршрута с владельцами автомобильных дорог, по дорогам которых проходит заявленный маршрут, часть маршрута,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w:t>
      </w:r>
      <w:r>
        <w:lastRenderedPageBreak/>
        <w:t>требованиям безопасности дорожного движения;</w:t>
      </w:r>
    </w:p>
    <w:p w:rsidR="00EE4DDD" w:rsidRDefault="00EE4DDD">
      <w:pPr>
        <w:pStyle w:val="ConsPlusNormal"/>
        <w:spacing w:before="280"/>
        <w:ind w:firstLine="540"/>
        <w:jc w:val="both"/>
      </w:pPr>
      <w:r>
        <w:t>6) наличие согласия заявителя на:</w:t>
      </w:r>
    </w:p>
    <w:p w:rsidR="00EE4DDD" w:rsidRDefault="00EE4DDD">
      <w:pPr>
        <w:pStyle w:val="ConsPlusNormal"/>
        <w:spacing w:before="280"/>
        <w:ind w:firstLine="540"/>
        <w:jc w:val="both"/>
      </w:pPr>
      <w:r>
        <w:t xml:space="preserve">- проведение оценки технического состояния автомобильной дороги согласно </w:t>
      </w:r>
      <w:hyperlink w:anchor="P635">
        <w:r>
          <w:rPr>
            <w:color w:val="0000FF"/>
          </w:rPr>
          <w:t>подпункту 1</w:t>
        </w:r>
      </w:hyperlink>
      <w:r>
        <w:t xml:space="preserve"> - </w:t>
      </w:r>
      <w:hyperlink w:anchor="P650">
        <w:r>
          <w:rPr>
            <w:color w:val="0000FF"/>
          </w:rPr>
          <w:t>7 пункта 57</w:t>
        </w:r>
      </w:hyperlink>
      <w:r>
        <w:t xml:space="preserve"> Административного регламента;</w:t>
      </w:r>
    </w:p>
    <w:p w:rsidR="00EE4DDD" w:rsidRDefault="00EE4DDD">
      <w:pPr>
        <w:pStyle w:val="ConsPlusNormal"/>
        <w:spacing w:before="280"/>
        <w:ind w:firstLine="540"/>
        <w:jc w:val="both"/>
      </w:pPr>
      <w: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E4DDD" w:rsidRDefault="00EE4DDD">
      <w:pPr>
        <w:pStyle w:val="ConsPlusNormal"/>
        <w:spacing w:before="280"/>
        <w:ind w:firstLine="540"/>
        <w:jc w:val="both"/>
      </w:pPr>
      <w: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E4DDD" w:rsidRDefault="00EE4DDD">
      <w:pPr>
        <w:pStyle w:val="ConsPlusNormal"/>
        <w:spacing w:before="280"/>
        <w:ind w:firstLine="540"/>
        <w:jc w:val="both"/>
      </w:pPr>
      <w:r>
        <w:t>7) получение информации об оплате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EE4DDD" w:rsidRDefault="00EE4DDD">
      <w:pPr>
        <w:pStyle w:val="ConsPlusNormal"/>
        <w:spacing w:before="280"/>
        <w:ind w:firstLine="540"/>
        <w:jc w:val="both"/>
      </w:pPr>
      <w:r>
        <w:t>8) получение информации об оплате заявителем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E4DDD" w:rsidRDefault="00EE4DDD">
      <w:pPr>
        <w:pStyle w:val="ConsPlusNormal"/>
        <w:spacing w:before="280"/>
        <w:ind w:firstLine="540"/>
        <w:jc w:val="both"/>
      </w:pPr>
      <w:r>
        <w:t>9) получение информации о внесении заявителем платы в счет возмещения вреда, причиняемого автомобильным дорогам тяжеловесным транспортным средством (в случае отсутствия необходимости согласования с ОГИБДД);</w:t>
      </w:r>
    </w:p>
    <w:p w:rsidR="00EE4DDD" w:rsidRDefault="00EE4DDD">
      <w:pPr>
        <w:pStyle w:val="ConsPlusNormal"/>
        <w:spacing w:before="280"/>
        <w:ind w:firstLine="540"/>
        <w:jc w:val="both"/>
      </w:pPr>
      <w:r>
        <w:t>10) наличие согласования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EE4DDD" w:rsidRDefault="00EE4DDD">
      <w:pPr>
        <w:pStyle w:val="ConsPlusNormal"/>
        <w:spacing w:before="280"/>
        <w:ind w:firstLine="540"/>
        <w:jc w:val="both"/>
      </w:pPr>
      <w:r>
        <w:t>11) отсутствие оригиналов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 (в случае отсутствия необходимости согласования с ОГИБДД);</w:t>
      </w:r>
    </w:p>
    <w:p w:rsidR="00EE4DDD" w:rsidRDefault="00EE4DDD">
      <w:pPr>
        <w:pStyle w:val="ConsPlusNormal"/>
        <w:spacing w:before="280"/>
        <w:ind w:firstLine="540"/>
        <w:jc w:val="both"/>
      </w:pPr>
      <w:r>
        <w:t>12) наличие специального проекта, проекта организации дорожного движения (при необходимости);</w:t>
      </w:r>
    </w:p>
    <w:p w:rsidR="00EE4DDD" w:rsidRDefault="00EE4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DDD" w:rsidRDefault="00EE4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DDD" w:rsidRDefault="00EE4DDD">
            <w:pPr>
              <w:pStyle w:val="ConsPlusNormal"/>
              <w:jc w:val="both"/>
            </w:pPr>
            <w:r>
              <w:rPr>
                <w:color w:val="392C69"/>
              </w:rPr>
              <w:t>КонсультантПлюс: примечание.</w:t>
            </w:r>
          </w:p>
          <w:p w:rsidR="00EE4DDD" w:rsidRDefault="00EE4DDD">
            <w:pPr>
              <w:pStyle w:val="ConsPlusNormal"/>
              <w:jc w:val="both"/>
            </w:pPr>
            <w:r>
              <w:rPr>
                <w:color w:val="392C69"/>
              </w:rPr>
              <w:t>В официальном тексте документа, видимо, допущена опечатка: в п. 16 данного Административного пп. 5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r>
    </w:tbl>
    <w:p w:rsidR="00EE4DDD" w:rsidRDefault="00EE4DDD">
      <w:pPr>
        <w:pStyle w:val="ConsPlusNormal"/>
        <w:spacing w:before="360"/>
        <w:ind w:firstLine="540"/>
        <w:jc w:val="both"/>
      </w:pPr>
      <w:r>
        <w:t xml:space="preserve">13) отсутствие признаков тяжеловесного транспортного средства у крупногабаритной сельскохозяйственной техники (комбайна, трактора) в случае повторной подачи заявления в соответствии с подпунктом 5 </w:t>
      </w:r>
      <w:hyperlink w:anchor="P143">
        <w:r>
          <w:rPr>
            <w:color w:val="0000FF"/>
          </w:rPr>
          <w:t>пункта 16</w:t>
        </w:r>
      </w:hyperlink>
      <w:r>
        <w:t xml:space="preserve"> Административного регламента.</w:t>
      </w:r>
    </w:p>
    <w:p w:rsidR="00EE4DDD" w:rsidRDefault="00EE4DDD">
      <w:pPr>
        <w:pStyle w:val="ConsPlusNormal"/>
        <w:spacing w:before="280"/>
        <w:ind w:firstLine="540"/>
        <w:jc w:val="both"/>
      </w:pPr>
      <w:r>
        <w:t>60. Результатами административной процедуры являются:</w:t>
      </w:r>
    </w:p>
    <w:p w:rsidR="00EE4DDD" w:rsidRDefault="00EE4DDD">
      <w:pPr>
        <w:pStyle w:val="ConsPlusNormal"/>
        <w:spacing w:before="280"/>
        <w:ind w:firstLine="540"/>
        <w:jc w:val="both"/>
      </w:pPr>
      <w:r>
        <w:t>- направление установленным порядком специалистом УГХ специального разрешения в ОГИБДД (в случае необходимости согласования с ОГИБДД);</w:t>
      </w:r>
    </w:p>
    <w:p w:rsidR="00EE4DDD" w:rsidRDefault="00EE4DDD">
      <w:pPr>
        <w:pStyle w:val="ConsPlusNormal"/>
        <w:spacing w:before="280"/>
        <w:ind w:firstLine="540"/>
        <w:jc w:val="both"/>
      </w:pPr>
      <w:r>
        <w:t>- информирование заявителя любым доступным способом о готовности к выдаче специального разрешения (в случае отсутствия необходимости согласования с ОГИБДД);</w:t>
      </w:r>
    </w:p>
    <w:p w:rsidR="00EE4DDD" w:rsidRDefault="00EE4DDD">
      <w:pPr>
        <w:pStyle w:val="ConsPlusNormal"/>
        <w:spacing w:before="280"/>
        <w:ind w:firstLine="540"/>
        <w:jc w:val="both"/>
      </w:pPr>
      <w:r>
        <w:t xml:space="preserve">- направления заявителю извещения об отказе в выдаче специального разрешения в соответствии с </w:t>
      </w:r>
      <w:hyperlink w:anchor="P634">
        <w:r>
          <w:rPr>
            <w:color w:val="0000FF"/>
          </w:rPr>
          <w:t>пунктом 57</w:t>
        </w:r>
      </w:hyperlink>
      <w:r>
        <w:t xml:space="preserve"> Административного регламента.</w:t>
      </w:r>
    </w:p>
    <w:p w:rsidR="00EE4DDD" w:rsidRDefault="00EE4DDD">
      <w:pPr>
        <w:pStyle w:val="ConsPlusNormal"/>
        <w:spacing w:before="280"/>
        <w:ind w:firstLine="540"/>
        <w:jc w:val="both"/>
      </w:pPr>
      <w:r>
        <w:t xml:space="preserve">Специальное разрешение оформляется на бланке, изготовленном в соответствии с требованиями, указанными в </w:t>
      </w:r>
      <w:hyperlink r:id="rId45">
        <w:r>
          <w:rPr>
            <w:color w:val="0000FF"/>
          </w:rPr>
          <w:t>пункте 5</w:t>
        </w:r>
      </w:hyperlink>
      <w:r>
        <w:t xml:space="preserve"> Порядка выдачи специального разрешения, в одном экземпляре.</w:t>
      </w:r>
    </w:p>
    <w:p w:rsidR="00EE4DDD" w:rsidRDefault="00EE4DDD">
      <w:pPr>
        <w:pStyle w:val="ConsPlusNormal"/>
        <w:spacing w:before="280"/>
        <w:ind w:firstLine="540"/>
        <w:jc w:val="both"/>
      </w:pPr>
      <w:r>
        <w:t>Извещение об отказе в выдаче специального разрешения оформляется на бланке УГХ в двух экземплярах и направляется заявителю почтой, по электронной почте.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EE4DDD" w:rsidRDefault="00EE4DDD">
      <w:pPr>
        <w:pStyle w:val="ConsPlusNormal"/>
        <w:spacing w:before="280"/>
        <w:ind w:firstLine="540"/>
        <w:jc w:val="both"/>
      </w:pPr>
      <w: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EE4DDD" w:rsidRDefault="00EE4DDD">
      <w:pPr>
        <w:pStyle w:val="ConsPlusNormal"/>
        <w:spacing w:before="280"/>
        <w:ind w:firstLine="540"/>
        <w:jc w:val="both"/>
      </w:pPr>
      <w:r>
        <w:t>61. Способом фиксации результата выполнения административной процедуры является регистрация специалистом УГХ специального разрешения в журнале выданных специальных разрешений либо извещения об отказе в выдаче специального разрешения.</w:t>
      </w:r>
    </w:p>
    <w:p w:rsidR="00EE4DDD" w:rsidRDefault="00EE4DDD">
      <w:pPr>
        <w:pStyle w:val="ConsPlusNormal"/>
        <w:spacing w:before="280"/>
        <w:ind w:firstLine="540"/>
        <w:jc w:val="both"/>
      </w:pPr>
      <w: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EE4DDD" w:rsidRDefault="00EE4DDD">
      <w:pPr>
        <w:pStyle w:val="ConsPlusNormal"/>
        <w:spacing w:before="280"/>
        <w:ind w:firstLine="540"/>
        <w:jc w:val="both"/>
      </w:pPr>
      <w:r>
        <w:lastRenderedPageBreak/>
        <w:t xml:space="preserve">При направлении (выдаче) заявителю извещения об отказе в выдаче специального разрешения по основаниям, указанным в </w:t>
      </w:r>
      <w:hyperlink w:anchor="P238">
        <w:r>
          <w:rPr>
            <w:color w:val="0000FF"/>
          </w:rPr>
          <w:t>подпункте 5 части второй пункта 23</w:t>
        </w:r>
      </w:hyperlink>
      <w:r>
        <w:t xml:space="preserve">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w:t>
      </w:r>
    </w:p>
    <w:p w:rsidR="00EE4DDD" w:rsidRDefault="00EE4DDD">
      <w:pPr>
        <w:pStyle w:val="ConsPlusNormal"/>
        <w:spacing w:before="280"/>
        <w:ind w:firstLine="540"/>
        <w:jc w:val="both"/>
      </w:pPr>
      <w:r>
        <w:t>Отказ в выдаче специального разрешения может быть оспорен заявителем в досудебном и судебном порядке.</w:t>
      </w:r>
    </w:p>
    <w:p w:rsidR="00EE4DDD" w:rsidRDefault="00EE4DDD">
      <w:pPr>
        <w:pStyle w:val="ConsPlusNormal"/>
      </w:pPr>
    </w:p>
    <w:p w:rsidR="00EE4DDD" w:rsidRDefault="00EE4DDD">
      <w:pPr>
        <w:pStyle w:val="ConsPlusTitle"/>
        <w:jc w:val="center"/>
        <w:outlineLvl w:val="2"/>
      </w:pPr>
      <w:r>
        <w:t>Глава 29. СОГЛАСОВАНИЕ МАРШРУТА ТЯЖЕЛОВЕСНОГО И (ИЛИ)</w:t>
      </w:r>
    </w:p>
    <w:p w:rsidR="00EE4DDD" w:rsidRDefault="00EE4DDD">
      <w:pPr>
        <w:pStyle w:val="ConsPlusTitle"/>
        <w:jc w:val="center"/>
      </w:pPr>
      <w:r>
        <w:t>КРУПНОГАБАРИТНОГО ТРАНСПОРТНОГО СРЕДСТВА</w:t>
      </w:r>
    </w:p>
    <w:p w:rsidR="00EE4DDD" w:rsidRDefault="00EE4DDD">
      <w:pPr>
        <w:pStyle w:val="ConsPlusTitle"/>
        <w:jc w:val="center"/>
      </w:pPr>
      <w:r>
        <w:t>С ОГИБДД, В СЛУЧАЕ НЕОБХОДИМОСТИ</w:t>
      </w:r>
    </w:p>
    <w:p w:rsidR="00EE4DDD" w:rsidRDefault="00EE4DDD">
      <w:pPr>
        <w:pStyle w:val="ConsPlusNormal"/>
      </w:pPr>
    </w:p>
    <w:p w:rsidR="00EE4DDD" w:rsidRDefault="00EE4DDD">
      <w:pPr>
        <w:pStyle w:val="ConsPlusNormal"/>
        <w:ind w:firstLine="540"/>
        <w:jc w:val="both"/>
      </w:pPr>
      <w:bookmarkStart w:id="59" w:name="P746"/>
      <w:bookmarkEnd w:id="59"/>
      <w:r>
        <w:t>62. Основанием для начала административной процедуры является направление специального разрешения в ОГИБДД.</w:t>
      </w:r>
    </w:p>
    <w:p w:rsidR="00EE4DDD" w:rsidRDefault="00EE4DDD">
      <w:pPr>
        <w:pStyle w:val="ConsPlusNormal"/>
        <w:spacing w:before="280"/>
        <w:ind w:firstLine="540"/>
        <w:jc w:val="both"/>
      </w:pPr>
      <w:r>
        <w:t>63. В состав административной процедуры входят следующие административные действия:</w:t>
      </w:r>
    </w:p>
    <w:p w:rsidR="00EE4DDD" w:rsidRDefault="00EE4DDD">
      <w:pPr>
        <w:pStyle w:val="ConsPlusNormal"/>
        <w:spacing w:before="280"/>
        <w:ind w:firstLine="540"/>
        <w:jc w:val="both"/>
      </w:pPr>
      <w:r>
        <w:t xml:space="preserve">1) согласование с ОГИБДД маршрута крупногабаритного транспортного средства, а также тяжеловесного транспортного средства (в случаях, указанных в </w:t>
      </w:r>
      <w:hyperlink w:anchor="P604">
        <w:r>
          <w:rPr>
            <w:color w:val="0000FF"/>
          </w:rPr>
          <w:t>пункте 54</w:t>
        </w:r>
      </w:hyperlink>
      <w:r>
        <w:t xml:space="preserve"> Административного регламента).</w:t>
      </w:r>
    </w:p>
    <w:p w:rsidR="00EE4DDD" w:rsidRDefault="00EE4DDD">
      <w:pPr>
        <w:pStyle w:val="ConsPlusNormal"/>
        <w:spacing w:before="280"/>
        <w:ind w:firstLine="540"/>
        <w:jc w:val="both"/>
      </w:pPr>
      <w:r>
        <w:t>Направление специального разрешения на согласование ОГИБДД осуществляется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w:t>
      </w:r>
    </w:p>
    <w:p w:rsidR="00EE4DDD" w:rsidRDefault="00EE4DDD">
      <w:pPr>
        <w:pStyle w:val="ConsPlusNormal"/>
        <w:spacing w:before="280"/>
        <w:ind w:firstLine="540"/>
        <w:jc w:val="both"/>
      </w:pPr>
      <w:r>
        <w:t>2) регистрация запроса ОГИБДД. Регистрация производится в течение одного рабочего дня с даты ее получения;</w:t>
      </w:r>
    </w:p>
    <w:p w:rsidR="00EE4DDD" w:rsidRDefault="00EE4DDD">
      <w:pPr>
        <w:pStyle w:val="ConsPlusNormal"/>
        <w:spacing w:before="280"/>
        <w:ind w:firstLine="540"/>
        <w:jc w:val="both"/>
      </w:pPr>
      <w:r>
        <w:t xml:space="preserve">3) согласование маршрута тяжеловесного и (или) крупногабаритного транспортного средства проводится ОГИБДД в течение четырех рабочих дней с даты регистрации запроса, полученного от УГХ, а в случае повторной подачи заявления в соответствии с </w:t>
      </w:r>
      <w:hyperlink w:anchor="P94">
        <w:r>
          <w:rPr>
            <w:color w:val="0000FF"/>
          </w:rPr>
          <w:t>подпунктом 1.4 пункта 13</w:t>
        </w:r>
      </w:hyperlink>
      <w:r>
        <w:t xml:space="preserve"> Административного регламента - в течение двух рабочих дней с даты регистрации запроса, полученного от УГХ.</w:t>
      </w:r>
    </w:p>
    <w:p w:rsidR="00EE4DDD" w:rsidRDefault="00EE4DDD">
      <w:pPr>
        <w:pStyle w:val="ConsPlusNormal"/>
        <w:spacing w:before="280"/>
        <w:ind w:firstLine="540"/>
        <w:jc w:val="both"/>
      </w:pPr>
      <w:r>
        <w:t>Ответ на запрос направляется 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ОГИБДД и другие организации, согласовавшие перевозку" (номер и дата согласования, фамилия, имя, отчество (при наличии) и должность сотрудника ОГИБДД), которые заверяются печатью, подписью должностного лица ОГИБДД.</w:t>
      </w:r>
    </w:p>
    <w:p w:rsidR="00EE4DDD" w:rsidRDefault="00EE4DDD">
      <w:pPr>
        <w:pStyle w:val="ConsPlusNormal"/>
        <w:spacing w:before="280"/>
        <w:ind w:firstLine="540"/>
        <w:jc w:val="both"/>
      </w:pPr>
      <w:r>
        <w:lastRenderedPageBreak/>
        <w:t xml:space="preserve">Срок выполнения административной процедуры составляет пять рабочих дней со дня направления запроса в ОГИБДД и три рабочих дня со дня направления запроса в ОГИБДД в случае повторной подачи заявления в соответствии с </w:t>
      </w:r>
      <w:hyperlink w:anchor="P94">
        <w:r>
          <w:rPr>
            <w:color w:val="0000FF"/>
          </w:rPr>
          <w:t>подпунктом 1.4 пункта 13</w:t>
        </w:r>
      </w:hyperlink>
      <w:r>
        <w:t xml:space="preserve"> Административного регламента.</w:t>
      </w:r>
    </w:p>
    <w:p w:rsidR="00EE4DDD" w:rsidRDefault="00EE4DDD">
      <w:pPr>
        <w:pStyle w:val="ConsPlusNormal"/>
        <w:spacing w:before="280"/>
        <w:ind w:firstLine="540"/>
        <w:jc w:val="both"/>
      </w:pPr>
      <w:r>
        <w:t>64. Ответственным за выполнение административной процедуры являются:</w:t>
      </w:r>
    </w:p>
    <w:p w:rsidR="00EE4DDD" w:rsidRDefault="00EE4DDD">
      <w:pPr>
        <w:pStyle w:val="ConsPlusNormal"/>
        <w:spacing w:before="280"/>
        <w:ind w:firstLine="540"/>
        <w:jc w:val="both"/>
      </w:pPr>
      <w:r>
        <w:t>- специалист УГХ;</w:t>
      </w:r>
    </w:p>
    <w:p w:rsidR="00EE4DDD" w:rsidRDefault="00EE4DDD">
      <w:pPr>
        <w:pStyle w:val="ConsPlusNormal"/>
        <w:spacing w:before="280"/>
        <w:ind w:firstLine="540"/>
        <w:jc w:val="both"/>
      </w:pPr>
      <w:r>
        <w:t>- сотрудник ОГИБДД, ответственный за согласование специального разрешения.</w:t>
      </w:r>
    </w:p>
    <w:p w:rsidR="00EE4DDD" w:rsidRDefault="00EE4DDD">
      <w:pPr>
        <w:pStyle w:val="ConsPlusNormal"/>
        <w:spacing w:before="280"/>
        <w:ind w:firstLine="540"/>
        <w:jc w:val="both"/>
      </w:pPr>
      <w:r>
        <w:t xml:space="preserve">65. Критерием принятия решения о направлении специального разрешения на согласование в ОГИБДД в рамках настоящей административной процедуры является установление факта превышения транспортным средством предельно допустимых габаритов, установленных </w:t>
      </w:r>
      <w:hyperlink r:id="rId46">
        <w:r>
          <w:rPr>
            <w:color w:val="0000FF"/>
          </w:rPr>
          <w:t>приложением N 2</w:t>
        </w:r>
      </w:hyperlink>
      <w:r>
        <w:t xml:space="preserve"> к Правилам перевозок грузов,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изменения организации дорожного движения по маршруту движения тяжеловесного и (или) крупногабаритного транспортного средства; введения ограничений в отношении движения других транспортных средств по требованиям обеспечения безопасности дорожного движения.</w:t>
      </w:r>
    </w:p>
    <w:p w:rsidR="00EE4DDD" w:rsidRDefault="00EE4DDD">
      <w:pPr>
        <w:pStyle w:val="ConsPlusNormal"/>
        <w:spacing w:before="280"/>
        <w:ind w:firstLine="540"/>
        <w:jc w:val="both"/>
      </w:pPr>
      <w:bookmarkStart w:id="60" w:name="P758"/>
      <w:bookmarkEnd w:id="60"/>
      <w:r>
        <w:t>66. Результатами административной процедуры являются:</w:t>
      </w:r>
    </w:p>
    <w:p w:rsidR="00EE4DDD" w:rsidRDefault="00EE4DDD">
      <w:pPr>
        <w:pStyle w:val="ConsPlusNormal"/>
        <w:spacing w:before="280"/>
        <w:ind w:firstLine="540"/>
        <w:jc w:val="both"/>
      </w:pPr>
      <w:r>
        <w:t>- поступление согласованного ОГИБДД специального разрешения в УГХ;</w:t>
      </w:r>
    </w:p>
    <w:p w:rsidR="00EE4DDD" w:rsidRDefault="00EE4DDD">
      <w:pPr>
        <w:pStyle w:val="ConsPlusNormal"/>
        <w:spacing w:before="280"/>
        <w:ind w:firstLine="540"/>
        <w:jc w:val="both"/>
      </w:pPr>
      <w:r>
        <w:t>- отказ ОГИБДД в согласовании маршрута.</w:t>
      </w:r>
    </w:p>
    <w:p w:rsidR="00EE4DDD" w:rsidRDefault="00EE4DDD">
      <w:pPr>
        <w:pStyle w:val="ConsPlusNormal"/>
        <w:spacing w:before="280"/>
        <w:ind w:firstLine="540"/>
        <w:jc w:val="both"/>
      </w:pPr>
      <w:bookmarkStart w:id="61" w:name="P761"/>
      <w:bookmarkEnd w:id="61"/>
      <w:r>
        <w:t>67. Способом фиксации результата выполнения административной процедуры является подпись в приемо-передаточных документах специалиста УГХ о получении специальных разрешений, согласованных ОГИБДД либо отказанных в согласовании.</w:t>
      </w:r>
    </w:p>
    <w:p w:rsidR="00EE4DDD" w:rsidRDefault="00EE4DDD">
      <w:pPr>
        <w:pStyle w:val="ConsPlusNormal"/>
      </w:pPr>
    </w:p>
    <w:p w:rsidR="00EE4DDD" w:rsidRDefault="00EE4DDD">
      <w:pPr>
        <w:pStyle w:val="ConsPlusTitle"/>
        <w:jc w:val="center"/>
        <w:outlineLvl w:val="2"/>
      </w:pPr>
      <w:r>
        <w:t>Глава 30. ВЫДАЧА ЗАЯВИТЕЛЮ РЕЗУЛЬТАТА</w:t>
      </w:r>
    </w:p>
    <w:p w:rsidR="00EE4DDD" w:rsidRDefault="00EE4DDD">
      <w:pPr>
        <w:pStyle w:val="ConsPlusTitle"/>
        <w:jc w:val="center"/>
      </w:pPr>
      <w:r>
        <w:t>ПРЕДОСТАВЛЕНИЯ МУНИЦИПАЛЬНОЙ УСЛУГИ</w:t>
      </w:r>
    </w:p>
    <w:p w:rsidR="00EE4DDD" w:rsidRDefault="00EE4DDD">
      <w:pPr>
        <w:pStyle w:val="ConsPlusNormal"/>
      </w:pPr>
    </w:p>
    <w:p w:rsidR="00EE4DDD" w:rsidRDefault="00EE4DDD">
      <w:pPr>
        <w:pStyle w:val="ConsPlusNormal"/>
        <w:ind w:firstLine="540"/>
        <w:jc w:val="both"/>
      </w:pPr>
      <w:bookmarkStart w:id="62" w:name="P766"/>
      <w:bookmarkEnd w:id="62"/>
      <w:r>
        <w:t>68. Основанием для начала административной процедуры является получение специалистом УГХ специальных разрешений, согласованных ОГИБДД либо отказанных в согласовании.</w:t>
      </w:r>
    </w:p>
    <w:p w:rsidR="00EE4DDD" w:rsidRDefault="00EE4DDD">
      <w:pPr>
        <w:pStyle w:val="ConsPlusNormal"/>
        <w:spacing w:before="280"/>
        <w:ind w:firstLine="540"/>
        <w:jc w:val="both"/>
      </w:pPr>
      <w:r>
        <w:lastRenderedPageBreak/>
        <w:t>69. В состав административной процедуры входит следующее административное действие:</w:t>
      </w:r>
    </w:p>
    <w:p w:rsidR="00EE4DDD" w:rsidRDefault="00EE4DDD">
      <w:pPr>
        <w:pStyle w:val="ConsPlusNormal"/>
        <w:spacing w:before="280"/>
        <w:ind w:firstLine="540"/>
        <w:jc w:val="both"/>
      </w:pPr>
      <w:bookmarkStart w:id="63" w:name="P768"/>
      <w:bookmarkEnd w:id="63"/>
      <w:r>
        <w:t xml:space="preserve">Выдача заявителю либо направление в МФЦ специального разрешения осуществляется УГХ после предоставления заявителем в соответствии с </w:t>
      </w:r>
      <w:hyperlink w:anchor="P171">
        <w:r>
          <w:rPr>
            <w:color w:val="0000FF"/>
          </w:rPr>
          <w:t>пунктом 18</w:t>
        </w:r>
      </w:hyperlink>
      <w:r>
        <w:t xml:space="preserve"> Административного регламента оригиналов заявления и схемы автопоезда, а также заверенных копий документов, указанных в </w:t>
      </w:r>
      <w:hyperlink w:anchor="P168">
        <w:r>
          <w:rPr>
            <w:color w:val="0000FF"/>
          </w:rPr>
          <w:t>подпункте 2 пункта 16</w:t>
        </w:r>
      </w:hyperlink>
      <w:r>
        <w:t xml:space="preserve"> Административного регламента, после получения подтверждения об оплате заявителем возмещения вреда, причиняемого тяжеловесным транспортным средством автомобильным дорогам местного значения Артемовского городского округа, участкам таких автомобильных дорог, частным автомобильным дорогам, расположенным на заявленном маршруте.</w:t>
      </w:r>
    </w:p>
    <w:p w:rsidR="00EE4DDD" w:rsidRDefault="00EE4DDD">
      <w:pPr>
        <w:pStyle w:val="ConsPlusNormal"/>
        <w:spacing w:before="280"/>
        <w:ind w:firstLine="540"/>
        <w:jc w:val="both"/>
      </w:pPr>
      <w:r>
        <w:t>Срок выполнения административной процедуры:</w:t>
      </w:r>
    </w:p>
    <w:p w:rsidR="00EE4DDD" w:rsidRDefault="00EE4DDD">
      <w:pPr>
        <w:pStyle w:val="ConsPlusNormal"/>
        <w:spacing w:before="280"/>
        <w:ind w:firstLine="540"/>
        <w:jc w:val="both"/>
      </w:pPr>
      <w:r>
        <w:t xml:space="preserve">- при выдаче УГХ специального разрешения заявителю либо направление документов в МФЦ, - в срок не более одного рабочего дня, следующего за днем получения УГХ информации о выполнении заявителем требований, указанных в </w:t>
      </w:r>
      <w:hyperlink w:anchor="P768">
        <w:r>
          <w:rPr>
            <w:color w:val="0000FF"/>
          </w:rPr>
          <w:t>абзаце втором</w:t>
        </w:r>
      </w:hyperlink>
      <w:r>
        <w:t xml:space="preserve"> настоящего пункта;</w:t>
      </w:r>
    </w:p>
    <w:p w:rsidR="00EE4DDD" w:rsidRDefault="00EE4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DDD" w:rsidRDefault="00EE4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DDD" w:rsidRDefault="00EE4DDD">
            <w:pPr>
              <w:pStyle w:val="ConsPlusNormal"/>
              <w:jc w:val="both"/>
            </w:pPr>
            <w:r>
              <w:rPr>
                <w:color w:val="392C69"/>
              </w:rPr>
              <w:t>КонсультантПлюс: примечание.</w:t>
            </w:r>
          </w:p>
          <w:p w:rsidR="00EE4DDD" w:rsidRDefault="00EE4DDD">
            <w:pPr>
              <w:pStyle w:val="ConsPlusNormal"/>
              <w:jc w:val="both"/>
            </w:pPr>
            <w:r>
              <w:rPr>
                <w:color w:val="392C69"/>
              </w:rPr>
              <w:t>В официальном тексте документа, видимо, допущена опечатка: в п. 23 данного Административного пп. 10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r>
    </w:tbl>
    <w:p w:rsidR="00EE4DDD" w:rsidRDefault="00EE4DDD">
      <w:pPr>
        <w:pStyle w:val="ConsPlusNormal"/>
        <w:spacing w:before="360"/>
        <w:ind w:firstLine="540"/>
        <w:jc w:val="both"/>
      </w:pPr>
      <w:r>
        <w:t xml:space="preserve">- при направлении УГХ извещения об отказе в выдаче специального разрешения по основаниям, указанным в </w:t>
      </w:r>
      <w:hyperlink w:anchor="P248">
        <w:r>
          <w:rPr>
            <w:color w:val="0000FF"/>
          </w:rPr>
          <w:t>подпунктах 9</w:t>
        </w:r>
      </w:hyperlink>
      <w:r>
        <w:t xml:space="preserve"> - 10 </w:t>
      </w:r>
      <w:hyperlink w:anchor="P233">
        <w:r>
          <w:rPr>
            <w:color w:val="0000FF"/>
          </w:rPr>
          <w:t>пункта 23</w:t>
        </w:r>
      </w:hyperlink>
      <w:r>
        <w:t xml:space="preserve"> Административного регламента, - в срок не более одного рабочего дня, следующего за днем получения информации о непредоставлении заявителем заверенных копий документов, указанных в </w:t>
      </w:r>
      <w:hyperlink w:anchor="P168">
        <w:r>
          <w:rPr>
            <w:color w:val="0000FF"/>
          </w:rPr>
          <w:t>подпункте 2 пункта 16</w:t>
        </w:r>
      </w:hyperlink>
      <w:r>
        <w:t xml:space="preserve"> Административного регламента, в случае отказа заявителя от оплаты возмещения вреда, причиняемого тяжеловесным транспортным средством автомобильным дорогам местного значения Артемовского городского округа, расположенным на заявленном маршруте, а также в случае отказа в согласовании маршрута ОГИБДД.</w:t>
      </w:r>
    </w:p>
    <w:p w:rsidR="00EE4DDD" w:rsidRDefault="00EE4DDD">
      <w:pPr>
        <w:pStyle w:val="ConsPlusNormal"/>
        <w:spacing w:before="280"/>
        <w:ind w:firstLine="540"/>
        <w:jc w:val="both"/>
      </w:pPr>
      <w:r>
        <w:t>70. Ответственным за выполнение административной процедуры является специалист УГХ.</w:t>
      </w:r>
    </w:p>
    <w:p w:rsidR="00EE4DDD" w:rsidRDefault="00EE4DDD">
      <w:pPr>
        <w:pStyle w:val="ConsPlusNormal"/>
        <w:spacing w:before="280"/>
        <w:ind w:firstLine="540"/>
        <w:jc w:val="both"/>
      </w:pPr>
      <w:r>
        <w:t>71. Критериями принятия решения о выдаче специального разрешения в рамках настоящей административной процедуры являются:</w:t>
      </w:r>
    </w:p>
    <w:p w:rsidR="00EE4DDD" w:rsidRDefault="00EE4DDD">
      <w:pPr>
        <w:pStyle w:val="ConsPlusNormal"/>
        <w:spacing w:before="280"/>
        <w:ind w:firstLine="540"/>
        <w:jc w:val="both"/>
      </w:pPr>
      <w:r>
        <w:t>1) предоставление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w:t>
      </w:r>
    </w:p>
    <w:p w:rsidR="00EE4DDD" w:rsidRDefault="00EE4DDD">
      <w:pPr>
        <w:pStyle w:val="ConsPlusNormal"/>
        <w:spacing w:before="280"/>
        <w:ind w:firstLine="540"/>
        <w:jc w:val="both"/>
      </w:pPr>
      <w:r>
        <w:lastRenderedPageBreak/>
        <w:t xml:space="preserve">2) получение информации о внесении заявителем платы в счет возмещения вреда, причиняемого автомобильным дорогам тяжеловесным транспортным средством (в том числе, непосредственно от заявителя с учетом положений </w:t>
      </w:r>
      <w:hyperlink w:anchor="P189">
        <w:r>
          <w:rPr>
            <w:color w:val="0000FF"/>
          </w:rPr>
          <w:t>пунктов 19</w:t>
        </w:r>
      </w:hyperlink>
      <w:r>
        <w:t xml:space="preserve"> и </w:t>
      </w:r>
      <w:hyperlink w:anchor="P205">
        <w:r>
          <w:rPr>
            <w:color w:val="0000FF"/>
          </w:rPr>
          <w:t>20</w:t>
        </w:r>
      </w:hyperlink>
      <w:r>
        <w:t xml:space="preserve"> Административного регламента);</w:t>
      </w:r>
    </w:p>
    <w:p w:rsidR="00EE4DDD" w:rsidRDefault="00EE4DDD">
      <w:pPr>
        <w:pStyle w:val="ConsPlusNormal"/>
        <w:spacing w:before="280"/>
        <w:ind w:firstLine="540"/>
        <w:jc w:val="both"/>
      </w:pPr>
      <w:r>
        <w:t>3) согласование маршрута ОГИБДД.</w:t>
      </w:r>
    </w:p>
    <w:p w:rsidR="00EE4DDD" w:rsidRDefault="00EE4DDD">
      <w:pPr>
        <w:pStyle w:val="ConsPlusNormal"/>
        <w:spacing w:before="280"/>
        <w:ind w:firstLine="540"/>
        <w:jc w:val="both"/>
      </w:pPr>
      <w:r>
        <w:t>72. Результатами административной процедуры являются:</w:t>
      </w:r>
    </w:p>
    <w:p w:rsidR="00EE4DDD" w:rsidRDefault="00EE4DDD">
      <w:pPr>
        <w:pStyle w:val="ConsPlusNormal"/>
        <w:spacing w:before="280"/>
        <w:ind w:firstLine="540"/>
        <w:jc w:val="both"/>
      </w:pPr>
      <w:r>
        <w:t>- выдача специалистом УГХ специального разрешения заявителю лично или путем направления в МФЦ, для выдачи заявителю;</w:t>
      </w:r>
    </w:p>
    <w:p w:rsidR="00EE4DDD" w:rsidRDefault="00EE4DDD">
      <w:pPr>
        <w:pStyle w:val="ConsPlusNormal"/>
        <w:spacing w:before="280"/>
        <w:ind w:firstLine="540"/>
        <w:jc w:val="both"/>
      </w:pPr>
      <w:r>
        <w:t>- направление заявителю любым доступным способом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 а также в случае отказа в согласовании маршрута ОГИБДД.</w:t>
      </w:r>
    </w:p>
    <w:p w:rsidR="00EE4DDD" w:rsidRDefault="00EE4DDD">
      <w:pPr>
        <w:pStyle w:val="ConsPlusNormal"/>
        <w:spacing w:before="280"/>
        <w:ind w:firstLine="540"/>
        <w:jc w:val="both"/>
      </w:pPr>
      <w:bookmarkStart w:id="64" w:name="P782"/>
      <w:bookmarkEnd w:id="64"/>
      <w:r>
        <w:t>73. Способами фиксации результата выполнения административной процедуры являются подпись заявителя в журнале выданных специальных разрешений или подпись представителя организации, обеспечивающей доставку документов в МФЦ, в приемо-передаточных документах, оформленных передающей стороной в двух экземплярах.</w:t>
      </w:r>
    </w:p>
    <w:p w:rsidR="00EE4DDD" w:rsidRDefault="00EE4DDD">
      <w:pPr>
        <w:pStyle w:val="ConsPlusNormal"/>
        <w:spacing w:before="280"/>
        <w:ind w:firstLine="540"/>
        <w:jc w:val="both"/>
      </w:pPr>
      <w:r>
        <w:t xml:space="preserve">Передача результата предоставления муниципальной услуги в МФЦ осуществляется в соответствии с </w:t>
      </w:r>
      <w:hyperlink w:anchor="P511">
        <w:r>
          <w:rPr>
            <w:color w:val="0000FF"/>
          </w:rPr>
          <w:t>подпунктом 4 пункта 41</w:t>
        </w:r>
      </w:hyperlink>
      <w:r>
        <w:t xml:space="preserve"> Административного регламента.</w:t>
      </w:r>
    </w:p>
    <w:p w:rsidR="00EE4DDD" w:rsidRDefault="00EE4DDD">
      <w:pPr>
        <w:pStyle w:val="ConsPlusNormal"/>
        <w:spacing w:before="280"/>
        <w:ind w:firstLine="540"/>
        <w:jc w:val="both"/>
      </w:pPr>
      <w: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ОГИБДД,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EE4DDD" w:rsidRDefault="00EE4DDD">
      <w:pPr>
        <w:pStyle w:val="ConsPlusNormal"/>
        <w:spacing w:before="280"/>
        <w:ind w:firstLine="540"/>
        <w:jc w:val="both"/>
      </w:pPr>
      <w:r>
        <w:t>При выдаче заявителю специального разрешения,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EE4DDD" w:rsidRDefault="00EE4DDD">
      <w:pPr>
        <w:pStyle w:val="ConsPlusNormal"/>
        <w:spacing w:before="280"/>
        <w:ind w:firstLine="540"/>
        <w:jc w:val="both"/>
      </w:pPr>
      <w:r>
        <w:lastRenderedPageBreak/>
        <w:t xml:space="preserve">При направлении (выдаче) заявителю извещения об отказе в выдаче специального разрешения по основаниям, указанному в </w:t>
      </w:r>
      <w:hyperlink w:anchor="P238">
        <w:r>
          <w:rPr>
            <w:color w:val="0000FF"/>
          </w:rPr>
          <w:t>подпункте 5 части второй пункта 23</w:t>
        </w:r>
      </w:hyperlink>
      <w:r>
        <w:t xml:space="preserve">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w:t>
      </w:r>
    </w:p>
    <w:p w:rsidR="00EE4DDD" w:rsidRDefault="00EE4DDD">
      <w:pPr>
        <w:pStyle w:val="ConsPlusNormal"/>
        <w:spacing w:before="280"/>
        <w:ind w:firstLine="540"/>
        <w:jc w:val="both"/>
      </w:pPr>
      <w:r>
        <w:t>Отказ в выдаче специального разрешения может быть оспорен заявителем в досудебном и судебном порядке.</w:t>
      </w:r>
    </w:p>
    <w:p w:rsidR="00EE4DDD" w:rsidRDefault="00EE4DDD">
      <w:pPr>
        <w:pStyle w:val="ConsPlusNormal"/>
        <w:spacing w:before="280"/>
        <w:ind w:firstLine="540"/>
        <w:jc w:val="both"/>
      </w:pPr>
      <w:r>
        <w:t>Уведомление заявителя о получении специального разрешения специалистом УГХ и МФЦ производится по телефону или любым другим удобным способом.</w:t>
      </w:r>
    </w:p>
    <w:p w:rsidR="00EE4DDD" w:rsidRDefault="00EE4DDD">
      <w:pPr>
        <w:pStyle w:val="ConsPlusNormal"/>
      </w:pPr>
    </w:p>
    <w:p w:rsidR="00EE4DDD" w:rsidRDefault="00EE4DDD">
      <w:pPr>
        <w:pStyle w:val="ConsPlusTitle"/>
        <w:jc w:val="center"/>
        <w:outlineLvl w:val="2"/>
      </w:pPr>
      <w:r>
        <w:t>Глава 31. ИСПРАВЛЕНИЕ ДОПУЩЕННЫХ ОПЕЧАТОК</w:t>
      </w:r>
    </w:p>
    <w:p w:rsidR="00EE4DDD" w:rsidRDefault="00EE4DDD">
      <w:pPr>
        <w:pStyle w:val="ConsPlusTitle"/>
        <w:jc w:val="center"/>
      </w:pPr>
      <w:r>
        <w:t>И ОШИБОК В ВЫДАННЫХ СПЕЦИАЛЬНЫХ РАЗРЕШЕНИЯХ</w:t>
      </w:r>
    </w:p>
    <w:p w:rsidR="00EE4DDD" w:rsidRDefault="00EE4DDD">
      <w:pPr>
        <w:pStyle w:val="ConsPlusNormal"/>
      </w:pPr>
    </w:p>
    <w:p w:rsidR="00EE4DDD" w:rsidRDefault="00EE4DDD">
      <w:pPr>
        <w:pStyle w:val="ConsPlusNormal"/>
        <w:ind w:firstLine="540"/>
        <w:jc w:val="both"/>
      </w:pPr>
      <w:bookmarkStart w:id="65" w:name="P793"/>
      <w:bookmarkEnd w:id="65"/>
      <w:r>
        <w:t xml:space="preserve">74. Основанием для начала административной процедуры является получение заявления об исправлении допущенных опечаток и ошибок в выданных специальных разрешениях непосредственно от заявителя либо через МФЦ. Порядок исправления допущенных опечаток и ошибок в выданных специальных разрешениях при подаче заявителем заявления об исправлении допущенных опечаток и ошибок в выданных специальных разрешениях в МФЦ указан в </w:t>
      </w:r>
      <w:hyperlink w:anchor="P446">
        <w:r>
          <w:rPr>
            <w:color w:val="0000FF"/>
          </w:rPr>
          <w:t>подпункте 5 пункта 40</w:t>
        </w:r>
      </w:hyperlink>
      <w:r>
        <w:t xml:space="preserve"> Административного регламента.</w:t>
      </w:r>
    </w:p>
    <w:p w:rsidR="00EE4DDD" w:rsidRDefault="00EE4DDD">
      <w:pPr>
        <w:pStyle w:val="ConsPlusNormal"/>
        <w:spacing w:before="280"/>
        <w:ind w:firstLine="540"/>
        <w:jc w:val="both"/>
      </w:pPr>
      <w:r>
        <w:t>75. Ответственным за выполнение административной процедуры является специалист УГХ.</w:t>
      </w:r>
    </w:p>
    <w:p w:rsidR="00EE4DDD" w:rsidRDefault="00EE4DDD">
      <w:pPr>
        <w:pStyle w:val="ConsPlusNormal"/>
        <w:spacing w:before="280"/>
        <w:ind w:firstLine="540"/>
        <w:jc w:val="both"/>
      </w:pPr>
      <w:r>
        <w:t>76. В состав административной процедуры входит следующее административные действия:</w:t>
      </w:r>
    </w:p>
    <w:p w:rsidR="00EE4DDD" w:rsidRDefault="00EE4DDD">
      <w:pPr>
        <w:pStyle w:val="ConsPlusNormal"/>
        <w:spacing w:before="280"/>
        <w:ind w:firstLine="540"/>
        <w:jc w:val="both"/>
      </w:pPr>
      <w:r>
        <w:t>1) получение заявления об исправлении допущенных опечаток и ошибок в выданных специальных разрешениях.</w:t>
      </w:r>
    </w:p>
    <w:p w:rsidR="00EE4DDD" w:rsidRDefault="00EE4DDD">
      <w:pPr>
        <w:pStyle w:val="ConsPlusNormal"/>
        <w:spacing w:before="280"/>
        <w:ind w:firstLine="540"/>
        <w:jc w:val="both"/>
      </w:pPr>
      <w:r>
        <w:t>Исправление допущенных опечаток и ошибок в выданных специальных разрешениях осуществляется на основании заявления об исправлении, поданного заявителем.</w:t>
      </w:r>
    </w:p>
    <w:p w:rsidR="00EE4DDD" w:rsidRDefault="00EE4DDD">
      <w:pPr>
        <w:pStyle w:val="ConsPlusNormal"/>
        <w:spacing w:before="280"/>
        <w:ind w:firstLine="540"/>
        <w:jc w:val="both"/>
      </w:pPr>
      <w: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EE4DDD" w:rsidRDefault="00EE4DDD">
      <w:pPr>
        <w:pStyle w:val="ConsPlusNormal"/>
        <w:spacing w:before="280"/>
        <w:ind w:firstLine="540"/>
        <w:jc w:val="both"/>
      </w:pPr>
      <w:r>
        <w:lastRenderedPageBreak/>
        <w:t>2) установление факта допущенной опечатки или ошибки в специальном разрешении.</w:t>
      </w:r>
    </w:p>
    <w:p w:rsidR="00EE4DDD" w:rsidRDefault="00EE4DDD">
      <w:pPr>
        <w:pStyle w:val="ConsPlusNormal"/>
        <w:spacing w:before="280"/>
        <w:ind w:firstLine="540"/>
        <w:jc w:val="both"/>
      </w:pPr>
      <w:r>
        <w:t>При получении заявления об исправлении допущенных опечаток и ошибок в выданных специальных разрешениях, специалист УГХ производит проверку факта допущенной опечатки или ошибки в специальном разрешении;</w:t>
      </w:r>
    </w:p>
    <w:p w:rsidR="00EE4DDD" w:rsidRDefault="00EE4DDD">
      <w:pPr>
        <w:pStyle w:val="ConsPlusNormal"/>
        <w:spacing w:before="280"/>
        <w:ind w:firstLine="540"/>
        <w:jc w:val="both"/>
      </w:pPr>
      <w:r>
        <w:t>3) оформление специального разрешения, содержащего верные сведения.</w:t>
      </w:r>
    </w:p>
    <w:p w:rsidR="00EE4DDD" w:rsidRDefault="00EE4DDD">
      <w:pPr>
        <w:pStyle w:val="ConsPlusNormal"/>
        <w:spacing w:before="280"/>
        <w:ind w:firstLine="540"/>
        <w:jc w:val="both"/>
      </w:pPr>
      <w:r>
        <w:t>Специалистом УГХ оформляется специальное разрешение, содержащее верные сведения;</w:t>
      </w:r>
    </w:p>
    <w:p w:rsidR="00EE4DDD" w:rsidRDefault="00EE4DDD">
      <w:pPr>
        <w:pStyle w:val="ConsPlusNormal"/>
        <w:spacing w:before="280"/>
        <w:ind w:firstLine="540"/>
        <w:jc w:val="both"/>
      </w:pPr>
      <w:r>
        <w:t>4) направление специального разрешения, содержащего верные сведения, заявителю.</w:t>
      </w:r>
    </w:p>
    <w:p w:rsidR="00EE4DDD" w:rsidRDefault="00EE4DDD">
      <w:pPr>
        <w:pStyle w:val="ConsPlusNormal"/>
        <w:spacing w:before="280"/>
        <w:ind w:firstLine="540"/>
        <w:jc w:val="both"/>
      </w:pPr>
      <w:r>
        <w:t>Специалист УГХ выдает заявителю специальное разрешение, содержащее верные сведения, либо направляет его в МФЦ (при получении заявления об исправлении допущенных опечаток и ошибок в выданных специальных разрешениях от МФЦ).</w:t>
      </w:r>
    </w:p>
    <w:p w:rsidR="00EE4DDD" w:rsidRDefault="00EE4DDD">
      <w:pPr>
        <w:pStyle w:val="ConsPlusNormal"/>
        <w:spacing w:before="280"/>
        <w:ind w:firstLine="540"/>
        <w:jc w:val="both"/>
      </w:pPr>
      <w:r>
        <w:t>В случае отсутствия опечаток и (или) ошибок в документах, выданных в результате предоставления муниципальной услуги, специалист УГХ, письменно сообщает заявителю об отсутствии таких опечаток и (или) ошибок в срок, не превышающий трех рабочих дней с момента регистрации соответствующего заявления.</w:t>
      </w:r>
    </w:p>
    <w:p w:rsidR="00EE4DDD" w:rsidRDefault="00EE4DDD">
      <w:pPr>
        <w:pStyle w:val="ConsPlusNormal"/>
        <w:spacing w:before="280"/>
        <w:ind w:firstLine="540"/>
        <w:jc w:val="both"/>
      </w:pPr>
      <w:r>
        <w:t>77. Критерием принятия решения об исправлении допущенных опечаток и ошибок в рамках настоящей административной процедуры является установление специалистом УГХ факта опечатки или ошибки в выданном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EE4DDD" w:rsidRDefault="00EE4DDD">
      <w:pPr>
        <w:pStyle w:val="ConsPlusNormal"/>
        <w:spacing w:before="280"/>
        <w:ind w:firstLine="540"/>
        <w:jc w:val="both"/>
      </w:pPr>
      <w:r>
        <w:t>78. Результатом административной процедуры является исправление допущенной опечатки или ошибки в специальном разрешении специалистом УГХ.</w:t>
      </w:r>
    </w:p>
    <w:p w:rsidR="00EE4DDD" w:rsidRDefault="00EE4DDD">
      <w:pPr>
        <w:pStyle w:val="ConsPlusNormal"/>
        <w:spacing w:before="280"/>
        <w:ind w:firstLine="540"/>
        <w:jc w:val="both"/>
      </w:pPr>
      <w:bookmarkStart w:id="66" w:name="P808"/>
      <w:bookmarkEnd w:id="66"/>
      <w:r>
        <w:t>79. Срок выполнения административной процедуры:</w:t>
      </w:r>
    </w:p>
    <w:p w:rsidR="00EE4DDD" w:rsidRDefault="00EE4DDD">
      <w:pPr>
        <w:pStyle w:val="ConsPlusNormal"/>
        <w:spacing w:before="280"/>
        <w:ind w:firstLine="540"/>
        <w:jc w:val="both"/>
      </w:pPr>
      <w:r>
        <w:t>Опечатки или ошибки, допущенные при оформлении проекта специального разрешения, исправляются УГХ в течение трех рабочих дней со дня получения от заявителя заявления об исправлении допущенных опечаток и ошибок в выданных специальных разрешениях.</w:t>
      </w:r>
    </w:p>
    <w:p w:rsidR="00EE4DDD" w:rsidRDefault="00EE4DDD">
      <w:pPr>
        <w:pStyle w:val="ConsPlusNormal"/>
        <w:spacing w:before="280"/>
        <w:ind w:firstLine="540"/>
        <w:jc w:val="both"/>
      </w:pPr>
      <w:r>
        <w:lastRenderedPageBreak/>
        <w:t>Информация о готовности документа, содержащего верные сведения, передается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заявителю либо направляется в МФЦ (при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EE4DDD" w:rsidRDefault="00EE4DDD">
      <w:pPr>
        <w:pStyle w:val="ConsPlusNormal"/>
        <w:spacing w:before="280"/>
        <w:ind w:firstLine="540"/>
        <w:jc w:val="both"/>
      </w:pPr>
      <w:bookmarkStart w:id="67" w:name="P811"/>
      <w:bookmarkEnd w:id="67"/>
      <w:r>
        <w:t>80. Способом фиксации результата выполнения административной процедуры является подпись заявителя в журнале выданных специальных разрешений либо работника МФЦ, в приемо-передаточных документах, оформленных передающей стороной в двух экземплярах.</w:t>
      </w:r>
    </w:p>
    <w:p w:rsidR="00EE4DDD" w:rsidRDefault="00EE4DDD">
      <w:pPr>
        <w:pStyle w:val="ConsPlusNormal"/>
      </w:pPr>
    </w:p>
    <w:p w:rsidR="00EE4DDD" w:rsidRDefault="00EE4DDD">
      <w:pPr>
        <w:pStyle w:val="ConsPlusTitle"/>
        <w:jc w:val="center"/>
        <w:outlineLvl w:val="2"/>
      </w:pPr>
      <w:r>
        <w:t>Глава 32. ПОДАЧА ЗАЯВИТЕЛЕМ ЗАЯВЛЕНИЯ И ПРИЛАГАЕМЫХ</w:t>
      </w:r>
    </w:p>
    <w:p w:rsidR="00EE4DDD" w:rsidRDefault="00EE4DDD">
      <w:pPr>
        <w:pStyle w:val="ConsPlusTitle"/>
        <w:jc w:val="center"/>
      </w:pPr>
      <w:r>
        <w:t>ДОКУМЕНТОВ, ПРОВЕРКА ПРАВИЛЬНОСТИ ЗАПОЛНЕНИЯ ЗАЯВЛЕНИЯ,</w:t>
      </w:r>
    </w:p>
    <w:p w:rsidR="00EE4DDD" w:rsidRDefault="00EE4DDD">
      <w:pPr>
        <w:pStyle w:val="ConsPlusTitle"/>
        <w:jc w:val="center"/>
      </w:pPr>
      <w:r>
        <w:t>НАЛИЧИЯ ДОКУМЕНТОВ И СВЕДЕНИЙ, УКАЗАННЫХ В ПУНКТЕ 16</w:t>
      </w:r>
    </w:p>
    <w:p w:rsidR="00EE4DDD" w:rsidRDefault="00EE4DDD">
      <w:pPr>
        <w:pStyle w:val="ConsPlusTitle"/>
        <w:jc w:val="center"/>
      </w:pPr>
      <w:r>
        <w:t>АДМИНИСТРАТИВНОГО РЕГЛАМЕНТА, РЕГИСТРАЦИЯ ЗАЯВЛЕНИЯ</w:t>
      </w:r>
    </w:p>
    <w:p w:rsidR="00EE4DDD" w:rsidRDefault="00EE4DDD">
      <w:pPr>
        <w:pStyle w:val="ConsPlusTitle"/>
        <w:jc w:val="center"/>
      </w:pPr>
      <w:r>
        <w:t>(В СЛУЧАЕ УСТАНОВЛЕНИЯ ПОСТОЯННОГО МАРШРУТА)</w:t>
      </w:r>
    </w:p>
    <w:p w:rsidR="00EE4DDD" w:rsidRDefault="00EE4DDD">
      <w:pPr>
        <w:pStyle w:val="ConsPlusNormal"/>
      </w:pPr>
    </w:p>
    <w:p w:rsidR="00EE4DDD" w:rsidRDefault="00EE4DDD">
      <w:pPr>
        <w:pStyle w:val="ConsPlusNormal"/>
        <w:ind w:firstLine="540"/>
        <w:jc w:val="both"/>
      </w:pPr>
      <w:r>
        <w:t xml:space="preserve">81. Основания для начала административной процедуры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указаны в </w:t>
      </w:r>
      <w:hyperlink w:anchor="P550">
        <w:r>
          <w:rPr>
            <w:color w:val="0000FF"/>
          </w:rPr>
          <w:t>пункте 42</w:t>
        </w:r>
      </w:hyperlink>
      <w:r>
        <w:t xml:space="preserve"> Административного регламента.</w:t>
      </w:r>
    </w:p>
    <w:p w:rsidR="00EE4DDD" w:rsidRDefault="00EE4DDD">
      <w:pPr>
        <w:pStyle w:val="ConsPlusNormal"/>
        <w:spacing w:before="280"/>
        <w:ind w:firstLine="540"/>
        <w:jc w:val="both"/>
      </w:pPr>
      <w:r>
        <w:t xml:space="preserve">82. Административные действия, входящие в состав административной процедуры, указаны в </w:t>
      </w:r>
      <w:hyperlink w:anchor="P556">
        <w:r>
          <w:rPr>
            <w:color w:val="0000FF"/>
          </w:rPr>
          <w:t>пункте 43</w:t>
        </w:r>
      </w:hyperlink>
      <w:r>
        <w:t xml:space="preserve"> Административного регламента.</w:t>
      </w:r>
    </w:p>
    <w:p w:rsidR="00EE4DDD" w:rsidRDefault="00EE4DDD">
      <w:pPr>
        <w:pStyle w:val="ConsPlusNormal"/>
        <w:spacing w:before="280"/>
        <w:ind w:firstLine="540"/>
        <w:jc w:val="both"/>
      </w:pPr>
      <w:r>
        <w:t xml:space="preserve">83. Ответственные за выполнение административной процедуры указаны в </w:t>
      </w:r>
      <w:hyperlink w:anchor="P566">
        <w:r>
          <w:rPr>
            <w:color w:val="0000FF"/>
          </w:rPr>
          <w:t>44</w:t>
        </w:r>
      </w:hyperlink>
      <w:r>
        <w:t xml:space="preserve"> Административного регламента.</w:t>
      </w:r>
    </w:p>
    <w:p w:rsidR="00EE4DDD" w:rsidRDefault="00EE4DDD">
      <w:pPr>
        <w:pStyle w:val="ConsPlusNormal"/>
        <w:spacing w:before="280"/>
        <w:ind w:firstLine="540"/>
        <w:jc w:val="both"/>
      </w:pPr>
      <w:r>
        <w:t xml:space="preserve">84. Критерии принятия решения о регистрации заявления в рамках настоящей административной указаны в </w:t>
      </w:r>
      <w:hyperlink w:anchor="P569">
        <w:r>
          <w:rPr>
            <w:color w:val="0000FF"/>
          </w:rPr>
          <w:t>пункте 45</w:t>
        </w:r>
      </w:hyperlink>
      <w:r>
        <w:t xml:space="preserve"> Административного регламента.</w:t>
      </w:r>
    </w:p>
    <w:p w:rsidR="00EE4DDD" w:rsidRDefault="00EE4DDD">
      <w:pPr>
        <w:pStyle w:val="ConsPlusNormal"/>
        <w:spacing w:before="280"/>
        <w:ind w:firstLine="540"/>
        <w:jc w:val="both"/>
      </w:pPr>
      <w:r>
        <w:t xml:space="preserve">85. Результаты административной процедуры указаны в </w:t>
      </w:r>
      <w:hyperlink w:anchor="P574">
        <w:r>
          <w:rPr>
            <w:color w:val="0000FF"/>
          </w:rPr>
          <w:t>пункте 46</w:t>
        </w:r>
      </w:hyperlink>
      <w:r>
        <w:t xml:space="preserve"> Административного регламента.</w:t>
      </w:r>
    </w:p>
    <w:p w:rsidR="00EE4DDD" w:rsidRDefault="00EE4DDD">
      <w:pPr>
        <w:pStyle w:val="ConsPlusNormal"/>
        <w:spacing w:before="280"/>
        <w:ind w:firstLine="540"/>
        <w:jc w:val="both"/>
      </w:pPr>
      <w:r>
        <w:t xml:space="preserve">86. Способы фиксации результата выполнения административной процедуры указаны в </w:t>
      </w:r>
      <w:hyperlink w:anchor="P575">
        <w:r>
          <w:rPr>
            <w:color w:val="0000FF"/>
          </w:rPr>
          <w:t>пункте 47</w:t>
        </w:r>
      </w:hyperlink>
      <w:r>
        <w:t xml:space="preserve"> Административного регламента.</w:t>
      </w:r>
    </w:p>
    <w:p w:rsidR="00EE4DDD" w:rsidRDefault="00EE4DDD">
      <w:pPr>
        <w:pStyle w:val="ConsPlusNormal"/>
      </w:pPr>
    </w:p>
    <w:p w:rsidR="00EE4DDD" w:rsidRDefault="00EE4DDD">
      <w:pPr>
        <w:pStyle w:val="ConsPlusTitle"/>
        <w:jc w:val="center"/>
        <w:outlineLvl w:val="2"/>
      </w:pPr>
      <w:r>
        <w:t>Глава 33. ФОРМИРОВАНИЕ И НАПРАВЛЕНИЕ</w:t>
      </w:r>
    </w:p>
    <w:p w:rsidR="00EE4DDD" w:rsidRDefault="00EE4DDD">
      <w:pPr>
        <w:pStyle w:val="ConsPlusTitle"/>
        <w:jc w:val="center"/>
      </w:pPr>
      <w:r>
        <w:t>МЕЖВЕДОМСТВЕННЫХ ЗАПРОСОВ В ОРГАНЫ (ОРГАНИЗАЦИИ),</w:t>
      </w:r>
    </w:p>
    <w:p w:rsidR="00EE4DDD" w:rsidRDefault="00EE4DDD">
      <w:pPr>
        <w:pStyle w:val="ConsPlusTitle"/>
        <w:jc w:val="center"/>
      </w:pPr>
      <w:r>
        <w:t>УЧАСТВУЮЩИЕ В ПРЕДОСТАВЛЕНИИ МУНИЦИПАЛЬНОЙ УСЛУГИ</w:t>
      </w:r>
    </w:p>
    <w:p w:rsidR="00EE4DDD" w:rsidRDefault="00EE4DDD">
      <w:pPr>
        <w:pStyle w:val="ConsPlusTitle"/>
        <w:jc w:val="center"/>
      </w:pPr>
      <w:r>
        <w:t>(В СЛУЧАЕ УСТАНОВЛЕНИЯ ПОСТОЯННОГО МАРШРУТА)</w:t>
      </w:r>
    </w:p>
    <w:p w:rsidR="00EE4DDD" w:rsidRDefault="00EE4DDD">
      <w:pPr>
        <w:pStyle w:val="ConsPlusNormal"/>
      </w:pPr>
    </w:p>
    <w:p w:rsidR="00EE4DDD" w:rsidRDefault="00EE4DDD">
      <w:pPr>
        <w:pStyle w:val="ConsPlusNormal"/>
        <w:ind w:firstLine="540"/>
        <w:jc w:val="both"/>
      </w:pPr>
      <w:bookmarkStart w:id="68" w:name="P831"/>
      <w:bookmarkEnd w:id="68"/>
      <w:r>
        <w:t xml:space="preserve">87. Основания для начала административной процедуры аналогичны основаниям, указанным в </w:t>
      </w:r>
      <w:hyperlink w:anchor="P581">
        <w:r>
          <w:rPr>
            <w:color w:val="0000FF"/>
          </w:rPr>
          <w:t>48</w:t>
        </w:r>
      </w:hyperlink>
      <w:r>
        <w:t xml:space="preserve"> Административного регламента.</w:t>
      </w:r>
    </w:p>
    <w:p w:rsidR="00EE4DDD" w:rsidRDefault="00EE4DDD">
      <w:pPr>
        <w:pStyle w:val="ConsPlusNormal"/>
        <w:spacing w:before="280"/>
        <w:ind w:firstLine="540"/>
        <w:jc w:val="both"/>
      </w:pPr>
      <w:r>
        <w:t xml:space="preserve">88. В рамках предоставления муниципальной услуги осуществляется межведомственное информационное взаимодействие в соответствии с </w:t>
      </w:r>
      <w:hyperlink w:anchor="P582">
        <w:r>
          <w:rPr>
            <w:color w:val="0000FF"/>
          </w:rPr>
          <w:t>пунктом 49</w:t>
        </w:r>
      </w:hyperlink>
      <w:r>
        <w:t xml:space="preserve"> Административного регламента.</w:t>
      </w:r>
    </w:p>
    <w:p w:rsidR="00EE4DDD" w:rsidRDefault="00EE4DDD">
      <w:pPr>
        <w:pStyle w:val="ConsPlusNormal"/>
        <w:spacing w:before="280"/>
        <w:ind w:firstLine="540"/>
        <w:jc w:val="both"/>
      </w:pPr>
      <w:r>
        <w:t xml:space="preserve">89. Ответственные за выполнение административной процедуры указаны в </w:t>
      </w:r>
      <w:hyperlink w:anchor="P591">
        <w:r>
          <w:rPr>
            <w:color w:val="0000FF"/>
          </w:rPr>
          <w:t>пункте 50</w:t>
        </w:r>
      </w:hyperlink>
      <w:r>
        <w:t xml:space="preserve"> Административного регламента.</w:t>
      </w:r>
    </w:p>
    <w:p w:rsidR="00EE4DDD" w:rsidRDefault="00EE4DDD">
      <w:pPr>
        <w:pStyle w:val="ConsPlusNormal"/>
        <w:spacing w:before="280"/>
        <w:ind w:firstLine="540"/>
        <w:jc w:val="both"/>
      </w:pPr>
      <w:r>
        <w:t xml:space="preserve">90. При получении заявления специалист Администрации, в отношении владельца транспортного средства производят действия, указанные в </w:t>
      </w:r>
      <w:hyperlink w:anchor="P592">
        <w:r>
          <w:rPr>
            <w:color w:val="0000FF"/>
          </w:rPr>
          <w:t>пункте 51</w:t>
        </w:r>
      </w:hyperlink>
      <w:r>
        <w:t xml:space="preserve"> Административного регламента.</w:t>
      </w:r>
    </w:p>
    <w:p w:rsidR="00EE4DDD" w:rsidRDefault="00EE4DDD">
      <w:pPr>
        <w:pStyle w:val="ConsPlusNormal"/>
        <w:spacing w:before="280"/>
        <w:ind w:firstLine="540"/>
        <w:jc w:val="both"/>
      </w:pPr>
      <w:r>
        <w:t xml:space="preserve">91. После регистрации заявления специалист УГХ направляет межведомственные запросы в соответствии с </w:t>
      </w:r>
      <w:hyperlink w:anchor="P594">
        <w:r>
          <w:rPr>
            <w:color w:val="0000FF"/>
          </w:rPr>
          <w:t>пунктом 52</w:t>
        </w:r>
      </w:hyperlink>
      <w:r>
        <w:t xml:space="preserve"> Административного регламента.</w:t>
      </w:r>
    </w:p>
    <w:p w:rsidR="00EE4DDD" w:rsidRDefault="00EE4DDD">
      <w:pPr>
        <w:pStyle w:val="ConsPlusNormal"/>
        <w:spacing w:before="280"/>
        <w:ind w:firstLine="540"/>
        <w:jc w:val="both"/>
      </w:pPr>
      <w:r>
        <w:t>92. Формирование и направление межведомственного запроса в ОГИБДД.</w:t>
      </w:r>
    </w:p>
    <w:p w:rsidR="00EE4DDD" w:rsidRDefault="00EE4DDD">
      <w:pPr>
        <w:pStyle w:val="ConsPlusNormal"/>
        <w:spacing w:before="280"/>
        <w:ind w:firstLine="540"/>
        <w:jc w:val="both"/>
      </w:pPr>
      <w: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EE4DDD" w:rsidRDefault="00EE4DDD">
      <w:pPr>
        <w:pStyle w:val="ConsPlusNormal"/>
        <w:spacing w:before="280"/>
        <w:ind w:firstLine="540"/>
        <w:jc w:val="both"/>
      </w:pPr>
      <w:r>
        <w:t xml:space="preserve">Межведомственный запрос осуществляется специалистом УГХ путем направления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w:t>
      </w:r>
      <w:hyperlink w:anchor="P167">
        <w:r>
          <w:rPr>
            <w:color w:val="0000FF"/>
          </w:rPr>
          <w:t>подпунктах 1</w:t>
        </w:r>
      </w:hyperlink>
      <w:r>
        <w:t xml:space="preserve"> - </w:t>
      </w:r>
      <w:hyperlink w:anchor="P168">
        <w:r>
          <w:rPr>
            <w:color w:val="0000FF"/>
          </w:rPr>
          <w:t>2 пункта 16</w:t>
        </w:r>
      </w:hyperlink>
      <w:r>
        <w:t xml:space="preserve"> Административного регламента.</w:t>
      </w:r>
    </w:p>
    <w:p w:rsidR="00EE4DDD" w:rsidRDefault="00EE4DDD">
      <w:pPr>
        <w:pStyle w:val="ConsPlusNormal"/>
        <w:spacing w:before="280"/>
        <w:ind w:firstLine="540"/>
        <w:jc w:val="both"/>
      </w:pPr>
      <w:r>
        <w:t xml:space="preserve">Согласование маршрута крупногабаритного транспортного средства осуществляется УГХ с ОГИБДД в соответствии с </w:t>
      </w:r>
      <w:hyperlink r:id="rId47">
        <w:r>
          <w:rPr>
            <w:color w:val="0000FF"/>
          </w:rPr>
          <w:t>абзацем первым пункта 39</w:t>
        </w:r>
      </w:hyperlink>
      <w:r>
        <w:t xml:space="preserve"> Порядка выдачи специального разрешения.</w:t>
      </w:r>
    </w:p>
    <w:p w:rsidR="00EE4DDD" w:rsidRDefault="00EE4DDD">
      <w:pPr>
        <w:pStyle w:val="ConsPlusNormal"/>
        <w:spacing w:before="280"/>
        <w:ind w:firstLine="540"/>
        <w:jc w:val="both"/>
      </w:pPr>
      <w:r>
        <w:t xml:space="preserve">Ответ на запрос направляется ОГИБДД 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w:t>
      </w:r>
      <w:r>
        <w:lastRenderedPageBreak/>
        <w:t>дорог, сооружений, инженерных коммуникаций, органы управления ОГИБДД и другие организации, согласовавшие перевозку" (номер и дата согласования, фамилия, имя, отчество и должность сотрудника ОГИБДД), которые скрепляются печатью, подписью должностного лица ОГИБДД.</w:t>
      </w:r>
    </w:p>
    <w:p w:rsidR="00EE4DDD" w:rsidRDefault="00EE4DDD">
      <w:pPr>
        <w:pStyle w:val="ConsPlusNormal"/>
        <w:spacing w:before="280"/>
        <w:ind w:firstLine="540"/>
        <w:jc w:val="both"/>
      </w:pPr>
      <w:bookmarkStart w:id="69" w:name="P841"/>
      <w:bookmarkEnd w:id="69"/>
      <w:r>
        <w:t>93. Срок выполнения административной процедуры:</w:t>
      </w:r>
    </w:p>
    <w:p w:rsidR="00EE4DDD" w:rsidRDefault="00EE4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DDD" w:rsidRDefault="00EE4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DDD" w:rsidRDefault="00EE4DDD">
            <w:pPr>
              <w:pStyle w:val="ConsPlusNormal"/>
              <w:jc w:val="both"/>
            </w:pPr>
            <w:r>
              <w:rPr>
                <w:color w:val="392C69"/>
              </w:rPr>
              <w:t>КонсультантПлюс: примечание.</w:t>
            </w:r>
          </w:p>
          <w:p w:rsidR="00EE4DDD" w:rsidRDefault="00EE4DDD">
            <w:pPr>
              <w:pStyle w:val="ConsPlusNormal"/>
              <w:jc w:val="both"/>
            </w:pPr>
            <w:r>
              <w:rPr>
                <w:color w:val="392C69"/>
              </w:rPr>
              <w:t>В официальном тексте документа, видимо, допущена опечатка: в п. 53 данного Административного регламента пп. 1 и 3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r>
    </w:tbl>
    <w:p w:rsidR="00EE4DDD" w:rsidRDefault="00EE4DDD">
      <w:pPr>
        <w:pStyle w:val="ConsPlusNormal"/>
        <w:spacing w:before="360"/>
        <w:ind w:firstLine="540"/>
        <w:jc w:val="both"/>
      </w:pPr>
      <w:r>
        <w:t xml:space="preserve">- по межведомственным запросам, указанным в </w:t>
      </w:r>
      <w:hyperlink w:anchor="P594">
        <w:r>
          <w:rPr>
            <w:color w:val="0000FF"/>
          </w:rPr>
          <w:t>пункте 52</w:t>
        </w:r>
      </w:hyperlink>
      <w:r>
        <w:t xml:space="preserve"> и подпунктах 1 и 3 </w:t>
      </w:r>
      <w:hyperlink w:anchor="P602">
        <w:r>
          <w:rPr>
            <w:color w:val="0000FF"/>
          </w:rPr>
          <w:t>пункта 53</w:t>
        </w:r>
      </w:hyperlink>
      <w:r>
        <w:t xml:space="preserve"> Административного регламента, информация получается в оперативном порядке;</w:t>
      </w:r>
    </w:p>
    <w:p w:rsidR="00EE4DDD" w:rsidRDefault="00EE4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DDD" w:rsidRDefault="00EE4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DDD" w:rsidRDefault="00EE4DDD">
            <w:pPr>
              <w:pStyle w:val="ConsPlusNormal"/>
              <w:jc w:val="both"/>
            </w:pPr>
            <w:r>
              <w:rPr>
                <w:color w:val="392C69"/>
              </w:rPr>
              <w:t>КонсультантПлюс: примечание.</w:t>
            </w:r>
          </w:p>
          <w:p w:rsidR="00EE4DDD" w:rsidRDefault="00EE4DDD">
            <w:pPr>
              <w:pStyle w:val="ConsPlusNormal"/>
              <w:jc w:val="both"/>
            </w:pPr>
            <w:r>
              <w:rPr>
                <w:color w:val="392C69"/>
              </w:rPr>
              <w:t>В официальном тексте документа, видимо, допущена опечатка: в п. 53 данного Административного регламента пп. 2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r>
    </w:tbl>
    <w:p w:rsidR="00EE4DDD" w:rsidRDefault="00EE4DDD">
      <w:pPr>
        <w:pStyle w:val="ConsPlusNormal"/>
        <w:spacing w:before="360"/>
        <w:ind w:firstLine="540"/>
        <w:jc w:val="both"/>
      </w:pPr>
      <w:r>
        <w:t xml:space="preserve">- по межведомственному запросу, указанному в подпункте 2 </w:t>
      </w:r>
      <w:hyperlink w:anchor="P602">
        <w:r>
          <w:rPr>
            <w:color w:val="0000FF"/>
          </w:rPr>
          <w:t>пункта 53</w:t>
        </w:r>
      </w:hyperlink>
      <w:r>
        <w:t xml:space="preserve"> Административного регламента, расчет размера вреда, причиняемого автомобильной дороге тяжеловесным транспортным средством, направляется владельцем автомобильной дороги в УГХ в течение одного рабочего дня с даты регистрации полученного запроса о размере возмещения вреда, причиняемого автомобильным дорогам тяжеловесным транспортным средством, по данному постоянному маршруту;</w:t>
      </w:r>
    </w:p>
    <w:p w:rsidR="00EE4DDD" w:rsidRDefault="00EE4DDD">
      <w:pPr>
        <w:pStyle w:val="ConsPlusNormal"/>
        <w:spacing w:before="280"/>
        <w:ind w:firstLine="540"/>
        <w:jc w:val="both"/>
      </w:pPr>
      <w:r>
        <w:t xml:space="preserve">- по межведомственному запросу, указанному в </w:t>
      </w:r>
      <w:hyperlink w:anchor="P901">
        <w:r>
          <w:rPr>
            <w:color w:val="0000FF"/>
          </w:rPr>
          <w:t>пункте 98</w:t>
        </w:r>
      </w:hyperlink>
      <w:r>
        <w:t xml:space="preserve"> Административного регламента, согласование специального разрешения производится ОГИБДД в течение четырех рабочих дней с даты регистрации Запроса, полученного от УГХ.</w:t>
      </w:r>
    </w:p>
    <w:p w:rsidR="00EE4DDD" w:rsidRDefault="00EE4DDD">
      <w:pPr>
        <w:pStyle w:val="ConsPlusNormal"/>
      </w:pPr>
    </w:p>
    <w:p w:rsidR="00EE4DDD" w:rsidRDefault="00EE4DDD">
      <w:pPr>
        <w:pStyle w:val="ConsPlusTitle"/>
        <w:jc w:val="center"/>
        <w:outlineLvl w:val="2"/>
      </w:pPr>
      <w:r>
        <w:t>Глава 34. РАССМОТРЕНИЕ ЗАЯВЛЕНИЯ И ПРИЛАГАЕМЫХ ДОКУМЕНТОВ,</w:t>
      </w:r>
    </w:p>
    <w:p w:rsidR="00EE4DDD" w:rsidRDefault="00EE4DDD">
      <w:pPr>
        <w:pStyle w:val="ConsPlusTitle"/>
        <w:jc w:val="center"/>
      </w:pPr>
      <w:r>
        <w:t>РАСЧЕТ РАЗМЕРА ВРЕДА, ПРИЧИНЯЕМОГО АВТОМОБИЛЬНЫМ ДОРОГАМ</w:t>
      </w:r>
    </w:p>
    <w:p w:rsidR="00EE4DDD" w:rsidRDefault="00EE4DDD">
      <w:pPr>
        <w:pStyle w:val="ConsPlusTitle"/>
        <w:jc w:val="center"/>
      </w:pPr>
      <w:r>
        <w:t>ОБЩЕГО ПОЛЬЗОВАНИЯ МЕСТНОГО ЗНАЧЕНИЯ</w:t>
      </w:r>
    </w:p>
    <w:p w:rsidR="00EE4DDD" w:rsidRDefault="00EE4DDD">
      <w:pPr>
        <w:pStyle w:val="ConsPlusTitle"/>
        <w:jc w:val="center"/>
      </w:pPr>
      <w:r>
        <w:t>АРТЕМОВСКОГО ГОРОДСКОГО ОКРУГА, ОФОРМЛЕНИЕ</w:t>
      </w:r>
    </w:p>
    <w:p w:rsidR="00EE4DDD" w:rsidRDefault="00EE4DDD">
      <w:pPr>
        <w:pStyle w:val="ConsPlusTitle"/>
        <w:jc w:val="center"/>
      </w:pPr>
      <w:r>
        <w:t>СПЕЦИАЛЬНОГО РАЗРЕШЕНИЯ ИЛИ ИЗВЕЩЕНИЯ ОБ ОТКАЗЕ В ВЫДАЧЕ</w:t>
      </w:r>
    </w:p>
    <w:p w:rsidR="00EE4DDD" w:rsidRDefault="00EE4DDD">
      <w:pPr>
        <w:pStyle w:val="ConsPlusTitle"/>
        <w:jc w:val="center"/>
      </w:pPr>
      <w:r>
        <w:t>СПЕЦИАЛЬНОГО РАЗРЕШЕНИЯ И НАПРАВЛЕНИЕ СПЕЦИАЛЬНОГО</w:t>
      </w:r>
    </w:p>
    <w:p w:rsidR="00EE4DDD" w:rsidRDefault="00EE4DDD">
      <w:pPr>
        <w:pStyle w:val="ConsPlusTitle"/>
        <w:jc w:val="center"/>
      </w:pPr>
      <w:r>
        <w:t xml:space="preserve">РАЗРЕШЕНИЯ В ОГИБДД, В СЛУЧАЕ НЕОБХОДИМОСТИ </w:t>
      </w:r>
      <w:r>
        <w:lastRenderedPageBreak/>
        <w:t>СОГЛАСОВАНИЯ</w:t>
      </w:r>
    </w:p>
    <w:p w:rsidR="00EE4DDD" w:rsidRDefault="00EE4DDD">
      <w:pPr>
        <w:pStyle w:val="ConsPlusTitle"/>
        <w:jc w:val="center"/>
      </w:pPr>
      <w:r>
        <w:t>С ОГИБДД (В СЛУЧАЕ УСТАНОВЛЕНИЯ ПОСТОЯННОГО МАРШРУТА)</w:t>
      </w:r>
    </w:p>
    <w:p w:rsidR="00EE4DDD" w:rsidRDefault="00EE4DDD">
      <w:pPr>
        <w:pStyle w:val="ConsPlusNormal"/>
      </w:pPr>
    </w:p>
    <w:p w:rsidR="00EE4DDD" w:rsidRDefault="00EE4DDD">
      <w:pPr>
        <w:pStyle w:val="ConsPlusNormal"/>
        <w:ind w:firstLine="540"/>
        <w:jc w:val="both"/>
      </w:pPr>
      <w:r>
        <w:t>94. Основанием для начала данной административной процедуры является регистрация заявления специалистом УГХ.</w:t>
      </w:r>
    </w:p>
    <w:p w:rsidR="00EE4DDD" w:rsidRDefault="00EE4DDD">
      <w:pPr>
        <w:pStyle w:val="ConsPlusNormal"/>
        <w:spacing w:before="280"/>
        <w:ind w:firstLine="540"/>
        <w:jc w:val="both"/>
      </w:pPr>
      <w:bookmarkStart w:id="70" w:name="P860"/>
      <w:bookmarkEnd w:id="70"/>
      <w:r>
        <w:t>95. В состав административной процедуры входят следующие административные действия:</w:t>
      </w:r>
    </w:p>
    <w:p w:rsidR="00EE4DDD" w:rsidRDefault="00EE4DDD">
      <w:pPr>
        <w:pStyle w:val="ConsPlusNormal"/>
        <w:spacing w:before="280"/>
        <w:ind w:firstLine="540"/>
        <w:jc w:val="both"/>
      </w:pPr>
      <w:bookmarkStart w:id="71" w:name="P861"/>
      <w:bookmarkEnd w:id="71"/>
      <w:r>
        <w:t>1) специалист УГХ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четырех рабочих дней после регистрации заявления на выдачу специального разрешения:</w:t>
      </w:r>
    </w:p>
    <w:p w:rsidR="00EE4DDD" w:rsidRDefault="00EE4DDD">
      <w:pPr>
        <w:pStyle w:val="ConsPlusNormal"/>
        <w:spacing w:before="280"/>
        <w:ind w:firstLine="540"/>
        <w:jc w:val="both"/>
      </w:pPr>
      <w:r>
        <w:t>- проверяет соответствие заявленного маршрута установленному постоянному маршруту;</w:t>
      </w:r>
    </w:p>
    <w:p w:rsidR="00EE4DDD" w:rsidRDefault="00EE4DDD">
      <w:pPr>
        <w:pStyle w:val="ConsPlusNormal"/>
        <w:spacing w:before="280"/>
        <w:ind w:firstLine="540"/>
        <w:jc w:val="both"/>
      </w:pPr>
      <w:r>
        <w:t>- проверяет сведения, предоставленные в заявлении и документах, на соответствие весогабаритных характеристик транспортного средства и груза, установленным для данного постоянного маршрута;</w:t>
      </w:r>
    </w:p>
    <w:p w:rsidR="00EE4DDD" w:rsidRDefault="00EE4DDD">
      <w:pPr>
        <w:pStyle w:val="ConsPlusNormal"/>
        <w:spacing w:before="280"/>
        <w:ind w:firstLine="540"/>
        <w:jc w:val="both"/>
      </w:pPr>
      <w:r>
        <w:t xml:space="preserve">- проверяет в соответствии с подпунктом 1 </w:t>
      </w:r>
      <w:hyperlink w:anchor="P602">
        <w:r>
          <w:rPr>
            <w:color w:val="0000FF"/>
          </w:rPr>
          <w:t>пункта 53</w:t>
        </w:r>
      </w:hyperlink>
      <w:r>
        <w:t xml:space="preserve">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4DDD" w:rsidRDefault="00EE4DDD">
      <w:pPr>
        <w:pStyle w:val="ConsPlusNormal"/>
        <w:spacing w:before="280"/>
        <w:ind w:firstLine="540"/>
        <w:jc w:val="both"/>
      </w:pPr>
      <w:r>
        <w:t>- проверяет сведения о соблюдении требований о перевозке делимого груза;</w:t>
      </w:r>
    </w:p>
    <w:p w:rsidR="00EE4DDD" w:rsidRDefault="00EE4DDD">
      <w:pPr>
        <w:pStyle w:val="ConsPlusNormal"/>
        <w:spacing w:before="280"/>
        <w:ind w:firstLine="540"/>
        <w:jc w:val="both"/>
      </w:pPr>
      <w:r>
        <w:t xml:space="preserve">- в соответствии с подпунктом 2 </w:t>
      </w:r>
      <w:hyperlink w:anchor="P602">
        <w:r>
          <w:rPr>
            <w:color w:val="0000FF"/>
          </w:rPr>
          <w:t>пункта 53</w:t>
        </w:r>
      </w:hyperlink>
      <w:r>
        <w:t xml:space="preserve"> Административного регламента направляет владельцам автомобильных дорог запрос о размере платы в счет возмещения вреда, причиняемого автомобильным дорогам тяжеловесным транспортным средством, по заявленному постоянному маршруту.</w:t>
      </w:r>
    </w:p>
    <w:p w:rsidR="00EE4DDD" w:rsidRDefault="00EE4DDD">
      <w:pPr>
        <w:pStyle w:val="ConsPlusNormal"/>
        <w:spacing w:before="280"/>
        <w:ind w:firstLine="540"/>
        <w:jc w:val="both"/>
      </w:pPr>
      <w:r>
        <w:t>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УГХ по собственной инициативе;</w:t>
      </w:r>
    </w:p>
    <w:p w:rsidR="00EE4DDD" w:rsidRDefault="00EE4DDD">
      <w:pPr>
        <w:pStyle w:val="ConsPlusNormal"/>
        <w:spacing w:before="280"/>
        <w:ind w:firstLine="540"/>
        <w:jc w:val="both"/>
      </w:pPr>
      <w:bookmarkStart w:id="72" w:name="P868"/>
      <w:bookmarkEnd w:id="72"/>
      <w:r>
        <w:t xml:space="preserve">2) специалист УГХ после получения от владельцев автомобильных дорог </w:t>
      </w:r>
      <w:r>
        <w:lastRenderedPageBreak/>
        <w:t xml:space="preserve">расчетов платы в счет возмещения вреда, причиняемого тяжеловесным транспортным средством, в течение одного рабочего дня оформляет, подписывает в установленном порядке и доводит до заявителя путем направления </w:t>
      </w:r>
      <w:hyperlink w:anchor="P1552">
        <w:r>
          <w:rPr>
            <w:color w:val="0000FF"/>
          </w:rPr>
          <w:t>извещения</w:t>
        </w:r>
      </w:hyperlink>
      <w:r>
        <w:t xml:space="preserve"> на оплату возмещения вреда, причиняемого автомобильным дорогам тяжеловесными транспортными средствами, размер платы в счет возмещения вреда автомобильным дорогам (Приложение N 7 к Административному регламенту);</w:t>
      </w:r>
    </w:p>
    <w:p w:rsidR="00EE4DDD" w:rsidRDefault="00EE4DDD">
      <w:pPr>
        <w:pStyle w:val="ConsPlusNormal"/>
        <w:spacing w:before="280"/>
        <w:ind w:firstLine="540"/>
        <w:jc w:val="both"/>
      </w:pPr>
      <w:bookmarkStart w:id="73" w:name="P869"/>
      <w:bookmarkEnd w:id="73"/>
      <w:r>
        <w:t xml:space="preserve">3) при получении информации об оплате заявителем необходимых платежей, специалист УГХ оформляет и представляет на подписание руководителю УГХ проект специального </w:t>
      </w:r>
      <w:hyperlink w:anchor="P1595">
        <w:r>
          <w:rPr>
            <w:color w:val="0000FF"/>
          </w:rPr>
          <w:t>разрешения</w:t>
        </w:r>
      </w:hyperlink>
      <w:r>
        <w:t xml:space="preserve"> (Приложение N 8 к Административному регламенту);</w:t>
      </w:r>
    </w:p>
    <w:p w:rsidR="00EE4DDD" w:rsidRDefault="00EE4DDD">
      <w:pPr>
        <w:pStyle w:val="ConsPlusNormal"/>
        <w:spacing w:before="280"/>
        <w:ind w:firstLine="540"/>
        <w:jc w:val="both"/>
      </w:pPr>
      <w:r>
        <w:t xml:space="preserve">4) при наличии оснований для отказа в предоставлении муниципальной услуги, указанных в </w:t>
      </w:r>
      <w:hyperlink w:anchor="P234">
        <w:r>
          <w:rPr>
            <w:color w:val="0000FF"/>
          </w:rPr>
          <w:t>подпунктах 1</w:t>
        </w:r>
      </w:hyperlink>
      <w:r>
        <w:t xml:space="preserve"> - </w:t>
      </w:r>
      <w:hyperlink w:anchor="P237">
        <w:r>
          <w:rPr>
            <w:color w:val="0000FF"/>
          </w:rPr>
          <w:t>4 части второй пункта 23</w:t>
        </w:r>
      </w:hyperlink>
      <w:r>
        <w:t xml:space="preserve"> Административного регламента, специалист УГХ оформляет и представляет на подписание руководителю УГХ проект мотивированного извещения об отказе в выдаче специального разрешения;</w:t>
      </w:r>
    </w:p>
    <w:p w:rsidR="00EE4DDD" w:rsidRDefault="00EE4DDD">
      <w:pPr>
        <w:pStyle w:val="ConsPlusNormal"/>
        <w:spacing w:before="280"/>
        <w:ind w:firstLine="540"/>
        <w:jc w:val="both"/>
      </w:pPr>
      <w:r>
        <w:t xml:space="preserve">5) в случае отсутствия необходимости согласования маршрута с ОГИБДД и при наличии оснований для отказа в предоставлении муниципальной услуги, указанных в </w:t>
      </w:r>
      <w:hyperlink w:anchor="P248">
        <w:r>
          <w:rPr>
            <w:color w:val="0000FF"/>
          </w:rPr>
          <w:t>подпунктах 9</w:t>
        </w:r>
      </w:hyperlink>
      <w:r>
        <w:t xml:space="preserve"> - </w:t>
      </w:r>
      <w:hyperlink w:anchor="P249">
        <w:r>
          <w:rPr>
            <w:color w:val="0000FF"/>
          </w:rPr>
          <w:t>10 части второй пункта 23</w:t>
        </w:r>
      </w:hyperlink>
      <w:r>
        <w:t xml:space="preserve"> Административного регламента специалист УГХ оформляет и представляет на подписание руководителю УГХ проект мотивированного извещения об отказе в выдаче специального разрешения;</w:t>
      </w:r>
    </w:p>
    <w:p w:rsidR="00EE4DDD" w:rsidRDefault="00EE4DDD">
      <w:pPr>
        <w:pStyle w:val="ConsPlusNormal"/>
        <w:spacing w:before="280"/>
        <w:ind w:firstLine="540"/>
        <w:jc w:val="both"/>
      </w:pPr>
      <w:r>
        <w:t>6) руководитель УГХ подписывает:</w:t>
      </w:r>
    </w:p>
    <w:p w:rsidR="00EE4DDD" w:rsidRDefault="00EE4DDD">
      <w:pPr>
        <w:pStyle w:val="ConsPlusNormal"/>
        <w:spacing w:before="280"/>
        <w:ind w:firstLine="540"/>
        <w:jc w:val="both"/>
      </w:pPr>
      <w:r>
        <w:t xml:space="preserve">- при отсутствии оснований для отказа в предоставлении муниципальной услуги, указанных в </w:t>
      </w:r>
      <w:hyperlink w:anchor="P234">
        <w:r>
          <w:rPr>
            <w:color w:val="0000FF"/>
          </w:rPr>
          <w:t>подпунктах 1</w:t>
        </w:r>
      </w:hyperlink>
      <w:r>
        <w:t xml:space="preserve"> - </w:t>
      </w:r>
      <w:hyperlink w:anchor="P237">
        <w:r>
          <w:rPr>
            <w:color w:val="0000FF"/>
          </w:rPr>
          <w:t>4 части второй пункта 23</w:t>
        </w:r>
      </w:hyperlink>
      <w:r>
        <w:t xml:space="preserve"> Административного регламента и </w:t>
      </w:r>
      <w:hyperlink w:anchor="P248">
        <w:r>
          <w:rPr>
            <w:color w:val="0000FF"/>
          </w:rPr>
          <w:t>подпунктах 9</w:t>
        </w:r>
      </w:hyperlink>
      <w:r>
        <w:t xml:space="preserve"> - </w:t>
      </w:r>
      <w:hyperlink w:anchor="P249">
        <w:r>
          <w:rPr>
            <w:color w:val="0000FF"/>
          </w:rPr>
          <w:t>10 части второй пункта 23</w:t>
        </w:r>
      </w:hyperlink>
      <w:r>
        <w:t xml:space="preserve"> Административного регламента, специальное разрешение в одном экземпляре;</w:t>
      </w:r>
    </w:p>
    <w:p w:rsidR="00EE4DDD" w:rsidRDefault="00EE4DDD">
      <w:pPr>
        <w:pStyle w:val="ConsPlusNormal"/>
        <w:spacing w:before="280"/>
        <w:ind w:firstLine="540"/>
        <w:jc w:val="both"/>
      </w:pPr>
      <w:r>
        <w:t xml:space="preserve">- при наличии оснований для отказа в предоставлении муниципальной услуги, указанных в </w:t>
      </w:r>
      <w:hyperlink w:anchor="P234">
        <w:r>
          <w:rPr>
            <w:color w:val="0000FF"/>
          </w:rPr>
          <w:t>подпунктах 1</w:t>
        </w:r>
      </w:hyperlink>
      <w:r>
        <w:t xml:space="preserve"> - </w:t>
      </w:r>
      <w:hyperlink w:anchor="P237">
        <w:r>
          <w:rPr>
            <w:color w:val="0000FF"/>
          </w:rPr>
          <w:t>4 части второй пункта 23</w:t>
        </w:r>
      </w:hyperlink>
      <w:r>
        <w:t xml:space="preserve"> Административного регламента и </w:t>
      </w:r>
      <w:hyperlink w:anchor="P248">
        <w:r>
          <w:rPr>
            <w:color w:val="0000FF"/>
          </w:rPr>
          <w:t>подпунктах 9</w:t>
        </w:r>
      </w:hyperlink>
      <w:r>
        <w:t xml:space="preserve"> - </w:t>
      </w:r>
      <w:hyperlink w:anchor="P249">
        <w:r>
          <w:rPr>
            <w:color w:val="0000FF"/>
          </w:rPr>
          <w:t>10 части второй пункта 23</w:t>
        </w:r>
      </w:hyperlink>
      <w:r>
        <w:t xml:space="preserve"> Административного регламента, извещение об отказе в выдаче специального разрешения в двух экземплярах;</w:t>
      </w:r>
    </w:p>
    <w:p w:rsidR="00EE4DDD" w:rsidRDefault="00EE4DDD">
      <w:pPr>
        <w:pStyle w:val="ConsPlusNormal"/>
        <w:spacing w:before="280"/>
        <w:ind w:firstLine="540"/>
        <w:jc w:val="both"/>
      </w:pPr>
      <w:r>
        <w:t xml:space="preserve">7) специалист УГХ вносит информацию о подписанном руководителем УГХ специальном разрешении в </w:t>
      </w:r>
      <w:hyperlink w:anchor="P1459">
        <w:r>
          <w:rPr>
            <w:color w:val="0000FF"/>
          </w:rPr>
          <w:t>Журнал</w:t>
        </w:r>
      </w:hyperlink>
      <w:r>
        <w:t xml:space="preserve"> выданных специальных разрешений (Приложение N 5 к Административному регламенту);</w:t>
      </w:r>
    </w:p>
    <w:p w:rsidR="00EE4DDD" w:rsidRDefault="00EE4DDD">
      <w:pPr>
        <w:pStyle w:val="ConsPlusNormal"/>
        <w:spacing w:before="280"/>
        <w:ind w:firstLine="540"/>
        <w:jc w:val="both"/>
      </w:pPr>
      <w:r>
        <w:t xml:space="preserve">8) УГХ направляет подписанное руководителем УГХ специальное разрешение в ОГИБДД в соответствии с </w:t>
      </w:r>
      <w:hyperlink w:anchor="P604">
        <w:r>
          <w:rPr>
            <w:color w:val="0000FF"/>
          </w:rPr>
          <w:t>пунктами 54</w:t>
        </w:r>
      </w:hyperlink>
      <w:r>
        <w:t xml:space="preserve"> и </w:t>
      </w:r>
      <w:hyperlink w:anchor="P917">
        <w:r>
          <w:rPr>
            <w:color w:val="0000FF"/>
          </w:rPr>
          <w:t>100</w:t>
        </w:r>
      </w:hyperlink>
      <w:r>
        <w:t xml:space="preserve"> - </w:t>
      </w:r>
      <w:hyperlink w:anchor="P928">
        <w:r>
          <w:rPr>
            <w:color w:val="0000FF"/>
          </w:rPr>
          <w:t>105</w:t>
        </w:r>
      </w:hyperlink>
      <w:r>
        <w:t xml:space="preserve"> </w:t>
      </w:r>
      <w:r>
        <w:lastRenderedPageBreak/>
        <w:t>Административного регламента;</w:t>
      </w:r>
    </w:p>
    <w:p w:rsidR="00EE4DDD" w:rsidRDefault="00EE4DDD">
      <w:pPr>
        <w:pStyle w:val="ConsPlusNormal"/>
        <w:spacing w:before="280"/>
        <w:ind w:firstLine="540"/>
        <w:jc w:val="both"/>
      </w:pPr>
      <w:r>
        <w:t>9) специалист УГХ информирует заявителя о результате предоставления муниципальной услуги в случае отсутствия необходимости согласования маршрута с ОГИБДД. В случае подачи заявления заявителем с использованием Единого портала, информирование заявителя о результате предоставления муниципальной услуги осуществляется через личный кабинет заявителя на Едином портале.</w:t>
      </w:r>
    </w:p>
    <w:p w:rsidR="00EE4DDD" w:rsidRDefault="00EE4DDD">
      <w:pPr>
        <w:pStyle w:val="ConsPlusNormal"/>
        <w:spacing w:before="280"/>
        <w:ind w:firstLine="540"/>
        <w:jc w:val="both"/>
      </w:pPr>
      <w:r>
        <w:t>Срок выполнения административной процедуры:</w:t>
      </w:r>
    </w:p>
    <w:p w:rsidR="00EE4DDD" w:rsidRDefault="00EE4DDD">
      <w:pPr>
        <w:pStyle w:val="ConsPlusNormal"/>
        <w:spacing w:before="280"/>
        <w:ind w:firstLine="540"/>
        <w:jc w:val="both"/>
      </w:pPr>
      <w:r>
        <w:t>- рассмотрение специалистом УГХ представленных заявителем документов, подписание руководителем УГХ и направление владельцам автомобильных дорог запроса о размере платы в счет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четырех рабочих дней со дня регистрации полученного заявления на выдачу специального разрешения по постоянному маршруту;</w:t>
      </w:r>
    </w:p>
    <w:p w:rsidR="00EE4DDD" w:rsidRDefault="00EE4DDD">
      <w:pPr>
        <w:pStyle w:val="ConsPlusNormal"/>
        <w:spacing w:before="280"/>
        <w:ind w:firstLine="540"/>
        <w:jc w:val="both"/>
      </w:pPr>
      <w:r>
        <w:t>- регистрация владельцем автомобильной дороги запроса о размере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EE4DDD" w:rsidRDefault="00EE4DDD">
      <w:pPr>
        <w:pStyle w:val="ConsPlusNormal"/>
        <w:spacing w:before="280"/>
        <w:ind w:firstLine="540"/>
        <w:jc w:val="both"/>
      </w:pPr>
      <w:r>
        <w:t>- направление владельцами автомобильных дорог в УГХ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p>
    <w:p w:rsidR="00EE4DDD" w:rsidRDefault="00EE4DDD">
      <w:pPr>
        <w:pStyle w:val="ConsPlusNormal"/>
        <w:spacing w:before="280"/>
        <w:ind w:firstLine="540"/>
        <w:jc w:val="both"/>
      </w:pPr>
      <w:r>
        <w:t>- доведение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EE4DDD" w:rsidRDefault="00EE4DDD">
      <w:pPr>
        <w:pStyle w:val="ConsPlusNormal"/>
        <w:spacing w:before="280"/>
        <w:ind w:firstLine="540"/>
        <w:jc w:val="both"/>
      </w:pPr>
      <w:r>
        <w:t xml:space="preserve">- оформление специалистом УГХ проекта специального разрешения и представление установленным порядком на подписание руководителю УГХ, подписание специального разрешения руководителем УГХ, регистрация специалистом УГХ в журнале выданных специальных разрешений в ОГИБДД (в случае необходимости согласования с ОГИБДД) составляет один </w:t>
      </w:r>
      <w:r>
        <w:lastRenderedPageBreak/>
        <w:t>рабочий день со дня поступления в УГХ информации от владельцев автомобильных дорог сведений о размере платы в счет возмещения вреда, причиняемого тяжеловесным транспортным средством;</w:t>
      </w:r>
    </w:p>
    <w:p w:rsidR="00EE4DDD" w:rsidRDefault="00EE4DDD">
      <w:pPr>
        <w:pStyle w:val="ConsPlusNormal"/>
        <w:spacing w:before="280"/>
        <w:ind w:firstLine="540"/>
        <w:jc w:val="both"/>
      </w:pPr>
      <w:r>
        <w:t xml:space="preserve">- в случае принятия решения об отказе в выдаче специального разрешения по основаниям, указанным в </w:t>
      </w:r>
      <w:hyperlink w:anchor="P234">
        <w:r>
          <w:rPr>
            <w:color w:val="0000FF"/>
          </w:rPr>
          <w:t>подпунктах 1</w:t>
        </w:r>
      </w:hyperlink>
      <w:r>
        <w:t xml:space="preserve"> - </w:t>
      </w:r>
      <w:hyperlink w:anchor="P237">
        <w:r>
          <w:rPr>
            <w:color w:val="0000FF"/>
          </w:rPr>
          <w:t>4 части второй пункта 23</w:t>
        </w:r>
      </w:hyperlink>
      <w:r>
        <w:t xml:space="preserve"> Административного регламента, специалист УГХ в течение трех рабочих дней со дня регистрации заявления оформляет и установленным порядком представляет на подписание руководителю УГХ проект извещения об отказе в выдаче специального разрешения. Подписание руководителем УГХ извещения об отказе в выдаче специального разрешения, регистрация его специалистом УГХ и направление заявителю производится в течение одного рабочего дня после поступления на подписание;</w:t>
      </w:r>
    </w:p>
    <w:p w:rsidR="00EE4DDD" w:rsidRDefault="00EE4DDD">
      <w:pPr>
        <w:pStyle w:val="ConsPlusNormal"/>
        <w:spacing w:before="280"/>
        <w:ind w:firstLine="540"/>
        <w:jc w:val="both"/>
      </w:pPr>
      <w:r>
        <w:t xml:space="preserve">- в случае принятия решения об отказе в выдаче специального разрешения по основаниям, указанным в </w:t>
      </w:r>
      <w:hyperlink w:anchor="P248">
        <w:r>
          <w:rPr>
            <w:color w:val="0000FF"/>
          </w:rPr>
          <w:t>подпунктах 9</w:t>
        </w:r>
      </w:hyperlink>
      <w:r>
        <w:t xml:space="preserve"> - </w:t>
      </w:r>
      <w:hyperlink w:anchor="P249">
        <w:r>
          <w:rPr>
            <w:color w:val="0000FF"/>
          </w:rPr>
          <w:t>10 части второй пункта 23</w:t>
        </w:r>
      </w:hyperlink>
      <w:r>
        <w:t xml:space="preserve"> Административного регламента, и при отсутствии информации от заявителя о сроках производства необходимых платежей, специалист УГХ оформляет, подписывает руководителем УГХ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w:t>
      </w:r>
      <w:hyperlink w:anchor="P112">
        <w:r>
          <w:rPr>
            <w:color w:val="0000FF"/>
          </w:rPr>
          <w:t>абзаце первом пункта 14</w:t>
        </w:r>
      </w:hyperlink>
      <w:r>
        <w:t xml:space="preserve"> Административного регламента.</w:t>
      </w:r>
    </w:p>
    <w:p w:rsidR="00EE4DDD" w:rsidRDefault="00EE4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DDD" w:rsidRDefault="00EE4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DDD" w:rsidRDefault="00EE4DDD">
            <w:pPr>
              <w:pStyle w:val="ConsPlusNormal"/>
              <w:jc w:val="both"/>
            </w:pPr>
            <w:r>
              <w:rPr>
                <w:color w:val="392C69"/>
              </w:rPr>
              <w:t>КонсультантПлюс: примечание.</w:t>
            </w:r>
          </w:p>
          <w:p w:rsidR="00EE4DDD" w:rsidRDefault="00EE4DDD">
            <w:pPr>
              <w:pStyle w:val="ConsPlusNormal"/>
              <w:jc w:val="both"/>
            </w:pPr>
            <w:r>
              <w:rPr>
                <w:color w:val="392C69"/>
              </w:rPr>
              <w:t>В официальном тексте документа, видимо, допущена опечатка: в п. 40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 абз. 19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EE4DDD" w:rsidRDefault="00EE4DDD">
            <w:pPr>
              <w:pStyle w:val="ConsPlusNormal"/>
            </w:pPr>
          </w:p>
        </w:tc>
      </w:tr>
    </w:tbl>
    <w:p w:rsidR="00EE4DDD" w:rsidRDefault="00EE4DDD">
      <w:pPr>
        <w:pStyle w:val="ConsPlusNormal"/>
        <w:spacing w:before="360"/>
        <w:ind w:firstLine="540"/>
        <w:jc w:val="both"/>
      </w:pPr>
      <w:r>
        <w:t xml:space="preserve">В случае принятия решения об отказе в выдаче специального разрешения по основаниям, указанным в </w:t>
      </w:r>
      <w:hyperlink w:anchor="P234">
        <w:r>
          <w:rPr>
            <w:color w:val="0000FF"/>
          </w:rPr>
          <w:t>подпунктах 1</w:t>
        </w:r>
      </w:hyperlink>
      <w:r>
        <w:t xml:space="preserve"> - </w:t>
      </w:r>
      <w:hyperlink w:anchor="P237">
        <w:r>
          <w:rPr>
            <w:color w:val="0000FF"/>
          </w:rPr>
          <w:t>4 части второй пункта 23</w:t>
        </w:r>
      </w:hyperlink>
      <w:r>
        <w:t xml:space="preserve"> Административного регламента, в соответствии с абзацем 19 </w:t>
      </w:r>
      <w:hyperlink r:id="rId48">
        <w:r>
          <w:rPr>
            <w:color w:val="0000FF"/>
          </w:rPr>
          <w:t>пункта 40</w:t>
        </w:r>
      </w:hyperlink>
      <w:r>
        <w:t xml:space="preserve"> Порядка выдачи специального разрешения заявитель информируется о принятом решении посредством почтового отправления, электронной почты либо по телефону, указанному в заявлении в течение четырех рабочих дней со дня регистрации заявления.</w:t>
      </w:r>
    </w:p>
    <w:p w:rsidR="00EE4DDD" w:rsidRDefault="00EE4DDD">
      <w:pPr>
        <w:pStyle w:val="ConsPlusNormal"/>
        <w:spacing w:before="280"/>
        <w:ind w:firstLine="540"/>
        <w:jc w:val="both"/>
      </w:pPr>
      <w: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EE4DDD" w:rsidRDefault="00EE4DDD">
      <w:pPr>
        <w:pStyle w:val="ConsPlusNormal"/>
        <w:spacing w:before="280"/>
        <w:ind w:firstLine="540"/>
        <w:jc w:val="both"/>
      </w:pPr>
      <w:r>
        <w:lastRenderedPageBreak/>
        <w:t>96. Ответственными за выполнение административной процедуры являются:</w:t>
      </w:r>
    </w:p>
    <w:p w:rsidR="00EE4DDD" w:rsidRDefault="00EE4DDD">
      <w:pPr>
        <w:pStyle w:val="ConsPlusNormal"/>
        <w:spacing w:before="280"/>
        <w:ind w:firstLine="540"/>
        <w:jc w:val="both"/>
      </w:pPr>
      <w:r>
        <w:t>а) специалист УГХ;</w:t>
      </w:r>
    </w:p>
    <w:p w:rsidR="00EE4DDD" w:rsidRDefault="00EE4DDD">
      <w:pPr>
        <w:pStyle w:val="ConsPlusNormal"/>
        <w:spacing w:before="280"/>
        <w:ind w:firstLine="540"/>
        <w:jc w:val="both"/>
      </w:pPr>
      <w:r>
        <w:t>б) специалист Администрации;</w:t>
      </w:r>
    </w:p>
    <w:p w:rsidR="00EE4DDD" w:rsidRDefault="00EE4DDD">
      <w:pPr>
        <w:pStyle w:val="ConsPlusNormal"/>
        <w:spacing w:before="280"/>
        <w:ind w:firstLine="540"/>
        <w:jc w:val="both"/>
      </w:pPr>
      <w:r>
        <w:t>в) руководитель УГХ;</w:t>
      </w:r>
    </w:p>
    <w:p w:rsidR="00EE4DDD" w:rsidRDefault="00EE4DDD">
      <w:pPr>
        <w:pStyle w:val="ConsPlusNormal"/>
        <w:spacing w:before="280"/>
        <w:ind w:firstLine="540"/>
        <w:jc w:val="both"/>
      </w:pPr>
      <w: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EE4DDD" w:rsidRDefault="00EE4DDD">
      <w:pPr>
        <w:pStyle w:val="ConsPlusNormal"/>
        <w:spacing w:before="280"/>
        <w:ind w:firstLine="540"/>
        <w:jc w:val="both"/>
      </w:pPr>
      <w:bookmarkStart w:id="74" w:name="P895"/>
      <w:bookmarkEnd w:id="74"/>
      <w:r>
        <w:t>97. Критериями принятия решения об оформлении специального разрешения в рамках настоящей административной процедуры являются:</w:t>
      </w:r>
    </w:p>
    <w:p w:rsidR="00EE4DDD" w:rsidRDefault="00EE4DDD">
      <w:pPr>
        <w:pStyle w:val="ConsPlusNormal"/>
        <w:spacing w:before="280"/>
        <w:ind w:firstLine="540"/>
        <w:jc w:val="both"/>
      </w:pPr>
      <w:bookmarkStart w:id="75" w:name="P896"/>
      <w:bookmarkEnd w:id="75"/>
      <w:r>
        <w:t>1) соответствие заявленного маршрута, а также заявленных весовых и габаритных характеристик транспортного средства (автопоезда) и груза (при его наличии)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p>
    <w:p w:rsidR="00EE4DDD" w:rsidRDefault="00EE4DDD">
      <w:pPr>
        <w:pStyle w:val="ConsPlusNormal"/>
        <w:spacing w:before="280"/>
        <w:ind w:firstLine="540"/>
        <w:jc w:val="both"/>
      </w:pPr>
      <w:r>
        <w:t>2) 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заявленного движения тяжеловесного и (или) крупногабаритного транспортного средства;</w:t>
      </w:r>
    </w:p>
    <w:p w:rsidR="00EE4DDD" w:rsidRDefault="00EE4DDD">
      <w:pPr>
        <w:pStyle w:val="ConsPlusNormal"/>
        <w:spacing w:before="280"/>
        <w:ind w:firstLine="540"/>
        <w:jc w:val="both"/>
      </w:pPr>
      <w:r>
        <w:t>3) 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rsidR="00EE4DDD" w:rsidRDefault="00EE4DDD">
      <w:pPr>
        <w:pStyle w:val="ConsPlusNormal"/>
        <w:spacing w:before="280"/>
        <w:ind w:firstLine="540"/>
        <w:jc w:val="both"/>
      </w:pPr>
      <w:bookmarkStart w:id="76" w:name="P899"/>
      <w:bookmarkEnd w:id="76"/>
      <w:r>
        <w:t xml:space="preserve">4) соблюдение требований о перевозке делимого груза, установленных </w:t>
      </w:r>
      <w:hyperlink r:id="rId49">
        <w:r>
          <w:rPr>
            <w:color w:val="0000FF"/>
          </w:rPr>
          <w:t>пунктом 75</w:t>
        </w:r>
      </w:hyperlink>
      <w:r>
        <w:t xml:space="preserve"> Правил перевозок грузов;</w:t>
      </w:r>
    </w:p>
    <w:p w:rsidR="00EE4DDD" w:rsidRDefault="00EE4DDD">
      <w:pPr>
        <w:pStyle w:val="ConsPlusNormal"/>
        <w:spacing w:before="280"/>
        <w:ind w:firstLine="540"/>
        <w:jc w:val="both"/>
      </w:pPr>
      <w:r>
        <w:t>5) получение УГХ информации о внесении заявителем платы в счет возмещения вреда, причиняемого автомобильным дорогам тяжеловесным транспортным средством.</w:t>
      </w:r>
    </w:p>
    <w:p w:rsidR="00EE4DDD" w:rsidRDefault="00EE4DDD">
      <w:pPr>
        <w:pStyle w:val="ConsPlusNormal"/>
        <w:spacing w:before="280"/>
        <w:ind w:firstLine="540"/>
        <w:jc w:val="both"/>
      </w:pPr>
      <w:bookmarkStart w:id="77" w:name="P901"/>
      <w:bookmarkEnd w:id="77"/>
      <w:r>
        <w:t>98. Результатами административной процедуры являются:</w:t>
      </w:r>
    </w:p>
    <w:p w:rsidR="00EE4DDD" w:rsidRDefault="00EE4DDD">
      <w:pPr>
        <w:pStyle w:val="ConsPlusNormal"/>
        <w:spacing w:before="280"/>
        <w:ind w:firstLine="540"/>
        <w:jc w:val="both"/>
      </w:pPr>
      <w:r>
        <w:t>- направление установленным порядком специалистом УГХ специального разрешения в ОГИБДД (в случае необходимости согласования с ОГИБДД) или проекта извещения об отказе на подписание руководителю УГХ;</w:t>
      </w:r>
    </w:p>
    <w:p w:rsidR="00EE4DDD" w:rsidRDefault="00EE4DDD">
      <w:pPr>
        <w:pStyle w:val="ConsPlusNormal"/>
        <w:spacing w:before="280"/>
        <w:ind w:firstLine="540"/>
        <w:jc w:val="both"/>
      </w:pPr>
      <w:r>
        <w:lastRenderedPageBreak/>
        <w:t>- информирование заявителя любым доступным способом о готовности к выдаче специального разрешения (в случае отсутствия необходимости согласования с ОГИБДД);</w:t>
      </w:r>
    </w:p>
    <w:p w:rsidR="00EE4DDD" w:rsidRDefault="00EE4DDD">
      <w:pPr>
        <w:pStyle w:val="ConsPlusNormal"/>
        <w:spacing w:before="280"/>
        <w:ind w:firstLine="540"/>
        <w:jc w:val="both"/>
      </w:pPr>
      <w:r>
        <w:t xml:space="preserve">- направления заявителю извещения об отказе в выдаче специального разрешения соответствии с </w:t>
      </w:r>
      <w:hyperlink w:anchor="P860">
        <w:r>
          <w:rPr>
            <w:color w:val="0000FF"/>
          </w:rPr>
          <w:t>пунктом 95</w:t>
        </w:r>
      </w:hyperlink>
      <w:r>
        <w:t xml:space="preserve"> Административного регламента.</w:t>
      </w:r>
    </w:p>
    <w:p w:rsidR="00EE4DDD" w:rsidRDefault="00EE4DDD">
      <w:pPr>
        <w:pStyle w:val="ConsPlusNormal"/>
        <w:spacing w:before="280"/>
        <w:ind w:firstLine="540"/>
        <w:jc w:val="both"/>
      </w:pPr>
      <w:r>
        <w:t xml:space="preserve">Специальное разрешение оформляется УГХ на бланке, изготовленном в соответствии с требованиями, указанными в </w:t>
      </w:r>
      <w:hyperlink r:id="rId50">
        <w:r>
          <w:rPr>
            <w:color w:val="0000FF"/>
          </w:rPr>
          <w:t>пункте 5</w:t>
        </w:r>
      </w:hyperlink>
      <w:r>
        <w:t xml:space="preserve"> Порядка выдачи специального разрешения, в одном экземпляре.</w:t>
      </w:r>
    </w:p>
    <w:p w:rsidR="00EE4DDD" w:rsidRDefault="00EE4DDD">
      <w:pPr>
        <w:pStyle w:val="ConsPlusNormal"/>
        <w:spacing w:before="280"/>
        <w:ind w:firstLine="540"/>
        <w:jc w:val="both"/>
      </w:pPr>
      <w:r>
        <w:t>Извещение об отказе в выдаче специального разрешения оформляется на бланке УГХ в двух экземплярах и направляется заявителю почтой, по электронной почте.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EE4DDD" w:rsidRDefault="00EE4DDD">
      <w:pPr>
        <w:pStyle w:val="ConsPlusNormal"/>
        <w:spacing w:before="280"/>
        <w:ind w:firstLine="540"/>
        <w:jc w:val="both"/>
      </w:pPr>
      <w: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EE4DDD" w:rsidRDefault="00EE4DDD">
      <w:pPr>
        <w:pStyle w:val="ConsPlusNormal"/>
        <w:spacing w:before="280"/>
        <w:ind w:firstLine="540"/>
        <w:jc w:val="both"/>
      </w:pPr>
      <w:bookmarkStart w:id="78" w:name="P908"/>
      <w:bookmarkEnd w:id="78"/>
      <w:r>
        <w:t>99. Способом фиксации результата выполнения административной процедуры является регистрация специалистом УГХ специального разрешения в журнале выданных специальных разрешений извещения об отказе в выдаче специального разрешения.</w:t>
      </w:r>
    </w:p>
    <w:p w:rsidR="00EE4DDD" w:rsidRDefault="00EE4DDD">
      <w:pPr>
        <w:pStyle w:val="ConsPlusNormal"/>
        <w:spacing w:before="280"/>
        <w:ind w:firstLine="540"/>
        <w:jc w:val="both"/>
      </w:pPr>
      <w: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EE4DDD" w:rsidRDefault="00EE4DDD">
      <w:pPr>
        <w:pStyle w:val="ConsPlusNormal"/>
        <w:spacing w:before="280"/>
        <w:ind w:firstLine="540"/>
        <w:jc w:val="both"/>
      </w:pPr>
      <w:r>
        <w:t>Отказ в выдаче специального разрешения может быть оспорен заявителем в досудебном и судебном порядке.</w:t>
      </w:r>
    </w:p>
    <w:p w:rsidR="00EE4DDD" w:rsidRDefault="00EE4DDD">
      <w:pPr>
        <w:pStyle w:val="ConsPlusNormal"/>
      </w:pPr>
    </w:p>
    <w:p w:rsidR="00EE4DDD" w:rsidRDefault="00EE4DDD">
      <w:pPr>
        <w:pStyle w:val="ConsPlusTitle"/>
        <w:jc w:val="center"/>
        <w:outlineLvl w:val="2"/>
      </w:pPr>
      <w:r>
        <w:t>Глава 35. СОГЛАСОВАНИЕ МАРШРУТА</w:t>
      </w:r>
    </w:p>
    <w:p w:rsidR="00EE4DDD" w:rsidRDefault="00EE4DDD">
      <w:pPr>
        <w:pStyle w:val="ConsPlusTitle"/>
        <w:jc w:val="center"/>
      </w:pPr>
      <w:r>
        <w:t>КРУПНОГАБАРИТНОГО ТРАНСПОРТНОГО СРЕДСТВА</w:t>
      </w:r>
    </w:p>
    <w:p w:rsidR="00EE4DDD" w:rsidRDefault="00EE4DDD">
      <w:pPr>
        <w:pStyle w:val="ConsPlusTitle"/>
        <w:jc w:val="center"/>
      </w:pPr>
      <w:r>
        <w:t>С ОГИБДД В СЛУЧАЕ НЕОБХОДИМОСТИ СОГЛАСОВАНИЯ С ОГИБДД</w:t>
      </w:r>
    </w:p>
    <w:p w:rsidR="00EE4DDD" w:rsidRDefault="00EE4DDD">
      <w:pPr>
        <w:pStyle w:val="ConsPlusTitle"/>
        <w:jc w:val="center"/>
      </w:pPr>
      <w:r>
        <w:t>(В СЛУЧАЕ УСТАНОВЛЕНИЯ ПОСТОЯННОГО МАРШРУТА)</w:t>
      </w:r>
    </w:p>
    <w:p w:rsidR="00EE4DDD" w:rsidRDefault="00EE4DDD">
      <w:pPr>
        <w:pStyle w:val="ConsPlusNormal"/>
      </w:pPr>
    </w:p>
    <w:p w:rsidR="00EE4DDD" w:rsidRDefault="00EE4DDD">
      <w:pPr>
        <w:pStyle w:val="ConsPlusNormal"/>
        <w:ind w:firstLine="540"/>
        <w:jc w:val="both"/>
      </w:pPr>
      <w:bookmarkStart w:id="79" w:name="P917"/>
      <w:bookmarkEnd w:id="79"/>
      <w:r>
        <w:t xml:space="preserve">100. Основанием для начала административной процедуры является направление специального разрешения в ОГИБДД для согласования маршрута крупногабаритного транспортного средства в случае превышения им более чем на два процента предельно допустимых </w:t>
      </w:r>
      <w:hyperlink r:id="rId51">
        <w:r>
          <w:rPr>
            <w:color w:val="0000FF"/>
          </w:rPr>
          <w:t>габаритов</w:t>
        </w:r>
      </w:hyperlink>
      <w:r>
        <w:t>, установленных приложением N 1 к Правилам перевозок грузов.</w:t>
      </w:r>
    </w:p>
    <w:p w:rsidR="00EE4DDD" w:rsidRDefault="00EE4DDD">
      <w:pPr>
        <w:pStyle w:val="ConsPlusNormal"/>
        <w:spacing w:before="280"/>
        <w:ind w:firstLine="540"/>
        <w:jc w:val="both"/>
      </w:pPr>
      <w:r>
        <w:lastRenderedPageBreak/>
        <w:t>101. В состав административной процедуры входят следующие административные действия:</w:t>
      </w:r>
    </w:p>
    <w:p w:rsidR="00EE4DDD" w:rsidRDefault="00EE4DDD">
      <w:pPr>
        <w:pStyle w:val="ConsPlusNormal"/>
        <w:spacing w:before="280"/>
        <w:ind w:firstLine="540"/>
        <w:jc w:val="both"/>
      </w:pPr>
      <w:r>
        <w:t xml:space="preserve">1) направление специального разрешения на согласование в ОГИБДД. Осуществляется после принятия решения об оформлении специального разрешения в случаях, удовлетворяющих критериям, указанным в </w:t>
      </w:r>
      <w:hyperlink w:anchor="P896">
        <w:r>
          <w:rPr>
            <w:color w:val="0000FF"/>
          </w:rPr>
          <w:t>подпунктах 1</w:t>
        </w:r>
      </w:hyperlink>
      <w:r>
        <w:t xml:space="preserve"> - </w:t>
      </w:r>
      <w:hyperlink w:anchor="P899">
        <w:r>
          <w:rPr>
            <w:color w:val="0000FF"/>
          </w:rPr>
          <w:t>4 пункта 97</w:t>
        </w:r>
      </w:hyperlink>
      <w:r>
        <w:t xml:space="preserve"> Административного регламента;</w:t>
      </w:r>
    </w:p>
    <w:p w:rsidR="00EE4DDD" w:rsidRDefault="00EE4DDD">
      <w:pPr>
        <w:pStyle w:val="ConsPlusNormal"/>
        <w:spacing w:before="280"/>
        <w:ind w:firstLine="540"/>
        <w:jc w:val="both"/>
      </w:pPr>
      <w:r>
        <w:t>2) регистрация запроса ОГИБДД. Регистрация производится в течение одного рабочего дня с даты ее получения;</w:t>
      </w:r>
    </w:p>
    <w:p w:rsidR="00EE4DDD" w:rsidRDefault="00EE4DDD">
      <w:pPr>
        <w:pStyle w:val="ConsPlusNormal"/>
        <w:spacing w:before="280"/>
        <w:ind w:firstLine="540"/>
        <w:jc w:val="both"/>
      </w:pPr>
      <w:r>
        <w:t>3) согласование маршрута крупногабаритного транспортного средства. Проводится ОГИБДД в течение четырех рабочих дней с даты регистрации запроса, полученного от уполномоченного органа.</w:t>
      </w:r>
    </w:p>
    <w:p w:rsidR="00EE4DDD" w:rsidRDefault="00EE4DDD">
      <w:pPr>
        <w:pStyle w:val="ConsPlusNormal"/>
        <w:spacing w:before="280"/>
        <w:ind w:firstLine="540"/>
        <w:jc w:val="both"/>
      </w:pPr>
      <w:r>
        <w:t>Ответ на запрос направляется 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ОГИБДД и другие организации, согласовавшие перевозку" (номер и дата согласования, фамилия, имя, отчество и должность сотрудника ОГИБДД), которые скрепляются печатью, подписью должностного лица ОГИБДД;</w:t>
      </w:r>
    </w:p>
    <w:p w:rsidR="00EE4DDD" w:rsidRDefault="00EE4DDD">
      <w:pPr>
        <w:pStyle w:val="ConsPlusNormal"/>
        <w:spacing w:before="280"/>
        <w:ind w:firstLine="540"/>
        <w:jc w:val="both"/>
      </w:pPr>
      <w:r>
        <w:t>4) регистрация согласованных специальных разрешений производится в день получения согласованных специальных разрешений в журнале выданных специальных разрешений.</w:t>
      </w:r>
    </w:p>
    <w:p w:rsidR="00EE4DDD" w:rsidRDefault="00EE4DDD">
      <w:pPr>
        <w:pStyle w:val="ConsPlusNormal"/>
        <w:spacing w:before="280"/>
        <w:ind w:firstLine="540"/>
        <w:jc w:val="both"/>
      </w:pPr>
      <w:r>
        <w:t>Срок выполнения административной процедуры составляет пять рабочих дней со дня направления запроса УГХ в ОГИБДД.</w:t>
      </w:r>
    </w:p>
    <w:p w:rsidR="00EE4DDD" w:rsidRDefault="00EE4DDD">
      <w:pPr>
        <w:pStyle w:val="ConsPlusNormal"/>
        <w:spacing w:before="280"/>
        <w:ind w:firstLine="540"/>
        <w:jc w:val="both"/>
      </w:pPr>
      <w:r>
        <w:t>102. Ответственным за выполнение административной процедуры является специалист УГХ.</w:t>
      </w:r>
    </w:p>
    <w:p w:rsidR="00EE4DDD" w:rsidRDefault="00EE4DDD">
      <w:pPr>
        <w:pStyle w:val="ConsPlusNormal"/>
        <w:spacing w:before="280"/>
        <w:ind w:firstLine="540"/>
        <w:jc w:val="both"/>
      </w:pPr>
      <w:r>
        <w:t xml:space="preserve">103. Критерием принятия решения о направлении специального разрешения на согласование в ОГИБДД в рамках настоящей административной процедуры является установление факта превышения транспортным средством, осуществляющим движение по установленному постоянному маршруту, более чем на два процента предельно допустимых </w:t>
      </w:r>
      <w:hyperlink r:id="rId52">
        <w:r>
          <w:rPr>
            <w:color w:val="0000FF"/>
          </w:rPr>
          <w:t>габаритов</w:t>
        </w:r>
      </w:hyperlink>
      <w:r>
        <w:t>, установленных приложением N 1 к Правилам перевозок грузов.</w:t>
      </w:r>
    </w:p>
    <w:p w:rsidR="00EE4DDD" w:rsidRDefault="00EE4DDD">
      <w:pPr>
        <w:pStyle w:val="ConsPlusNormal"/>
        <w:spacing w:before="280"/>
        <w:ind w:firstLine="540"/>
        <w:jc w:val="both"/>
      </w:pPr>
      <w:r>
        <w:t xml:space="preserve">104. Результат административной процедуры указан в </w:t>
      </w:r>
      <w:hyperlink w:anchor="P758">
        <w:r>
          <w:rPr>
            <w:color w:val="0000FF"/>
          </w:rPr>
          <w:t>пункте 66</w:t>
        </w:r>
      </w:hyperlink>
      <w:r>
        <w:t xml:space="preserve"> Административного регламента.</w:t>
      </w:r>
    </w:p>
    <w:p w:rsidR="00EE4DDD" w:rsidRDefault="00EE4DDD">
      <w:pPr>
        <w:pStyle w:val="ConsPlusNormal"/>
        <w:spacing w:before="280"/>
        <w:ind w:firstLine="540"/>
        <w:jc w:val="both"/>
      </w:pPr>
      <w:bookmarkStart w:id="80" w:name="P928"/>
      <w:bookmarkEnd w:id="80"/>
      <w:r>
        <w:t xml:space="preserve">105. Способ фиксации результата выполнения административной процедуры указан в </w:t>
      </w:r>
      <w:hyperlink w:anchor="P761">
        <w:r>
          <w:rPr>
            <w:color w:val="0000FF"/>
          </w:rPr>
          <w:t>пункте 67</w:t>
        </w:r>
      </w:hyperlink>
      <w:r>
        <w:t xml:space="preserve"> Административного регламента.</w:t>
      </w:r>
    </w:p>
    <w:p w:rsidR="00EE4DDD" w:rsidRDefault="00EE4DDD">
      <w:pPr>
        <w:pStyle w:val="ConsPlusNormal"/>
      </w:pPr>
    </w:p>
    <w:p w:rsidR="00EE4DDD" w:rsidRDefault="00EE4DDD">
      <w:pPr>
        <w:pStyle w:val="ConsPlusTitle"/>
        <w:jc w:val="center"/>
        <w:outlineLvl w:val="2"/>
      </w:pPr>
      <w:r>
        <w:lastRenderedPageBreak/>
        <w:t>Глава 36. ВЫДАЧА ЗАЯВИТЕЛЮ РЕЗУЛЬТАТА</w:t>
      </w:r>
    </w:p>
    <w:p w:rsidR="00EE4DDD" w:rsidRDefault="00EE4DDD">
      <w:pPr>
        <w:pStyle w:val="ConsPlusTitle"/>
        <w:jc w:val="center"/>
      </w:pPr>
      <w:r>
        <w:t>ПРЕДОСТАВЛЕНИЯ МУНИЦИПАЛЬНОЙ УСЛУГИ</w:t>
      </w:r>
    </w:p>
    <w:p w:rsidR="00EE4DDD" w:rsidRDefault="00EE4DDD">
      <w:pPr>
        <w:pStyle w:val="ConsPlusTitle"/>
        <w:jc w:val="center"/>
      </w:pPr>
      <w:r>
        <w:t>(В СЛУЧАЕ УСТАНОВЛЕНИЯ ПОСТОЯННОГО МАРШРУТА)</w:t>
      </w:r>
    </w:p>
    <w:p w:rsidR="00EE4DDD" w:rsidRDefault="00EE4DDD">
      <w:pPr>
        <w:pStyle w:val="ConsPlusNormal"/>
      </w:pPr>
    </w:p>
    <w:p w:rsidR="00EE4DDD" w:rsidRDefault="00EE4DDD">
      <w:pPr>
        <w:pStyle w:val="ConsPlusNormal"/>
        <w:ind w:firstLine="540"/>
        <w:jc w:val="both"/>
      </w:pPr>
      <w:r>
        <w:t xml:space="preserve">106. Выдача заявителю результата предоставления муниципальной услуги в случае установления постоянного маршрута производится в соответствии с </w:t>
      </w:r>
      <w:hyperlink w:anchor="P766">
        <w:r>
          <w:rPr>
            <w:color w:val="0000FF"/>
          </w:rPr>
          <w:t>пунктами 68</w:t>
        </w:r>
      </w:hyperlink>
      <w:r>
        <w:t xml:space="preserve"> - </w:t>
      </w:r>
      <w:hyperlink w:anchor="P782">
        <w:r>
          <w:rPr>
            <w:color w:val="0000FF"/>
          </w:rPr>
          <w:t>73</w:t>
        </w:r>
      </w:hyperlink>
      <w:r>
        <w:t xml:space="preserve"> Административного регламента (с учетом положений </w:t>
      </w:r>
      <w:hyperlink w:anchor="P586">
        <w:r>
          <w:rPr>
            <w:color w:val="0000FF"/>
          </w:rPr>
          <w:t>абзаца второго подпункта 3 пункта 49</w:t>
        </w:r>
      </w:hyperlink>
      <w:r>
        <w:t xml:space="preserve"> Административного регламента).</w:t>
      </w:r>
    </w:p>
    <w:p w:rsidR="00EE4DDD" w:rsidRDefault="00EE4DDD">
      <w:pPr>
        <w:pStyle w:val="ConsPlusNormal"/>
      </w:pPr>
    </w:p>
    <w:p w:rsidR="00EE4DDD" w:rsidRDefault="00EE4DDD">
      <w:pPr>
        <w:pStyle w:val="ConsPlusTitle"/>
        <w:jc w:val="center"/>
        <w:outlineLvl w:val="2"/>
      </w:pPr>
      <w:r>
        <w:t>Глава 37. ИСПРАВЛЕНИЕ ДОПУЩЕННЫХ ОПЕЧАТОК И ОШИБОК</w:t>
      </w:r>
    </w:p>
    <w:p w:rsidR="00EE4DDD" w:rsidRDefault="00EE4DDD">
      <w:pPr>
        <w:pStyle w:val="ConsPlusTitle"/>
        <w:jc w:val="center"/>
      </w:pPr>
      <w:r>
        <w:t>В ВЫДАННЫХ СПЕЦИАЛЬНЫХ РАЗРЕШЕНИЯХ (В СЛУЧАЕ УСТАНОВЛЕНИЯ</w:t>
      </w:r>
    </w:p>
    <w:p w:rsidR="00EE4DDD" w:rsidRDefault="00EE4DDD">
      <w:pPr>
        <w:pStyle w:val="ConsPlusTitle"/>
        <w:jc w:val="center"/>
      </w:pPr>
      <w:r>
        <w:t>ПОСТОЯННОГО МАРШРУТА)</w:t>
      </w:r>
    </w:p>
    <w:p w:rsidR="00EE4DDD" w:rsidRDefault="00EE4DDD">
      <w:pPr>
        <w:pStyle w:val="ConsPlusNormal"/>
      </w:pPr>
    </w:p>
    <w:p w:rsidR="00EE4DDD" w:rsidRDefault="00EE4DDD">
      <w:pPr>
        <w:pStyle w:val="ConsPlusNormal"/>
        <w:ind w:firstLine="540"/>
        <w:jc w:val="both"/>
      </w:pPr>
      <w:r>
        <w:t xml:space="preserve">107. 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w:t>
      </w:r>
      <w:hyperlink w:anchor="P793">
        <w:r>
          <w:rPr>
            <w:color w:val="0000FF"/>
          </w:rPr>
          <w:t>пунктами 74</w:t>
        </w:r>
      </w:hyperlink>
      <w:r>
        <w:t xml:space="preserve"> - </w:t>
      </w:r>
      <w:hyperlink w:anchor="P811">
        <w:r>
          <w:rPr>
            <w:color w:val="0000FF"/>
          </w:rPr>
          <w:t>80</w:t>
        </w:r>
      </w:hyperlink>
      <w:r>
        <w:t xml:space="preserve"> Административного регламента.</w:t>
      </w:r>
    </w:p>
    <w:p w:rsidR="00EE4DDD" w:rsidRDefault="00EE4DDD">
      <w:pPr>
        <w:pStyle w:val="ConsPlusNormal"/>
      </w:pPr>
    </w:p>
    <w:p w:rsidR="00EE4DDD" w:rsidRDefault="00EE4DDD">
      <w:pPr>
        <w:pStyle w:val="ConsPlusTitle"/>
        <w:jc w:val="center"/>
        <w:outlineLvl w:val="2"/>
      </w:pPr>
      <w:r>
        <w:t>Глава 38. ПОДАЧА ЗАЯВИТЕЛЕМ ЗАЯВЛЕНИЯ И</w:t>
      </w:r>
    </w:p>
    <w:p w:rsidR="00EE4DDD" w:rsidRDefault="00EE4DDD">
      <w:pPr>
        <w:pStyle w:val="ConsPlusTitle"/>
        <w:jc w:val="center"/>
      </w:pPr>
      <w:r>
        <w:t>ПРИЛАГАЕМЫХ ДОКУМЕНТОВ, ПРОВЕРКА ПРАВИЛЬНОСТИ ЗАПОЛНЕНИЯ</w:t>
      </w:r>
    </w:p>
    <w:p w:rsidR="00EE4DDD" w:rsidRDefault="00EE4DDD">
      <w:pPr>
        <w:pStyle w:val="ConsPlusTitle"/>
        <w:jc w:val="center"/>
      </w:pPr>
      <w:r>
        <w:t>ЗАЯВЛЕНИЯ, НАЛИЧИЯ ДОКУМЕНТОВ И СВЕДЕНИЙ, УКАЗАННЫХ</w:t>
      </w:r>
    </w:p>
    <w:p w:rsidR="00EE4DDD" w:rsidRDefault="00EE4DDD">
      <w:pPr>
        <w:pStyle w:val="ConsPlusTitle"/>
        <w:jc w:val="center"/>
      </w:pPr>
      <w:r>
        <w:t>В ПУНКТЕ 16 АДМИНИСТРАТИВНОГО РЕГЛАМЕНТА, РЕГИСТРАЦИЯ</w:t>
      </w:r>
    </w:p>
    <w:p w:rsidR="00EE4DDD" w:rsidRDefault="00EE4DDD">
      <w:pPr>
        <w:pStyle w:val="ConsPlusTitle"/>
        <w:jc w:val="center"/>
      </w:pPr>
      <w:r>
        <w:t>ЗАЯВЛЕНИЯ (В СЛУЧАЕ УСТАНОВЛЕНИЯ ПОСТОЯННОГО МАРШРУТА,</w:t>
      </w:r>
    </w:p>
    <w:p w:rsidR="00EE4DDD" w:rsidRDefault="00EE4DDD">
      <w:pPr>
        <w:pStyle w:val="ConsPlusTitle"/>
        <w:jc w:val="center"/>
      </w:pPr>
      <w:r>
        <w:t>В УПРОЩЕННОМ ПОРЯДКЕ)</w:t>
      </w:r>
    </w:p>
    <w:p w:rsidR="00EE4DDD" w:rsidRDefault="00EE4DDD">
      <w:pPr>
        <w:pStyle w:val="ConsPlusNormal"/>
      </w:pPr>
    </w:p>
    <w:p w:rsidR="00EE4DDD" w:rsidRDefault="00EE4DDD">
      <w:pPr>
        <w:pStyle w:val="ConsPlusNormal"/>
        <w:ind w:firstLine="540"/>
        <w:jc w:val="both"/>
      </w:pPr>
      <w:r>
        <w:t>108. Основанием для начала административной процедуры является получение от заявителя документов, поступивших через Единый портал.</w:t>
      </w:r>
    </w:p>
    <w:p w:rsidR="00EE4DDD" w:rsidRDefault="00EE4DDD">
      <w:pPr>
        <w:pStyle w:val="ConsPlusNormal"/>
        <w:spacing w:before="280"/>
        <w:ind w:firstLine="540"/>
        <w:jc w:val="both"/>
      </w:pPr>
      <w:r>
        <w:t xml:space="preserve">Специальное разрешение на движение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может быть выдано в упрощенном порядке в форме электронного документа, подписанного квалифицированной электронной подписью руководителя УГХ, в соответствии с </w:t>
      </w:r>
      <w:hyperlink w:anchor="P93">
        <w:r>
          <w:rPr>
            <w:color w:val="0000FF"/>
          </w:rPr>
          <w:t>подпунктом 1.2 пункта 13</w:t>
        </w:r>
      </w:hyperlink>
      <w:r>
        <w:t xml:space="preserve"> Административного регламента.</w:t>
      </w:r>
    </w:p>
    <w:p w:rsidR="00EE4DDD" w:rsidRDefault="00EE4DDD">
      <w:pPr>
        <w:pStyle w:val="ConsPlusNormal"/>
        <w:spacing w:before="280"/>
        <w:ind w:firstLine="540"/>
        <w:jc w:val="both"/>
      </w:pPr>
      <w:r>
        <w:t>109. В состав административной процедуры входят следующие административные действия:</w:t>
      </w:r>
    </w:p>
    <w:p w:rsidR="00EE4DDD" w:rsidRDefault="00EE4DDD">
      <w:pPr>
        <w:pStyle w:val="ConsPlusNormal"/>
        <w:spacing w:before="280"/>
        <w:ind w:firstLine="540"/>
        <w:jc w:val="both"/>
      </w:pPr>
      <w:r>
        <w:lastRenderedPageBreak/>
        <w:t>1) Специалист УГХ осуществляет:</w:t>
      </w:r>
    </w:p>
    <w:p w:rsidR="00EE4DDD" w:rsidRDefault="00EE4DDD">
      <w:pPr>
        <w:pStyle w:val="ConsPlusNormal"/>
        <w:spacing w:before="280"/>
        <w:ind w:firstLine="540"/>
        <w:jc w:val="both"/>
      </w:pPr>
      <w:r>
        <w:t>- проверку полномочий лица, подписавшего заявление;</w:t>
      </w:r>
    </w:p>
    <w:p w:rsidR="00EE4DDD" w:rsidRDefault="00EE4DDD">
      <w:pPr>
        <w:pStyle w:val="ConsPlusNormal"/>
        <w:spacing w:before="280"/>
        <w:ind w:firstLine="540"/>
        <w:jc w:val="both"/>
      </w:pPr>
      <w:r>
        <w:t xml:space="preserve">- проверку и наличие сведений, установленных </w:t>
      </w:r>
      <w:hyperlink w:anchor="P143">
        <w:r>
          <w:rPr>
            <w:color w:val="0000FF"/>
          </w:rPr>
          <w:t>пунктом 16</w:t>
        </w:r>
      </w:hyperlink>
      <w:r>
        <w:t xml:space="preserve"> Административного регламента;</w:t>
      </w:r>
    </w:p>
    <w:p w:rsidR="00EE4DDD" w:rsidRDefault="00EE4DDD">
      <w:pPr>
        <w:pStyle w:val="ConsPlusNormal"/>
        <w:spacing w:before="280"/>
        <w:ind w:firstLine="540"/>
        <w:jc w:val="both"/>
      </w:pPr>
      <w:r>
        <w:t xml:space="preserve">- наличие документов, соответствующих требованиям </w:t>
      </w:r>
      <w:hyperlink w:anchor="P143">
        <w:r>
          <w:rPr>
            <w:color w:val="0000FF"/>
          </w:rPr>
          <w:t>пункта 16</w:t>
        </w:r>
      </w:hyperlink>
      <w:r>
        <w:t xml:space="preserve"> Административного регламента;</w:t>
      </w:r>
    </w:p>
    <w:p w:rsidR="00EE4DDD" w:rsidRDefault="00EE4DDD">
      <w:pPr>
        <w:pStyle w:val="ConsPlusNormal"/>
        <w:spacing w:before="280"/>
        <w:ind w:firstLine="540"/>
        <w:jc w:val="both"/>
      </w:pPr>
      <w:r>
        <w:t xml:space="preserve">2) УГХ осуществляет в соответствии с </w:t>
      </w:r>
      <w:hyperlink w:anchor="P592">
        <w:r>
          <w:rPr>
            <w:color w:val="0000FF"/>
          </w:rPr>
          <w:t>пунктом 51</w:t>
        </w:r>
      </w:hyperlink>
      <w:r>
        <w:t xml:space="preserve"> Административного регламента получение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платежного документа, подтверждающего оплату государственной пошлины за предоставление муниципальной услуги.</w:t>
      </w:r>
    </w:p>
    <w:p w:rsidR="00EE4DDD" w:rsidRDefault="00EE4DDD">
      <w:pPr>
        <w:pStyle w:val="ConsPlusNormal"/>
        <w:spacing w:before="280"/>
        <w:ind w:firstLine="540"/>
        <w:jc w:val="both"/>
      </w:pPr>
      <w:r>
        <w:t>Требование подлинника или копии платежного документа у заявителя исключается.</w:t>
      </w:r>
    </w:p>
    <w:p w:rsidR="00EE4DDD" w:rsidRDefault="00EE4DDD">
      <w:pPr>
        <w:pStyle w:val="ConsPlusNormal"/>
        <w:spacing w:before="280"/>
        <w:ind w:firstLine="540"/>
        <w:jc w:val="both"/>
      </w:pPr>
      <w:r>
        <w:t xml:space="preserve">Заявление регистрируется специалистом УГХ в </w:t>
      </w:r>
      <w:hyperlink w:anchor="P1419">
        <w:r>
          <w:rPr>
            <w:color w:val="0000FF"/>
          </w:rPr>
          <w:t>журнале</w:t>
        </w:r>
      </w:hyperlink>
      <w:r>
        <w:t xml:space="preserve"> регистрации заявлений (Приложение N 4 к Административному регламенту).</w:t>
      </w:r>
    </w:p>
    <w:p w:rsidR="00EE4DDD" w:rsidRDefault="00EE4DDD">
      <w:pPr>
        <w:pStyle w:val="ConsPlusNormal"/>
        <w:spacing w:before="280"/>
        <w:ind w:firstLine="540"/>
        <w:jc w:val="both"/>
      </w:pPr>
      <w:r>
        <w:t xml:space="preserve">Срок выполнения административной процедуры составляет один рабочий день со дня поступления заявления в УГХ в соответствии с </w:t>
      </w:r>
      <w:hyperlink w:anchor="P302">
        <w:r>
          <w:rPr>
            <w:color w:val="0000FF"/>
          </w:rPr>
          <w:t>пунктом 29</w:t>
        </w:r>
      </w:hyperlink>
      <w:r>
        <w:t xml:space="preserve"> Административного регламента.</w:t>
      </w:r>
    </w:p>
    <w:p w:rsidR="00EE4DDD" w:rsidRDefault="00EE4DDD">
      <w:pPr>
        <w:pStyle w:val="ConsPlusNormal"/>
        <w:spacing w:before="280"/>
        <w:ind w:firstLine="540"/>
        <w:jc w:val="both"/>
      </w:pPr>
      <w:r>
        <w:t>110. Ответственным за выполнение административной процедуры является специалист УГХ.</w:t>
      </w:r>
    </w:p>
    <w:p w:rsidR="00EE4DDD" w:rsidRDefault="00EE4DDD">
      <w:pPr>
        <w:pStyle w:val="ConsPlusNormal"/>
        <w:spacing w:before="280"/>
        <w:ind w:firstLine="540"/>
        <w:jc w:val="both"/>
      </w:pPr>
      <w:r>
        <w:t xml:space="preserve">111. Критерии принятия решения о регистрации заявления в рамках настоящей административной процедуры аналогичны указанным в </w:t>
      </w:r>
      <w:hyperlink w:anchor="P569">
        <w:r>
          <w:rPr>
            <w:color w:val="0000FF"/>
          </w:rPr>
          <w:t>пункте 45</w:t>
        </w:r>
      </w:hyperlink>
      <w:r>
        <w:t xml:space="preserve"> Административного регламента.</w:t>
      </w:r>
    </w:p>
    <w:p w:rsidR="00EE4DDD" w:rsidRDefault="00EE4DDD">
      <w:pPr>
        <w:pStyle w:val="ConsPlusNormal"/>
        <w:spacing w:before="280"/>
        <w:ind w:firstLine="540"/>
        <w:jc w:val="both"/>
      </w:pPr>
      <w:r>
        <w:t xml:space="preserve">112. Результаты административной процедуры указаны в </w:t>
      </w:r>
      <w:hyperlink w:anchor="P574">
        <w:r>
          <w:rPr>
            <w:color w:val="0000FF"/>
          </w:rPr>
          <w:t>пункте 46</w:t>
        </w:r>
      </w:hyperlink>
      <w:r>
        <w:t xml:space="preserve"> Административного регламента.</w:t>
      </w:r>
    </w:p>
    <w:p w:rsidR="00EE4DDD" w:rsidRDefault="00EE4DDD">
      <w:pPr>
        <w:pStyle w:val="ConsPlusNormal"/>
        <w:spacing w:before="280"/>
        <w:ind w:firstLine="540"/>
        <w:jc w:val="both"/>
      </w:pPr>
      <w:r>
        <w:t>113. Способом фиксации результата выполнения административной процедуры является запись о регистрации заявления в журнале регистрации заявлений либо информирование заявителя в личном кабинете на Едином портале об отказе в выдаче специального разрешения.</w:t>
      </w:r>
    </w:p>
    <w:p w:rsidR="00EE4DDD" w:rsidRDefault="00EE4DDD">
      <w:pPr>
        <w:pStyle w:val="ConsPlusNormal"/>
      </w:pPr>
    </w:p>
    <w:p w:rsidR="00EE4DDD" w:rsidRDefault="00EE4DDD">
      <w:pPr>
        <w:pStyle w:val="ConsPlusTitle"/>
        <w:jc w:val="center"/>
        <w:outlineLvl w:val="2"/>
      </w:pPr>
      <w:r>
        <w:t>Глава 39. ФОРМИРОВАНИЕ И НАПРАВЛЕНИЕ</w:t>
      </w:r>
    </w:p>
    <w:p w:rsidR="00EE4DDD" w:rsidRDefault="00EE4DDD">
      <w:pPr>
        <w:pStyle w:val="ConsPlusTitle"/>
        <w:jc w:val="center"/>
      </w:pPr>
      <w:r>
        <w:t>МЕЖВЕДОМСТВЕННЫХ ЗАПРОСОВ В ОРГАНЫ (ОРГАНИЗАЦИИ),</w:t>
      </w:r>
    </w:p>
    <w:p w:rsidR="00EE4DDD" w:rsidRDefault="00EE4DDD">
      <w:pPr>
        <w:pStyle w:val="ConsPlusTitle"/>
        <w:jc w:val="center"/>
      </w:pPr>
      <w:r>
        <w:t>УЧАСТВУЮЩИЕ В ПРЕДОСТАВЛЕНИИ МУНИЦИПАЛЬНОЙ УСЛУГИ</w:t>
      </w:r>
    </w:p>
    <w:p w:rsidR="00EE4DDD" w:rsidRDefault="00EE4DDD">
      <w:pPr>
        <w:pStyle w:val="ConsPlusTitle"/>
        <w:jc w:val="center"/>
      </w:pPr>
      <w:r>
        <w:lastRenderedPageBreak/>
        <w:t>(В СЛУЧАЕ УСТАНОВЛЕНИЯ ПОСТОЯННОГО МАРШРУТА,</w:t>
      </w:r>
    </w:p>
    <w:p w:rsidR="00EE4DDD" w:rsidRDefault="00EE4DDD">
      <w:pPr>
        <w:pStyle w:val="ConsPlusTitle"/>
        <w:jc w:val="center"/>
      </w:pPr>
      <w:r>
        <w:t>В УПРОЩЕННОМ ПОРЯДКЕ)</w:t>
      </w:r>
    </w:p>
    <w:p w:rsidR="00EE4DDD" w:rsidRDefault="00EE4DDD">
      <w:pPr>
        <w:pStyle w:val="ConsPlusNormal"/>
      </w:pPr>
    </w:p>
    <w:p w:rsidR="00EE4DDD" w:rsidRDefault="00EE4DDD">
      <w:pPr>
        <w:pStyle w:val="ConsPlusNormal"/>
        <w:ind w:firstLine="540"/>
        <w:jc w:val="both"/>
      </w:pPr>
      <w:bookmarkStart w:id="81" w:name="P971"/>
      <w:bookmarkEnd w:id="81"/>
      <w:r>
        <w:t>114. Основанием для начала административной процедуры является получение заявления, поступившего от заявителя через Единый портал.</w:t>
      </w:r>
    </w:p>
    <w:p w:rsidR="00EE4DDD" w:rsidRDefault="00EE4DDD">
      <w:pPr>
        <w:pStyle w:val="ConsPlusNormal"/>
        <w:spacing w:before="280"/>
        <w:ind w:firstLine="540"/>
        <w:jc w:val="both"/>
      </w:pPr>
      <w:r>
        <w:t xml:space="preserve">115. В рамках предоставления муниципальной услуги УГХ осуществляется межведомственное информационное взаимодействие аналогично указанному в </w:t>
      </w:r>
      <w:hyperlink w:anchor="P582">
        <w:r>
          <w:rPr>
            <w:color w:val="0000FF"/>
          </w:rPr>
          <w:t>пункте 49</w:t>
        </w:r>
      </w:hyperlink>
      <w:r>
        <w:t xml:space="preserve"> Административного регламента.</w:t>
      </w:r>
    </w:p>
    <w:p w:rsidR="00EE4DDD" w:rsidRDefault="00EE4DDD">
      <w:pPr>
        <w:pStyle w:val="ConsPlusNormal"/>
        <w:spacing w:before="280"/>
        <w:ind w:firstLine="540"/>
        <w:jc w:val="both"/>
      </w:pPr>
      <w:r>
        <w:t xml:space="preserve">116. Ответственные за выполнение административной процедуры поименованы в </w:t>
      </w:r>
      <w:hyperlink w:anchor="P592">
        <w:r>
          <w:rPr>
            <w:color w:val="0000FF"/>
          </w:rPr>
          <w:t>пункте 51</w:t>
        </w:r>
      </w:hyperlink>
      <w:r>
        <w:t xml:space="preserve"> Административного регламента.</w:t>
      </w:r>
    </w:p>
    <w:p w:rsidR="00EE4DDD" w:rsidRDefault="00EE4DDD">
      <w:pPr>
        <w:pStyle w:val="ConsPlusNormal"/>
        <w:spacing w:before="280"/>
        <w:ind w:firstLine="540"/>
        <w:jc w:val="both"/>
      </w:pPr>
      <w:bookmarkStart w:id="82" w:name="P974"/>
      <w:bookmarkEnd w:id="82"/>
      <w:r>
        <w:t>117. При получении заявления специалист УГХ в отношении владельца транспортного средства формирует и направляет в адрес специалиста Администрации, запрос на получение информации об оплате заявителем государственной пошлины за предоставление муниципальной услуги, исключая требование данного документа у заявителя.</w:t>
      </w:r>
    </w:p>
    <w:p w:rsidR="00EE4DDD" w:rsidRDefault="00EE4DDD">
      <w:pPr>
        <w:pStyle w:val="ConsPlusNormal"/>
        <w:spacing w:before="280"/>
        <w:ind w:firstLine="540"/>
        <w:jc w:val="both"/>
      </w:pPr>
      <w:r>
        <w:t>Запрос может состоять из заявления и прилагаемых к нему документов.</w:t>
      </w:r>
    </w:p>
    <w:p w:rsidR="00EE4DDD" w:rsidRDefault="00EE4DDD">
      <w:pPr>
        <w:pStyle w:val="ConsPlusNormal"/>
        <w:spacing w:before="280"/>
        <w:ind w:firstLine="540"/>
        <w:jc w:val="both"/>
      </w:pPr>
      <w:r>
        <w:t>Заявитель вправе представить указанную информацию в УГХ по собственной инициативе.</w:t>
      </w:r>
    </w:p>
    <w:p w:rsidR="00EE4DDD" w:rsidRDefault="00EE4DDD">
      <w:pPr>
        <w:pStyle w:val="ConsPlusNormal"/>
        <w:spacing w:before="280"/>
        <w:ind w:firstLine="540"/>
        <w:jc w:val="both"/>
      </w:pPr>
      <w:r>
        <w:t xml:space="preserve">118. После регистрации заявления специалист УГХ направляет межведомственные запросы в соответствии с </w:t>
      </w:r>
      <w:hyperlink w:anchor="P594">
        <w:r>
          <w:rPr>
            <w:color w:val="0000FF"/>
          </w:rPr>
          <w:t>пунктом 52</w:t>
        </w:r>
      </w:hyperlink>
      <w:r>
        <w:t xml:space="preserve"> Административного регламента.</w:t>
      </w:r>
    </w:p>
    <w:p w:rsidR="00EE4DDD" w:rsidRDefault="00EE4DDD">
      <w:pPr>
        <w:pStyle w:val="ConsPlusNormal"/>
        <w:spacing w:before="280"/>
        <w:ind w:firstLine="540"/>
        <w:jc w:val="both"/>
      </w:pPr>
      <w:r>
        <w:t>119. Формирование и направление межведомственного запроса в ОГИБДД. В настоящей административной процедуре не предусмотрено межведомственное взаимодействие с ОГИБДД.</w:t>
      </w:r>
    </w:p>
    <w:p w:rsidR="00EE4DDD" w:rsidRDefault="00EE4DDD">
      <w:pPr>
        <w:pStyle w:val="ConsPlusNormal"/>
        <w:spacing w:before="280"/>
        <w:ind w:firstLine="540"/>
        <w:jc w:val="both"/>
      </w:pPr>
      <w:bookmarkStart w:id="83" w:name="P979"/>
      <w:bookmarkEnd w:id="83"/>
      <w:r>
        <w:t>120. Срок выполнения административной процедуры:</w:t>
      </w:r>
    </w:p>
    <w:p w:rsidR="00EE4DDD" w:rsidRDefault="00EE4DDD">
      <w:pPr>
        <w:pStyle w:val="ConsPlusNormal"/>
        <w:spacing w:before="280"/>
        <w:ind w:firstLine="540"/>
        <w:jc w:val="both"/>
      </w:pPr>
      <w:r>
        <w:t xml:space="preserve">- по запросам, указанным в </w:t>
      </w:r>
      <w:hyperlink w:anchor="P974">
        <w:r>
          <w:rPr>
            <w:color w:val="0000FF"/>
          </w:rPr>
          <w:t>пункте 117</w:t>
        </w:r>
      </w:hyperlink>
      <w:r>
        <w:t xml:space="preserve"> и </w:t>
      </w:r>
      <w:hyperlink w:anchor="P595">
        <w:r>
          <w:rPr>
            <w:color w:val="0000FF"/>
          </w:rPr>
          <w:t>подпунктах 1</w:t>
        </w:r>
      </w:hyperlink>
      <w:r>
        <w:t xml:space="preserve"> и 3 </w:t>
      </w:r>
      <w:hyperlink w:anchor="P594">
        <w:r>
          <w:rPr>
            <w:color w:val="0000FF"/>
          </w:rPr>
          <w:t>пункта 52</w:t>
        </w:r>
      </w:hyperlink>
      <w:r>
        <w:t xml:space="preserve"> Административного регламента, информация получается в оперативном порядке.</w:t>
      </w:r>
    </w:p>
    <w:p w:rsidR="00EE4DDD" w:rsidRDefault="00EE4DDD">
      <w:pPr>
        <w:pStyle w:val="ConsPlusNormal"/>
        <w:spacing w:before="280"/>
        <w:ind w:firstLine="540"/>
        <w:jc w:val="both"/>
      </w:pPr>
      <w:r>
        <w:t>Срок подготовки 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EE4DDD" w:rsidRDefault="00EE4DDD">
      <w:pPr>
        <w:pStyle w:val="ConsPlusNormal"/>
      </w:pPr>
    </w:p>
    <w:p w:rsidR="00EE4DDD" w:rsidRDefault="00EE4DDD">
      <w:pPr>
        <w:pStyle w:val="ConsPlusTitle"/>
        <w:jc w:val="center"/>
        <w:outlineLvl w:val="2"/>
      </w:pPr>
      <w:r>
        <w:t>Глава 40. РАССМОТРЕНИЕ ЗАЯВЛЕНИЯ И ПРИЛАГАЕМЫХ ДОКУМЕНТОВ,</w:t>
      </w:r>
    </w:p>
    <w:p w:rsidR="00EE4DDD" w:rsidRDefault="00EE4DDD">
      <w:pPr>
        <w:pStyle w:val="ConsPlusTitle"/>
        <w:jc w:val="center"/>
      </w:pPr>
      <w:r>
        <w:t xml:space="preserve">РАСЧЕТ И НАПРАВЛЕНИЕ ЗАЯВИТЕЛЮ ИЗВЕЩЕНИЯ НА </w:t>
      </w:r>
      <w:r>
        <w:lastRenderedPageBreak/>
        <w:t>ОПЛАТУ</w:t>
      </w:r>
    </w:p>
    <w:p w:rsidR="00EE4DDD" w:rsidRDefault="00EE4DDD">
      <w:pPr>
        <w:pStyle w:val="ConsPlusTitle"/>
        <w:jc w:val="center"/>
      </w:pPr>
      <w:r>
        <w:t>ВОЗМЕЩЕНИЯ ВРЕДА, ПРИЧИНЯЕМОГО АВТОМОБИЛЬНЫМ ДОРОГАМ</w:t>
      </w:r>
    </w:p>
    <w:p w:rsidR="00EE4DDD" w:rsidRDefault="00EE4DDD">
      <w:pPr>
        <w:pStyle w:val="ConsPlusTitle"/>
        <w:jc w:val="center"/>
      </w:pPr>
      <w:r>
        <w:t>ТЯЖЕЛОВЕСНЫМ ТРАНСПОРТНЫМ СРЕДСТВОМ, ОФОРМЛЕНИЕ</w:t>
      </w:r>
    </w:p>
    <w:p w:rsidR="00EE4DDD" w:rsidRDefault="00EE4DDD">
      <w:pPr>
        <w:pStyle w:val="ConsPlusTitle"/>
        <w:jc w:val="center"/>
      </w:pPr>
      <w:r>
        <w:t>СПЕЦИАЛЬНОГО РАЗРЕШЕНИЯ ИЛИ ИЗВЕЩЕНИЯ ОБ ОТКАЗЕ В ВЫДАЧЕ</w:t>
      </w:r>
    </w:p>
    <w:p w:rsidR="00EE4DDD" w:rsidRDefault="00EE4DDD">
      <w:pPr>
        <w:pStyle w:val="ConsPlusTitle"/>
        <w:jc w:val="center"/>
      </w:pPr>
      <w:r>
        <w:t>СПЕЦИАЛЬНОГО РАЗРЕШЕНИЯ, И ВЫДАЧА ЗАЯВИТЕЛЮ РЕЗУЛЬТАТА</w:t>
      </w:r>
    </w:p>
    <w:p w:rsidR="00EE4DDD" w:rsidRDefault="00EE4DDD">
      <w:pPr>
        <w:pStyle w:val="ConsPlusTitle"/>
        <w:jc w:val="center"/>
      </w:pPr>
      <w:r>
        <w:t>ПРЕДОСТАВЛЕНИЯ МУНИЦИПАЛЬНОЙ УСЛУГИ (В СЛУЧАЕ УСТАНОВЛЕНИЯ</w:t>
      </w:r>
    </w:p>
    <w:p w:rsidR="00EE4DDD" w:rsidRDefault="00EE4DDD">
      <w:pPr>
        <w:pStyle w:val="ConsPlusTitle"/>
        <w:jc w:val="center"/>
      </w:pPr>
      <w:r>
        <w:t>ПОСТОЯННОГО МАРШРУТА, В УПРОЩЕННОМ ПОРЯДКЕ)</w:t>
      </w:r>
    </w:p>
    <w:p w:rsidR="00EE4DDD" w:rsidRDefault="00EE4DDD">
      <w:pPr>
        <w:pStyle w:val="ConsPlusNormal"/>
      </w:pPr>
    </w:p>
    <w:p w:rsidR="00EE4DDD" w:rsidRDefault="00EE4DDD">
      <w:pPr>
        <w:pStyle w:val="ConsPlusNormal"/>
        <w:ind w:firstLine="540"/>
        <w:jc w:val="both"/>
      </w:pPr>
      <w:r>
        <w:t>121. Основанием для начала данной административной процедуры является регистрация заявления специалистом УГХ.</w:t>
      </w:r>
    </w:p>
    <w:p w:rsidR="00EE4DDD" w:rsidRDefault="00EE4DDD">
      <w:pPr>
        <w:pStyle w:val="ConsPlusNormal"/>
        <w:spacing w:before="280"/>
        <w:ind w:firstLine="540"/>
        <w:jc w:val="both"/>
      </w:pPr>
      <w:r>
        <w:t>122. В состав административной процедуры входят следующие административные действия:</w:t>
      </w:r>
    </w:p>
    <w:p w:rsidR="00EE4DDD" w:rsidRDefault="00EE4DDD">
      <w:pPr>
        <w:pStyle w:val="ConsPlusNormal"/>
        <w:spacing w:before="280"/>
        <w:ind w:firstLine="540"/>
        <w:jc w:val="both"/>
      </w:pPr>
      <w:r>
        <w:t xml:space="preserve">1) специалист УГХ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 производит административные действия, установленные </w:t>
      </w:r>
      <w:hyperlink w:anchor="P861">
        <w:r>
          <w:rPr>
            <w:color w:val="0000FF"/>
          </w:rPr>
          <w:t>подпунктом 1 пункта 95</w:t>
        </w:r>
      </w:hyperlink>
      <w:r>
        <w:t xml:space="preserve"> Административного регламента;</w:t>
      </w:r>
    </w:p>
    <w:p w:rsidR="00EE4DDD" w:rsidRDefault="00EE4DDD">
      <w:pPr>
        <w:pStyle w:val="ConsPlusNormal"/>
        <w:spacing w:before="280"/>
        <w:ind w:firstLine="540"/>
        <w:jc w:val="both"/>
      </w:pPr>
      <w:r>
        <w:t xml:space="preserve">2) специалист УГХ после получения от владельцев автомобильных дорог расчетов платы в счет возмещения вреда, причиняемого тяжеловесным транспортным средством, в течение одного рабочего дня производит административные действия, установленные </w:t>
      </w:r>
      <w:hyperlink w:anchor="P868">
        <w:r>
          <w:rPr>
            <w:color w:val="0000FF"/>
          </w:rPr>
          <w:t>подпунктом 2 пункта 95</w:t>
        </w:r>
      </w:hyperlink>
      <w:r>
        <w:t xml:space="preserve"> Административного регламента;</w:t>
      </w:r>
    </w:p>
    <w:p w:rsidR="00EE4DDD" w:rsidRDefault="00EE4DDD">
      <w:pPr>
        <w:pStyle w:val="ConsPlusNormal"/>
        <w:spacing w:before="280"/>
        <w:ind w:firstLine="540"/>
        <w:jc w:val="both"/>
      </w:pPr>
      <w:r>
        <w:t xml:space="preserve">3) формирование и направление в адрес специалиста Администрации запроса в соответствии с </w:t>
      </w:r>
      <w:hyperlink w:anchor="P869">
        <w:r>
          <w:rPr>
            <w:color w:val="0000FF"/>
          </w:rPr>
          <w:t>подпунктом 3 пункта 95</w:t>
        </w:r>
      </w:hyperlink>
      <w:r>
        <w:t xml:space="preserve"> Административного регламента;</w:t>
      </w:r>
    </w:p>
    <w:p w:rsidR="00EE4DDD" w:rsidRDefault="00EE4DDD">
      <w:pPr>
        <w:pStyle w:val="ConsPlusNormal"/>
        <w:spacing w:before="280"/>
        <w:ind w:firstLine="540"/>
        <w:jc w:val="both"/>
      </w:pPr>
      <w:r>
        <w:t xml:space="preserve">4) при отсутствии оснований для отказа в предоставлении муниципальной услуги, указанных в </w:t>
      </w:r>
      <w:hyperlink w:anchor="P234">
        <w:r>
          <w:rPr>
            <w:color w:val="0000FF"/>
          </w:rPr>
          <w:t>подпунктах 1</w:t>
        </w:r>
      </w:hyperlink>
      <w:r>
        <w:t xml:space="preserve"> - </w:t>
      </w:r>
      <w:hyperlink w:anchor="P237">
        <w:r>
          <w:rPr>
            <w:color w:val="0000FF"/>
          </w:rPr>
          <w:t>4 части второй пункта 23</w:t>
        </w:r>
      </w:hyperlink>
      <w:r>
        <w:t xml:space="preserve"> Административного регламента, и получении информации об оплате заявителем необходимых платежей, специалист УГХ оформляет и представляет на подписание руководителю УГХ проект специального </w:t>
      </w:r>
      <w:hyperlink w:anchor="P1595">
        <w:r>
          <w:rPr>
            <w:color w:val="0000FF"/>
          </w:rPr>
          <w:t>разрешения</w:t>
        </w:r>
      </w:hyperlink>
      <w:r>
        <w:t xml:space="preserve"> (Приложение N 8 к Административному регламенту) в одном экземпляре (в случае подачи заявления через Единый портал оригиналы заявления и схемы автопоезда, заверенные регистрационные документы </w:t>
      </w:r>
      <w:r>
        <w:lastRenderedPageBreak/>
        <w:t>транспортного средства не требуются);</w:t>
      </w:r>
    </w:p>
    <w:p w:rsidR="00EE4DDD" w:rsidRDefault="00EE4DDD">
      <w:pPr>
        <w:pStyle w:val="ConsPlusNormal"/>
        <w:spacing w:before="280"/>
        <w:ind w:firstLine="540"/>
        <w:jc w:val="both"/>
      </w:pPr>
      <w:r>
        <w:t xml:space="preserve">5) при наличии оснований для отказа в предоставлении муниципальной услуги, указанных в </w:t>
      </w:r>
      <w:hyperlink w:anchor="P234">
        <w:r>
          <w:rPr>
            <w:color w:val="0000FF"/>
          </w:rPr>
          <w:t>подпунктах 1</w:t>
        </w:r>
      </w:hyperlink>
      <w:r>
        <w:t xml:space="preserve"> - </w:t>
      </w:r>
      <w:hyperlink w:anchor="P237">
        <w:r>
          <w:rPr>
            <w:color w:val="0000FF"/>
          </w:rPr>
          <w:t>4 части второй пункта 23</w:t>
        </w:r>
      </w:hyperlink>
      <w:r>
        <w:t xml:space="preserve"> Административного регламента и </w:t>
      </w:r>
      <w:hyperlink w:anchor="P248">
        <w:r>
          <w:rPr>
            <w:color w:val="0000FF"/>
          </w:rPr>
          <w:t>подпункте 9 части второй пункта 23</w:t>
        </w:r>
      </w:hyperlink>
      <w:r>
        <w:t xml:space="preserve"> Административного регламента, специалист УГХ оформляет и представляет на подписание руководителю УГХ проект мотивированного извещения об отказе в выдаче специального разрешения на бланке УГХ в двух экземплярах;</w:t>
      </w:r>
    </w:p>
    <w:p w:rsidR="00EE4DDD" w:rsidRDefault="00EE4DDD">
      <w:pPr>
        <w:pStyle w:val="ConsPlusNormal"/>
        <w:spacing w:before="280"/>
        <w:ind w:firstLine="540"/>
        <w:jc w:val="both"/>
      </w:pPr>
      <w:r>
        <w:t>6) руководитель УГХ подписывает:</w:t>
      </w:r>
    </w:p>
    <w:p w:rsidR="00EE4DDD" w:rsidRDefault="00EE4DDD">
      <w:pPr>
        <w:pStyle w:val="ConsPlusNormal"/>
        <w:spacing w:before="280"/>
        <w:ind w:firstLine="540"/>
        <w:jc w:val="both"/>
      </w:pPr>
      <w:r>
        <w:t xml:space="preserve">- при отсутствии оснований для отказа в предоставлении муниципальной услуги, указанных в </w:t>
      </w:r>
      <w:hyperlink w:anchor="P234">
        <w:r>
          <w:rPr>
            <w:color w:val="0000FF"/>
          </w:rPr>
          <w:t>подпунктах 1</w:t>
        </w:r>
      </w:hyperlink>
      <w:r>
        <w:t xml:space="preserve"> - </w:t>
      </w:r>
      <w:hyperlink w:anchor="P237">
        <w:r>
          <w:rPr>
            <w:color w:val="0000FF"/>
          </w:rPr>
          <w:t>4 части второй пункта 23</w:t>
        </w:r>
      </w:hyperlink>
      <w:r>
        <w:t xml:space="preserve"> Административного регламента и </w:t>
      </w:r>
      <w:hyperlink w:anchor="P248">
        <w:r>
          <w:rPr>
            <w:color w:val="0000FF"/>
          </w:rPr>
          <w:t>подпункте 9 части второй пункта 23</w:t>
        </w:r>
      </w:hyperlink>
      <w:r>
        <w:t xml:space="preserve"> Административного регламента, специальное разрешение в одном экземпляре;</w:t>
      </w:r>
    </w:p>
    <w:p w:rsidR="00EE4DDD" w:rsidRDefault="00EE4DDD">
      <w:pPr>
        <w:pStyle w:val="ConsPlusNormal"/>
        <w:spacing w:before="280"/>
        <w:ind w:firstLine="540"/>
        <w:jc w:val="both"/>
      </w:pPr>
      <w:r>
        <w:t xml:space="preserve">- при наличии оснований для отказа в предоставлении муниципальной услуги, указанных в </w:t>
      </w:r>
      <w:hyperlink w:anchor="P234">
        <w:r>
          <w:rPr>
            <w:color w:val="0000FF"/>
          </w:rPr>
          <w:t>подпунктах 1</w:t>
        </w:r>
      </w:hyperlink>
      <w:r>
        <w:t xml:space="preserve"> - </w:t>
      </w:r>
      <w:hyperlink w:anchor="P237">
        <w:r>
          <w:rPr>
            <w:color w:val="0000FF"/>
          </w:rPr>
          <w:t>4 части второй пункта 23</w:t>
        </w:r>
      </w:hyperlink>
      <w:r>
        <w:t xml:space="preserve"> Административного регламента и </w:t>
      </w:r>
      <w:hyperlink w:anchor="P248">
        <w:r>
          <w:rPr>
            <w:color w:val="0000FF"/>
          </w:rPr>
          <w:t>подпункте 9 части второй пункта 23</w:t>
        </w:r>
      </w:hyperlink>
      <w:r>
        <w:t xml:space="preserve"> Административного регламента, извещение об отказе в выдаче специального разрешения в двух экземплярах;</w:t>
      </w:r>
    </w:p>
    <w:p w:rsidR="00EE4DDD" w:rsidRDefault="00EE4DDD">
      <w:pPr>
        <w:pStyle w:val="ConsPlusNormal"/>
        <w:spacing w:before="280"/>
        <w:ind w:firstLine="540"/>
        <w:jc w:val="both"/>
      </w:pPr>
      <w:r>
        <w:t xml:space="preserve">7) специалист УГХ вносит информацию о подписанном руководителем УГХ специальном разрешении в </w:t>
      </w:r>
      <w:hyperlink w:anchor="P1459">
        <w:r>
          <w:rPr>
            <w:color w:val="0000FF"/>
          </w:rPr>
          <w:t>Журнал</w:t>
        </w:r>
      </w:hyperlink>
      <w:r>
        <w:t xml:space="preserve"> выданных специальных разрешений (Приложение N 5 к Административному регламенту) и сканирует подписанное руководителем УГХ специальное разрешение в файл в формате pdf;</w:t>
      </w:r>
    </w:p>
    <w:p w:rsidR="00EE4DDD" w:rsidRDefault="00EE4DDD">
      <w:pPr>
        <w:pStyle w:val="ConsPlusNormal"/>
        <w:spacing w:before="280"/>
        <w:ind w:firstLine="540"/>
        <w:jc w:val="both"/>
      </w:pPr>
      <w:r>
        <w:t>8) специалист УГХ направляет заявителю результат предоставления муниципальной услуги через личный кабинет заявителя на Едином портале:</w:t>
      </w:r>
    </w:p>
    <w:p w:rsidR="00EE4DDD" w:rsidRDefault="00EE4DDD">
      <w:pPr>
        <w:pStyle w:val="ConsPlusNormal"/>
        <w:spacing w:before="280"/>
        <w:ind w:firstLine="540"/>
        <w:jc w:val="both"/>
      </w:pPr>
      <w:r>
        <w:t xml:space="preserve">- специальное разрешение в электронной форме в формате pdf Заявитель вправе получить специальное разрешение, оформленное в соответствии с </w:t>
      </w:r>
      <w:hyperlink r:id="rId53">
        <w:r>
          <w:rPr>
            <w:color w:val="0000FF"/>
          </w:rPr>
          <w:t>пунктом 5</w:t>
        </w:r>
      </w:hyperlink>
      <w:r>
        <w:t xml:space="preserve"> Порядка выдачи специального разрешения;</w:t>
      </w:r>
    </w:p>
    <w:p w:rsidR="00EE4DDD" w:rsidRDefault="00EE4DDD">
      <w:pPr>
        <w:pStyle w:val="ConsPlusNormal"/>
        <w:spacing w:before="280"/>
        <w:ind w:firstLine="540"/>
        <w:jc w:val="both"/>
      </w:pPr>
      <w:r>
        <w:t>- извещение об отказе в выдаче специального разрешения в электронной форме в формате pdf через личный кабинет на Едином портале.</w:t>
      </w:r>
    </w:p>
    <w:p w:rsidR="00EE4DDD" w:rsidRDefault="00EE4DDD">
      <w:pPr>
        <w:pStyle w:val="ConsPlusNormal"/>
        <w:spacing w:before="280"/>
        <w:ind w:firstLine="540"/>
        <w:jc w:val="both"/>
      </w:pPr>
      <w:r>
        <w:t>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EE4DDD" w:rsidRDefault="00EE4DDD">
      <w:pPr>
        <w:pStyle w:val="ConsPlusNormal"/>
        <w:spacing w:before="280"/>
        <w:ind w:firstLine="540"/>
        <w:jc w:val="both"/>
      </w:pPr>
      <w:r>
        <w:t>Срок выполнения административной процедуры:</w:t>
      </w:r>
    </w:p>
    <w:p w:rsidR="00EE4DDD" w:rsidRDefault="00EE4DDD">
      <w:pPr>
        <w:pStyle w:val="ConsPlusNormal"/>
        <w:spacing w:before="280"/>
        <w:ind w:firstLine="540"/>
        <w:jc w:val="both"/>
      </w:pPr>
      <w:r>
        <w:lastRenderedPageBreak/>
        <w:t>- рассмотрение специалистом УГХ представленных заявителем документов и направление владельцам автомобильных дорог запроса о размере платы в счет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одного рабочего дня со дня регистрации полученного заявления на выдачу специального разрешения по постоянному маршруту в упрощенном порядке;</w:t>
      </w:r>
    </w:p>
    <w:p w:rsidR="00EE4DDD" w:rsidRDefault="00EE4DDD">
      <w:pPr>
        <w:pStyle w:val="ConsPlusNormal"/>
        <w:spacing w:before="280"/>
        <w:ind w:firstLine="540"/>
        <w:jc w:val="both"/>
      </w:pPr>
      <w:r>
        <w:t>- регистрация владельцем автомобильной дороги запроса о размере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EE4DDD" w:rsidRDefault="00EE4DDD">
      <w:pPr>
        <w:pStyle w:val="ConsPlusNormal"/>
        <w:spacing w:before="280"/>
        <w:ind w:firstLine="540"/>
        <w:jc w:val="both"/>
      </w:pPr>
      <w:r>
        <w:t>- направление владельцами автомобильных дорог в УГХ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p>
    <w:p w:rsidR="00EE4DDD" w:rsidRDefault="00EE4DDD">
      <w:pPr>
        <w:pStyle w:val="ConsPlusNormal"/>
        <w:spacing w:before="280"/>
        <w:ind w:firstLine="540"/>
        <w:jc w:val="both"/>
      </w:pPr>
      <w:r>
        <w:t>- доведение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EE4DDD" w:rsidRDefault="00EE4DDD">
      <w:pPr>
        <w:pStyle w:val="ConsPlusNormal"/>
        <w:spacing w:before="280"/>
        <w:ind w:firstLine="540"/>
        <w:jc w:val="both"/>
      </w:pPr>
      <w:r>
        <w:t>- оформление специалистом УГХ проекта специального разрешения и представление установленным порядком на подписание руководителю УГХ, подписание специального разрешения руководителем УГХ, регистрация специалистом УГХ в Журнале выданных специальных разрешений и направление его заявителю через личный кабинет заявителя на Едином портале составляет один рабочий день со дня поступления в УГХ информации об оплате заявителем возмещения вреда, причиняемого автомобильным дорогам тяжеловесным транспортным средством, от всех владельцев автомобильных дорог;</w:t>
      </w:r>
    </w:p>
    <w:p w:rsidR="00EE4DDD" w:rsidRDefault="00EE4DDD">
      <w:pPr>
        <w:pStyle w:val="ConsPlusNormal"/>
        <w:spacing w:before="280"/>
        <w:ind w:firstLine="540"/>
        <w:jc w:val="both"/>
      </w:pPr>
      <w:r>
        <w:t xml:space="preserve">- в случае принятия решения об отказе в выдаче специального разрешения по основаниям, указанным в </w:t>
      </w:r>
      <w:hyperlink w:anchor="P234">
        <w:r>
          <w:rPr>
            <w:color w:val="0000FF"/>
          </w:rPr>
          <w:t>подпунктах 1</w:t>
        </w:r>
      </w:hyperlink>
      <w:r>
        <w:t xml:space="preserve"> - </w:t>
      </w:r>
      <w:hyperlink w:anchor="P237">
        <w:r>
          <w:rPr>
            <w:color w:val="0000FF"/>
          </w:rPr>
          <w:t>4 части второй пункта 23</w:t>
        </w:r>
      </w:hyperlink>
      <w:r>
        <w:t xml:space="preserve"> Административного регламента, оформление проекта извещения об отказе в выдаче специального разрешения специалистом УГХ и представление его на подписание руководителю УГХ, подписание извещения </w:t>
      </w:r>
      <w:r>
        <w:lastRenderedPageBreak/>
        <w:t xml:space="preserve">об отказе в выдаче специального разрешения руководителем УГХ, регистрация его специалистом УГХ и направление заявителю осуществляются в течение четырех рабочих дней со дня регистрации заявления. В соответствии с абзацем 19 </w:t>
      </w:r>
      <w:hyperlink r:id="rId54">
        <w:r>
          <w:rPr>
            <w:color w:val="0000FF"/>
          </w:rPr>
          <w:t>пункта 40</w:t>
        </w:r>
      </w:hyperlink>
      <w:r>
        <w:t xml:space="preserve"> Порядка выдачи специального разрешения допускается информирование заявителя посредством почтового отправления, электронной почты либо по телефону, указанному в заявлении;</w:t>
      </w:r>
    </w:p>
    <w:p w:rsidR="00EE4DDD" w:rsidRDefault="00EE4DDD">
      <w:pPr>
        <w:pStyle w:val="ConsPlusNormal"/>
        <w:spacing w:before="280"/>
        <w:ind w:firstLine="540"/>
        <w:jc w:val="both"/>
      </w:pPr>
      <w:r>
        <w:t xml:space="preserve">- в случае принятия решения об отказе в выдаче специального разрешения по основанию, указанному в </w:t>
      </w:r>
      <w:hyperlink w:anchor="P248">
        <w:r>
          <w:rPr>
            <w:color w:val="0000FF"/>
          </w:rPr>
          <w:t>подпункте 9 части второй пункта 23</w:t>
        </w:r>
      </w:hyperlink>
      <w:r>
        <w:t xml:space="preserve"> Административного регламента, и при отсутствии информации от заявителя о сроках производства необходимых платежей, оформление проекта извещения об отказе в выдаче специального разрешения специалистом УГХ и представление его на подписание руководителю УГХ, подписание извещения об отказе в выдаче специального разрешения руководителем УГХ, регистрация его специалистом УГХ и направление заявителю осуществляются на следующий рабочий день после истечения сроков, указанных в </w:t>
      </w:r>
      <w:hyperlink w:anchor="P112">
        <w:r>
          <w:rPr>
            <w:color w:val="0000FF"/>
          </w:rPr>
          <w:t>абзаце первом пункта 14</w:t>
        </w:r>
      </w:hyperlink>
      <w:r>
        <w:t xml:space="preserve"> Административного регламента.</w:t>
      </w:r>
    </w:p>
    <w:p w:rsidR="00EE4DDD" w:rsidRDefault="00EE4DDD">
      <w:pPr>
        <w:pStyle w:val="ConsPlusNormal"/>
        <w:spacing w:before="280"/>
        <w:ind w:firstLine="540"/>
        <w:jc w:val="both"/>
      </w:pPr>
      <w: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EE4DDD" w:rsidRDefault="00EE4DDD">
      <w:pPr>
        <w:pStyle w:val="ConsPlusNormal"/>
        <w:spacing w:before="280"/>
        <w:ind w:firstLine="540"/>
        <w:jc w:val="both"/>
      </w:pPr>
      <w:r>
        <w:t>123. Ответственными за выполнение административной процедуры являются:</w:t>
      </w:r>
    </w:p>
    <w:p w:rsidR="00EE4DDD" w:rsidRDefault="00EE4DDD">
      <w:pPr>
        <w:pStyle w:val="ConsPlusNormal"/>
        <w:spacing w:before="280"/>
        <w:ind w:firstLine="540"/>
        <w:jc w:val="both"/>
      </w:pPr>
      <w:r>
        <w:t>а) специалист УГХ;</w:t>
      </w:r>
    </w:p>
    <w:p w:rsidR="00EE4DDD" w:rsidRDefault="00EE4DDD">
      <w:pPr>
        <w:pStyle w:val="ConsPlusNormal"/>
        <w:spacing w:before="280"/>
        <w:ind w:firstLine="540"/>
        <w:jc w:val="both"/>
      </w:pPr>
      <w:r>
        <w:t>б) специалист Администрации;</w:t>
      </w:r>
    </w:p>
    <w:p w:rsidR="00EE4DDD" w:rsidRDefault="00EE4DDD">
      <w:pPr>
        <w:pStyle w:val="ConsPlusNormal"/>
        <w:spacing w:before="280"/>
        <w:ind w:firstLine="540"/>
        <w:jc w:val="both"/>
      </w:pPr>
      <w:r>
        <w:t>в) руководитель УГХ.</w:t>
      </w:r>
    </w:p>
    <w:p w:rsidR="00EE4DDD" w:rsidRDefault="00EE4DDD">
      <w:pPr>
        <w:pStyle w:val="ConsPlusNormal"/>
        <w:spacing w:before="280"/>
        <w:ind w:firstLine="540"/>
        <w:jc w:val="both"/>
      </w:pPr>
      <w:r>
        <w:t xml:space="preserve">124. Критерии принятия решения об оформлении проекта специального разрешения в рамках настоящей административной процедуры указаны в </w:t>
      </w:r>
      <w:hyperlink w:anchor="P895">
        <w:r>
          <w:rPr>
            <w:color w:val="0000FF"/>
          </w:rPr>
          <w:t>пункте 97</w:t>
        </w:r>
      </w:hyperlink>
      <w:r>
        <w:t xml:space="preserve"> Административного регламента.</w:t>
      </w:r>
    </w:p>
    <w:p w:rsidR="00EE4DDD" w:rsidRDefault="00EE4DDD">
      <w:pPr>
        <w:pStyle w:val="ConsPlusNormal"/>
        <w:spacing w:before="280"/>
        <w:ind w:firstLine="540"/>
        <w:jc w:val="both"/>
      </w:pPr>
      <w:r>
        <w:t>125. Результатами административной процедуры являются направление специалистом УГХ заявителю:</w:t>
      </w:r>
    </w:p>
    <w:p w:rsidR="00EE4DDD" w:rsidRDefault="00EE4DDD">
      <w:pPr>
        <w:pStyle w:val="ConsPlusNormal"/>
        <w:spacing w:before="280"/>
        <w:ind w:firstLine="540"/>
        <w:jc w:val="both"/>
      </w:pPr>
      <w:r>
        <w:t>- специального разрешения в электронной форме в формате pdf через личный кабинет заявителя на Едином портале;</w:t>
      </w:r>
    </w:p>
    <w:p w:rsidR="00EE4DDD" w:rsidRDefault="00EE4DDD">
      <w:pPr>
        <w:pStyle w:val="ConsPlusNormal"/>
        <w:spacing w:before="280"/>
        <w:ind w:firstLine="540"/>
        <w:jc w:val="both"/>
      </w:pPr>
      <w:r>
        <w:t xml:space="preserve">- Извещения об отказе в выдаче специального разрешения через личный кабинет заявителя на Едином портале, а также информирование заявителя </w:t>
      </w:r>
      <w:r>
        <w:lastRenderedPageBreak/>
        <w:t>посредством почтового отправления, электронной почты либо по телефону, указанному в заявлении.</w:t>
      </w:r>
    </w:p>
    <w:p w:rsidR="00EE4DDD" w:rsidRDefault="00EE4DDD">
      <w:pPr>
        <w:pStyle w:val="ConsPlusNormal"/>
        <w:spacing w:before="280"/>
        <w:ind w:firstLine="540"/>
        <w:jc w:val="both"/>
      </w:pPr>
      <w:bookmarkStart w:id="84" w:name="P1024"/>
      <w:bookmarkEnd w:id="84"/>
      <w:r>
        <w:t xml:space="preserve">126. Способ фиксации результата выполнения административной процедуры указан в </w:t>
      </w:r>
      <w:hyperlink w:anchor="P908">
        <w:r>
          <w:rPr>
            <w:color w:val="0000FF"/>
          </w:rPr>
          <w:t>пункте 99</w:t>
        </w:r>
      </w:hyperlink>
      <w:r>
        <w:t xml:space="preserve"> Административного регламента.</w:t>
      </w:r>
    </w:p>
    <w:p w:rsidR="00EE4DDD" w:rsidRDefault="00EE4DDD">
      <w:pPr>
        <w:pStyle w:val="ConsPlusNormal"/>
      </w:pPr>
    </w:p>
    <w:p w:rsidR="00EE4DDD" w:rsidRDefault="00EE4DDD">
      <w:pPr>
        <w:pStyle w:val="ConsPlusTitle"/>
        <w:jc w:val="center"/>
        <w:outlineLvl w:val="2"/>
      </w:pPr>
      <w:r>
        <w:t>Глава 41. ИСПРАВЛЕНИЕ ДОПУЩЕННЫХ ОПЕЧАТОК И ОШИБОК</w:t>
      </w:r>
    </w:p>
    <w:p w:rsidR="00EE4DDD" w:rsidRDefault="00EE4DDD">
      <w:pPr>
        <w:pStyle w:val="ConsPlusTitle"/>
        <w:jc w:val="center"/>
      </w:pPr>
      <w:r>
        <w:t>В ВЫДАННЫХ СПЕЦИАЛЬНЫХ РАЗРЕШЕНИЯХ (В СЛУЧАЕ УСТАНОВЛЕНИЯ</w:t>
      </w:r>
    </w:p>
    <w:p w:rsidR="00EE4DDD" w:rsidRDefault="00EE4DDD">
      <w:pPr>
        <w:pStyle w:val="ConsPlusTitle"/>
        <w:jc w:val="center"/>
      </w:pPr>
      <w:r>
        <w:t>ПОСТОЯННОГО МАРШРУТА, В УПРОЩЕННОМ ПОРЯДКЕ)</w:t>
      </w:r>
    </w:p>
    <w:p w:rsidR="00EE4DDD" w:rsidRDefault="00EE4DDD">
      <w:pPr>
        <w:pStyle w:val="ConsPlusNormal"/>
      </w:pPr>
    </w:p>
    <w:p w:rsidR="00EE4DDD" w:rsidRDefault="00EE4DDD">
      <w:pPr>
        <w:pStyle w:val="ConsPlusNormal"/>
        <w:ind w:firstLine="540"/>
        <w:jc w:val="both"/>
      </w:pPr>
      <w:r>
        <w:t>127. Основанием для начала административной процедуры является получение заявления о выдаче специального разрешения, содержащего верные сведения, повторно направленного заявителем через личный кабинет на Едином портале (при реализации технической возможности), с приложением заявления об исправлении допущенных опечаток и ошибок в выданных специальных разрешениях.</w:t>
      </w:r>
    </w:p>
    <w:p w:rsidR="00EE4DDD" w:rsidRDefault="00EE4DDD">
      <w:pPr>
        <w:pStyle w:val="ConsPlusNormal"/>
        <w:spacing w:before="280"/>
        <w:ind w:firstLine="540"/>
        <w:jc w:val="both"/>
      </w:pPr>
      <w:r>
        <w:t xml:space="preserve">128. Ответственные за выполнение административной процедуры указаны в </w:t>
      </w:r>
      <w:hyperlink w:anchor="P793">
        <w:r>
          <w:rPr>
            <w:color w:val="0000FF"/>
          </w:rPr>
          <w:t>пункте 74</w:t>
        </w:r>
      </w:hyperlink>
      <w:r>
        <w:t xml:space="preserve"> Административного регламента.</w:t>
      </w:r>
    </w:p>
    <w:p w:rsidR="00EE4DDD" w:rsidRDefault="00EE4DDD">
      <w:pPr>
        <w:pStyle w:val="ConsPlusNormal"/>
        <w:spacing w:before="280"/>
        <w:ind w:firstLine="540"/>
        <w:jc w:val="both"/>
      </w:pPr>
      <w:r>
        <w:t>129. В состав административной процедуры входят следующие административные действия:</w:t>
      </w:r>
    </w:p>
    <w:p w:rsidR="00EE4DDD" w:rsidRDefault="00EE4DDD">
      <w:pPr>
        <w:pStyle w:val="ConsPlusNormal"/>
        <w:spacing w:before="280"/>
        <w:ind w:firstLine="540"/>
        <w:jc w:val="both"/>
      </w:pPr>
      <w:r>
        <w:t>1) получение заявления об исправлении допущенных опечаток и ошибок в выданных специальных разрешениях.</w:t>
      </w:r>
    </w:p>
    <w:p w:rsidR="00EE4DDD" w:rsidRDefault="00EE4DDD">
      <w:pPr>
        <w:pStyle w:val="ConsPlusNormal"/>
        <w:spacing w:before="280"/>
        <w:ind w:firstLine="540"/>
        <w:jc w:val="both"/>
      </w:pPr>
      <w:r>
        <w:t>Исправление допущенных опечаток и ошибок в выданных специальных разрешениях осуществляется на основании заявления заявителя, поданного в УГХ через Единый портал (при реализации технической возможности).</w:t>
      </w:r>
    </w:p>
    <w:p w:rsidR="00EE4DDD" w:rsidRDefault="00EE4DDD">
      <w:pPr>
        <w:pStyle w:val="ConsPlusNormal"/>
        <w:spacing w:before="280"/>
        <w:ind w:firstLine="540"/>
        <w:jc w:val="both"/>
      </w:pPr>
      <w: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копия специального разрешения, направленного заявителю в электронной форме, содержащего ошибку. В заявлении заявителем указывается способ получения информации о принятии заявления (электронная почта, номер телефона и др.);</w:t>
      </w:r>
    </w:p>
    <w:p w:rsidR="00EE4DDD" w:rsidRDefault="00EE4DDD">
      <w:pPr>
        <w:pStyle w:val="ConsPlusNormal"/>
        <w:spacing w:before="280"/>
        <w:ind w:firstLine="540"/>
        <w:jc w:val="both"/>
      </w:pPr>
      <w:r>
        <w:t>2) установление факта допущенной опечатки или ошибки в специальном разрешении.</w:t>
      </w:r>
    </w:p>
    <w:p w:rsidR="00EE4DDD" w:rsidRDefault="00EE4DDD">
      <w:pPr>
        <w:pStyle w:val="ConsPlusNormal"/>
        <w:spacing w:before="280"/>
        <w:ind w:firstLine="540"/>
        <w:jc w:val="both"/>
      </w:pPr>
      <w:r>
        <w:t xml:space="preserve">При получении заявления об исправлении допущенных опечаток и ошибок в выданных специальных разрешениях, специалист УГХ производит проверку факта допущенной опечатки или ошибки в специальном </w:t>
      </w:r>
      <w:r>
        <w:lastRenderedPageBreak/>
        <w:t>разрешении;</w:t>
      </w:r>
    </w:p>
    <w:p w:rsidR="00EE4DDD" w:rsidRDefault="00EE4DDD">
      <w:pPr>
        <w:pStyle w:val="ConsPlusNormal"/>
        <w:spacing w:before="280"/>
        <w:ind w:firstLine="540"/>
        <w:jc w:val="both"/>
      </w:pPr>
      <w:r>
        <w:t>3) оформление специального разрешения, содержащего верные сведения.</w:t>
      </w:r>
    </w:p>
    <w:p w:rsidR="00EE4DDD" w:rsidRDefault="00EE4DDD">
      <w:pPr>
        <w:pStyle w:val="ConsPlusNormal"/>
        <w:spacing w:before="280"/>
        <w:ind w:firstLine="540"/>
        <w:jc w:val="both"/>
      </w:pPr>
      <w:r>
        <w:t>Специалистом УГХ оформляется специальное разрешение, содержащее верные сведения, регистрируется в журнале выданных специальных разрешений и сканируется в файл в формате pdf;</w:t>
      </w:r>
    </w:p>
    <w:p w:rsidR="00EE4DDD" w:rsidRDefault="00EE4DDD">
      <w:pPr>
        <w:pStyle w:val="ConsPlusNormal"/>
        <w:spacing w:before="280"/>
        <w:ind w:firstLine="540"/>
        <w:jc w:val="both"/>
      </w:pPr>
      <w:r>
        <w:t>4) направление специального разрешения, содержащего верные сведения, заявителю.</w:t>
      </w:r>
    </w:p>
    <w:p w:rsidR="00EE4DDD" w:rsidRDefault="00EE4DDD">
      <w:pPr>
        <w:pStyle w:val="ConsPlusNormal"/>
        <w:spacing w:before="280"/>
        <w:ind w:firstLine="540"/>
        <w:jc w:val="both"/>
      </w:pPr>
      <w:r>
        <w:t>Специалист УГХ направляет специальное разрешение, содержащее верные сведения, в электронной форме в формате pdf в личный кабинет заявителя на Едином портале.</w:t>
      </w:r>
    </w:p>
    <w:p w:rsidR="00EE4DDD" w:rsidRDefault="00EE4DDD">
      <w:pPr>
        <w:pStyle w:val="ConsPlusNormal"/>
        <w:spacing w:before="280"/>
        <w:ind w:firstLine="540"/>
        <w:jc w:val="both"/>
      </w:pPr>
      <w:r>
        <w:t>В случае отсутствия опечаток и (или) ошибок в документах, выданных в результате предоставления муниципальной услуги, специалист УГХ, письменно сообщает заявителю об отсутствии таких опечаток и (или) ошибок в срок, не превышающий трех рабочих дней с момента регистрации соответствующего заявления.</w:t>
      </w:r>
    </w:p>
    <w:p w:rsidR="00EE4DDD" w:rsidRDefault="00EE4DDD">
      <w:pPr>
        <w:pStyle w:val="ConsPlusNormal"/>
        <w:spacing w:before="280"/>
        <w:ind w:firstLine="540"/>
        <w:jc w:val="both"/>
      </w:pPr>
      <w:r>
        <w:t>130. Критерием принятия решения об исправлении допущенных опечаток и ошибок в рамках настоящей административной процедуры является установление специалистом УГХ факта опечатки или ошибки в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EE4DDD" w:rsidRDefault="00EE4DDD">
      <w:pPr>
        <w:pStyle w:val="ConsPlusNormal"/>
        <w:spacing w:before="280"/>
        <w:ind w:firstLine="540"/>
        <w:jc w:val="both"/>
      </w:pPr>
      <w:r>
        <w:t>131. Результатом административной процедуры является направление специального разрешения, содержащего верные сведения, в электронной форме в формате pdf заявителю в личный кабинет на Едином портале (при реализации технической возможности).</w:t>
      </w:r>
    </w:p>
    <w:p w:rsidR="00EE4DDD" w:rsidRDefault="00EE4DDD">
      <w:pPr>
        <w:pStyle w:val="ConsPlusNormal"/>
        <w:spacing w:before="280"/>
        <w:ind w:firstLine="540"/>
        <w:jc w:val="both"/>
      </w:pPr>
      <w:bookmarkStart w:id="85" w:name="P1045"/>
      <w:bookmarkEnd w:id="85"/>
      <w:r>
        <w:t>132. Срок выполнения административной процедуры:</w:t>
      </w:r>
    </w:p>
    <w:p w:rsidR="00EE4DDD" w:rsidRDefault="00EE4DDD">
      <w:pPr>
        <w:pStyle w:val="ConsPlusNormal"/>
        <w:spacing w:before="280"/>
        <w:ind w:firstLine="540"/>
        <w:jc w:val="both"/>
      </w:pPr>
      <w:r>
        <w:t>- установление факта допущенной опечатки или ошибки в специальном разрешении осуществляется в течение одного рабочего дня со дня получения заявления;</w:t>
      </w:r>
    </w:p>
    <w:p w:rsidR="00EE4DDD" w:rsidRDefault="00EE4DDD">
      <w:pPr>
        <w:pStyle w:val="ConsPlusNormal"/>
        <w:spacing w:before="280"/>
        <w:ind w:firstLine="540"/>
        <w:jc w:val="both"/>
      </w:pPr>
      <w:r>
        <w:t>- исправление опечаток или ошибок, допущенных при оформлении специального разрешения, а также оформление специального разрешения, содержащего верные сведения, и представление его на подписание руководителю УГХ осуществляется в течение одного рабочего дня со дня получения от УГХ заявления об исправлении допущенных опечаток и ошибок в выданных специальных разрешениях;</w:t>
      </w:r>
    </w:p>
    <w:p w:rsidR="00EE4DDD" w:rsidRDefault="00EE4DDD">
      <w:pPr>
        <w:pStyle w:val="ConsPlusNormal"/>
        <w:spacing w:before="280"/>
        <w:ind w:firstLine="540"/>
        <w:jc w:val="both"/>
      </w:pPr>
      <w:r>
        <w:lastRenderedPageBreak/>
        <w:t>- подписание специального разрешения, содержащего верные сведения, руководителем УГХ, регистрация специалистом УГХ в журнале выданных специальных разрешений, сканирование в файл в формате pdf и направление заявителю в личный кабинет на Едином портале осуществляется в течение одного рабочего дня со дня его поступления на подписание.</w:t>
      </w:r>
    </w:p>
    <w:p w:rsidR="00EE4DDD" w:rsidRDefault="00EE4DDD">
      <w:pPr>
        <w:pStyle w:val="ConsPlusNormal"/>
        <w:spacing w:before="280"/>
        <w:ind w:firstLine="540"/>
        <w:jc w:val="both"/>
      </w:pPr>
      <w:r>
        <w:t>133. Способом фиксации результата выполнения административной процедуры является отметка о направлении в личный кабинет на Едином портале специального разрешения, содержащего верные сведения, в Журнале выданных специальных разрешений.</w:t>
      </w:r>
    </w:p>
    <w:p w:rsidR="00EE4DDD" w:rsidRDefault="00EE4DDD">
      <w:pPr>
        <w:pStyle w:val="ConsPlusNormal"/>
      </w:pPr>
    </w:p>
    <w:p w:rsidR="00EE4DDD" w:rsidRDefault="00EE4DDD">
      <w:pPr>
        <w:pStyle w:val="ConsPlusTitle"/>
        <w:jc w:val="center"/>
        <w:outlineLvl w:val="1"/>
      </w:pPr>
      <w:r>
        <w:t>Раздел 4. ФОРМЫ КОНТРОЛЯ ЗА ПРЕДОСТАВЛЕНИЕМ</w:t>
      </w:r>
    </w:p>
    <w:p w:rsidR="00EE4DDD" w:rsidRDefault="00EE4DDD">
      <w:pPr>
        <w:pStyle w:val="ConsPlusTitle"/>
        <w:jc w:val="center"/>
      </w:pPr>
      <w:r>
        <w:t>МУНИЦИПАЛЬНОЙ УСЛУГИ ПОРЯДОК ОСУЩЕСТВЛЕНИЯ ТЕКУЩЕГО КОНТРОЛЯ</w:t>
      </w:r>
    </w:p>
    <w:p w:rsidR="00EE4DDD" w:rsidRDefault="00EE4DDD">
      <w:pPr>
        <w:pStyle w:val="ConsPlusTitle"/>
        <w:jc w:val="center"/>
      </w:pPr>
      <w:r>
        <w:t>ЗА СОБЛЮДЕНИЕМ И ИСПОЛНЕНИЕМ ОТВЕТСТВЕННЫМИ ДОЛЖНОСТНЫМИ</w:t>
      </w:r>
    </w:p>
    <w:p w:rsidR="00EE4DDD" w:rsidRDefault="00EE4DDD">
      <w:pPr>
        <w:pStyle w:val="ConsPlusTitle"/>
        <w:jc w:val="center"/>
      </w:pPr>
      <w:r>
        <w:t>ЛИЦАМИ ПОЛОЖЕНИЙ РЕГЛАМЕНТА И ИНЫХ НОРМАТИВНЫХ ПРАВОВЫХ</w:t>
      </w:r>
    </w:p>
    <w:p w:rsidR="00EE4DDD" w:rsidRDefault="00EE4DDD">
      <w:pPr>
        <w:pStyle w:val="ConsPlusTitle"/>
        <w:jc w:val="center"/>
      </w:pPr>
      <w:r>
        <w:t>АКТОВ, УСТАНАВЛИВАЮЩИХ ТРЕБОВАНИЯ К ПРЕДОСТАВЛЕНИЮ</w:t>
      </w:r>
    </w:p>
    <w:p w:rsidR="00EE4DDD" w:rsidRDefault="00EE4DDD">
      <w:pPr>
        <w:pStyle w:val="ConsPlusTitle"/>
        <w:jc w:val="center"/>
      </w:pPr>
      <w:r>
        <w:t>МУНИЦИПАЛЬНОЙ УСЛУГИ, А ТАКЖЕ ПРИНЯТИЕМ ИМИ РЕШЕНИЙ</w:t>
      </w:r>
    </w:p>
    <w:p w:rsidR="00EE4DDD" w:rsidRDefault="00EE4DDD">
      <w:pPr>
        <w:pStyle w:val="ConsPlusNormal"/>
      </w:pPr>
    </w:p>
    <w:p w:rsidR="00EE4DDD" w:rsidRDefault="00EE4DDD">
      <w:pPr>
        <w:pStyle w:val="ConsPlusTitle"/>
        <w:jc w:val="center"/>
        <w:outlineLvl w:val="2"/>
      </w:pPr>
      <w:r>
        <w:t>Глава 42. ПОРЯДОК ОСУЩЕСТВЛЕНИЯ ТЕКУЩЕГО КОНТРОЛЯ</w:t>
      </w:r>
    </w:p>
    <w:p w:rsidR="00EE4DDD" w:rsidRDefault="00EE4DDD">
      <w:pPr>
        <w:pStyle w:val="ConsPlusTitle"/>
        <w:jc w:val="center"/>
      </w:pPr>
      <w:r>
        <w:t>ЗА СОБЛЮДЕНИЕМ И ИСПОЛНЕНИЕМ ОТВЕТСТВЕННЫМИ ДОЛЖНОСТНЫМИ</w:t>
      </w:r>
    </w:p>
    <w:p w:rsidR="00EE4DDD" w:rsidRDefault="00EE4DDD">
      <w:pPr>
        <w:pStyle w:val="ConsPlusTitle"/>
        <w:jc w:val="center"/>
      </w:pPr>
      <w:r>
        <w:t>ЛИЦАМИ ПОЛОЖЕНИЙ АДМИНИСТРАТИВНОГО РЕГЛАМЕНТА И ИНЫХ</w:t>
      </w:r>
    </w:p>
    <w:p w:rsidR="00EE4DDD" w:rsidRDefault="00EE4DDD">
      <w:pPr>
        <w:pStyle w:val="ConsPlusTitle"/>
        <w:jc w:val="center"/>
      </w:pPr>
      <w:r>
        <w:t>НОРМАТИВНЫХ ПРАВОВЫХ АКТОВ, УСТАНАВЛИВАЮЩИХ ТРЕБОВАНИЯ</w:t>
      </w:r>
    </w:p>
    <w:p w:rsidR="00EE4DDD" w:rsidRDefault="00EE4DDD">
      <w:pPr>
        <w:pStyle w:val="ConsPlusTitle"/>
        <w:jc w:val="center"/>
      </w:pPr>
      <w:r>
        <w:t>К ПРЕДОСТАВЛЕНИЮ МУНИЦИПАЛЬНОЙ УСЛУГИ,</w:t>
      </w:r>
    </w:p>
    <w:p w:rsidR="00EE4DDD" w:rsidRDefault="00EE4DDD">
      <w:pPr>
        <w:pStyle w:val="ConsPlusTitle"/>
        <w:jc w:val="center"/>
      </w:pPr>
      <w:r>
        <w:t>А ТАКЖЕ ПРИНЯТИЕМ ИМИ РЕШЕНИЙ</w:t>
      </w:r>
    </w:p>
    <w:p w:rsidR="00EE4DDD" w:rsidRDefault="00EE4DDD">
      <w:pPr>
        <w:pStyle w:val="ConsPlusNormal"/>
      </w:pPr>
    </w:p>
    <w:p w:rsidR="00EE4DDD" w:rsidRDefault="00EE4DDD">
      <w:pPr>
        <w:pStyle w:val="ConsPlusNormal"/>
        <w:ind w:firstLine="540"/>
        <w:jc w:val="both"/>
      </w:pPr>
      <w:r>
        <w:t>134. За соблюдением и исполнением специалистами УГХ, работниками МФЦ положений настоящего Административного регламента, нормативных правовых актов, устанавливающих требования к предоставлению муниципальной услуги, осуществляется текущий контроль.</w:t>
      </w:r>
    </w:p>
    <w:p w:rsidR="00EE4DDD" w:rsidRDefault="00EE4DDD">
      <w:pPr>
        <w:pStyle w:val="ConsPlusNormal"/>
        <w:spacing w:before="280"/>
        <w:ind w:firstLine="540"/>
        <w:jc w:val="both"/>
      </w:pPr>
      <w:r>
        <w:t>Текущий контроль осуществляется начальником УГХ, руководителем МФЦ. Периодичность осуществления текущего контроля устанавливается начальником УГХ, руководителем МФЦ.</w:t>
      </w:r>
    </w:p>
    <w:p w:rsidR="00EE4DDD" w:rsidRDefault="00EE4DDD">
      <w:pPr>
        <w:pStyle w:val="ConsPlusNormal"/>
        <w:spacing w:before="280"/>
        <w:ind w:firstLine="540"/>
        <w:jc w:val="both"/>
      </w:pPr>
      <w:r>
        <w:t xml:space="preserve">Текущий контроль осуществляется путем проверки соблюдения и исполнения специалистами УГХ положений настоящего Административного регламента, нормативных правовых актов для выявления и устранения </w:t>
      </w:r>
      <w:r>
        <w:lastRenderedPageBreak/>
        <w:t>нарушений прав и законных интересов заявителей.</w:t>
      </w:r>
    </w:p>
    <w:p w:rsidR="00EE4DDD" w:rsidRDefault="00EE4DDD">
      <w:pPr>
        <w:pStyle w:val="ConsPlusNormal"/>
        <w:spacing w:before="280"/>
        <w:ind w:firstLine="540"/>
        <w:jc w:val="both"/>
      </w:pPr>
      <w:r>
        <w:t>При выявлении нарушений положений настоящего Административного регламента, нормативных правовых актов, устанавливающих требования к предоставлению муниципальной услуги начальник УГХ указывает на выявленные нарушения и осуществляет контроль за их устранением.</w:t>
      </w:r>
    </w:p>
    <w:p w:rsidR="00EE4DDD" w:rsidRDefault="00EE4DDD">
      <w:pPr>
        <w:pStyle w:val="ConsPlusNormal"/>
        <w:spacing w:before="280"/>
        <w:ind w:firstLine="540"/>
        <w:jc w:val="both"/>
      </w:pPr>
      <w:r>
        <w:t>Контроль порядка и условий организации предоставления муниципальной услуги в МФЦ осуществляется руководителем МФЦ.</w:t>
      </w:r>
    </w:p>
    <w:p w:rsidR="00EE4DDD" w:rsidRDefault="00EE4DDD">
      <w:pPr>
        <w:pStyle w:val="ConsPlusNormal"/>
        <w:spacing w:before="280"/>
        <w:ind w:firstLine="540"/>
        <w:jc w:val="both"/>
      </w:pPr>
      <w: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УГХ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EE4DDD" w:rsidRDefault="00EE4DDD">
      <w:pPr>
        <w:pStyle w:val="ConsPlusNormal"/>
      </w:pPr>
    </w:p>
    <w:p w:rsidR="00EE4DDD" w:rsidRDefault="00EE4DDD">
      <w:pPr>
        <w:pStyle w:val="ConsPlusTitle"/>
        <w:jc w:val="center"/>
        <w:outlineLvl w:val="2"/>
      </w:pPr>
      <w:r>
        <w:t>Глава 43. ПОРЯДОК И ПЕРИОДИЧНОСТЬ ОСУЩЕСТВЛЕНИЯ ПЛАНОВЫХ И</w:t>
      </w:r>
    </w:p>
    <w:p w:rsidR="00EE4DDD" w:rsidRDefault="00EE4DDD">
      <w:pPr>
        <w:pStyle w:val="ConsPlusTitle"/>
        <w:jc w:val="center"/>
      </w:pPr>
      <w:r>
        <w:t>ВНЕПЛАНОВЫХ ПРОВЕРОК ПОЛНОТЫ И КАЧЕСТВА ПРЕДОСТАВЛЕНИЯ</w:t>
      </w:r>
    </w:p>
    <w:p w:rsidR="00EE4DDD" w:rsidRDefault="00EE4DDD">
      <w:pPr>
        <w:pStyle w:val="ConsPlusTitle"/>
        <w:jc w:val="center"/>
      </w:pPr>
      <w:r>
        <w:t>МУНИЦИПАЛЬНОЙ УСЛУГИ, В ТОМ ЧИСЛЕ ПОРЯДОК И ФОРМЫ КОНТРОЛЯ</w:t>
      </w:r>
    </w:p>
    <w:p w:rsidR="00EE4DDD" w:rsidRDefault="00EE4DDD">
      <w:pPr>
        <w:pStyle w:val="ConsPlusTitle"/>
        <w:jc w:val="center"/>
      </w:pPr>
      <w:r>
        <w:t>ЗА ПОЛНОТОЙ И КАЧЕСТВОМ ПРЕДОСТАВЛЕНИЯ МУНИЦИПАЛЬНОЙ УСЛУГИ</w:t>
      </w:r>
    </w:p>
    <w:p w:rsidR="00EE4DDD" w:rsidRDefault="00EE4DDD">
      <w:pPr>
        <w:pStyle w:val="ConsPlusNormal"/>
      </w:pPr>
    </w:p>
    <w:p w:rsidR="00EE4DDD" w:rsidRDefault="00EE4DDD">
      <w:pPr>
        <w:pStyle w:val="ConsPlusNormal"/>
        <w:ind w:firstLine="540"/>
        <w:jc w:val="both"/>
      </w:pPr>
      <w:r>
        <w:t>135.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УГХ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EE4DDD" w:rsidRDefault="00EE4DDD">
      <w:pPr>
        <w:pStyle w:val="ConsPlusNormal"/>
        <w:spacing w:before="280"/>
        <w:ind w:firstLine="540"/>
        <w:jc w:val="both"/>
      </w:pPr>
      <w:r>
        <w:t>136. Помимо текущего контроля за соблюдением сроков и административных процедур при предоставлении муниципальной услуги осуществляются внеплановые проверки качества работ по предоставлению муниципальной услуги.</w:t>
      </w:r>
    </w:p>
    <w:p w:rsidR="00EE4DDD" w:rsidRDefault="00EE4DDD">
      <w:pPr>
        <w:pStyle w:val="ConsPlusNormal"/>
        <w:spacing w:before="280"/>
        <w:ind w:firstLine="540"/>
        <w:jc w:val="both"/>
      </w:pPr>
      <w:r>
        <w:t>Внеплановые проверки проводятся по конкретному обращению гражданина.</w:t>
      </w:r>
    </w:p>
    <w:p w:rsidR="00EE4DDD" w:rsidRDefault="00EE4DDD">
      <w:pPr>
        <w:pStyle w:val="ConsPlusNormal"/>
        <w:spacing w:before="280"/>
        <w:ind w:firstLine="540"/>
        <w:jc w:val="both"/>
      </w:pPr>
      <w: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E4DDD" w:rsidRDefault="00EE4DDD">
      <w:pPr>
        <w:pStyle w:val="ConsPlusNormal"/>
        <w:spacing w:before="280"/>
        <w:ind w:firstLine="540"/>
        <w:jc w:val="both"/>
      </w:pPr>
      <w:r>
        <w:t>Срок проведения проверки - не более 30 календарных дней.</w:t>
      </w:r>
    </w:p>
    <w:p w:rsidR="00EE4DDD" w:rsidRDefault="00EE4DDD">
      <w:pPr>
        <w:pStyle w:val="ConsPlusNormal"/>
        <w:spacing w:before="280"/>
        <w:ind w:firstLine="540"/>
        <w:jc w:val="both"/>
      </w:pPr>
      <w:r>
        <w:lastRenderedPageBreak/>
        <w:t>137. При выявлении нарушений административных процедур при предоставлении муниципальной услуги начальником УГХ принимаются меры к устранению выявленных нарушений.</w:t>
      </w:r>
    </w:p>
    <w:p w:rsidR="00EE4DDD" w:rsidRDefault="00EE4DDD">
      <w:pPr>
        <w:pStyle w:val="ConsPlusNormal"/>
        <w:spacing w:before="280"/>
        <w:ind w:firstLine="540"/>
        <w:jc w:val="both"/>
      </w:pPr>
      <w:r>
        <w:t>138.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E4DDD" w:rsidRDefault="00EE4DDD">
      <w:pPr>
        <w:pStyle w:val="ConsPlusNormal"/>
        <w:spacing w:before="280"/>
        <w:ind w:firstLine="540"/>
        <w:jc w:val="both"/>
      </w:pPr>
      <w:r>
        <w:t>139. Проверки полноты и качества предоставления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нормативных актов УГХ.</w:t>
      </w:r>
    </w:p>
    <w:p w:rsidR="00EE4DDD" w:rsidRDefault="00EE4DDD">
      <w:pPr>
        <w:pStyle w:val="ConsPlusNormal"/>
        <w:spacing w:before="280"/>
        <w:ind w:firstLine="540"/>
        <w:jc w:val="both"/>
      </w:pPr>
      <w:r>
        <w:t>140. Плановые проверки проводятся в ходе комплексных и тематических проверок деятельности УГХ.</w:t>
      </w:r>
    </w:p>
    <w:p w:rsidR="00EE4DDD" w:rsidRDefault="00EE4DDD">
      <w:pPr>
        <w:pStyle w:val="ConsPlusNormal"/>
        <w:spacing w:before="280"/>
        <w:ind w:firstLine="540"/>
        <w:jc w:val="both"/>
      </w:pPr>
      <w:r>
        <w:t>141. По результатам проверок составляется справка о выявленных нарушениях, рекомендациях и сроках их устранения.</w:t>
      </w:r>
    </w:p>
    <w:p w:rsidR="00EE4DDD" w:rsidRDefault="00EE4DDD">
      <w:pPr>
        <w:pStyle w:val="ConsPlusNormal"/>
        <w:spacing w:before="280"/>
        <w:ind w:firstLine="540"/>
        <w:jc w:val="both"/>
      </w:pPr>
      <w:r>
        <w:t>142. Решение о проведении внеплановой проверки полноты и качества предоставления муниципальной услуги принимается руководителем УГХ или МФЦ в следующих случаях:</w:t>
      </w:r>
    </w:p>
    <w:p w:rsidR="00EE4DDD" w:rsidRDefault="00EE4DDD">
      <w:pPr>
        <w:pStyle w:val="ConsPlusNormal"/>
        <w:spacing w:before="280"/>
        <w:ind w:firstLine="540"/>
        <w:jc w:val="both"/>
      </w:pPr>
      <w:r>
        <w:t>- в связи с проверкой устранения ранее выявленных нарушений Административного регламента, устанавливающего требования к предоставлению муниципальной услуги;</w:t>
      </w:r>
    </w:p>
    <w:p w:rsidR="00EE4DDD" w:rsidRDefault="00EE4DDD">
      <w:pPr>
        <w:pStyle w:val="ConsPlusNormal"/>
        <w:spacing w:before="280"/>
        <w:ind w:firstLine="540"/>
        <w:jc w:val="both"/>
      </w:pPr>
      <w:r>
        <w:t>-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УГХ или МФЦ, отвечающих за предоставление муниципальной услуги.</w:t>
      </w:r>
    </w:p>
    <w:p w:rsidR="00EE4DDD" w:rsidRDefault="00EE4DDD">
      <w:pPr>
        <w:pStyle w:val="ConsPlusNormal"/>
        <w:spacing w:before="280"/>
        <w:ind w:firstLine="540"/>
        <w:jc w:val="both"/>
      </w:pPr>
      <w:r>
        <w:t>143. 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EE4DDD" w:rsidRDefault="00EE4DDD">
      <w:pPr>
        <w:pStyle w:val="ConsPlusNormal"/>
      </w:pPr>
    </w:p>
    <w:p w:rsidR="00EE4DDD" w:rsidRDefault="00EE4DDD">
      <w:pPr>
        <w:pStyle w:val="ConsPlusTitle"/>
        <w:jc w:val="center"/>
        <w:outlineLvl w:val="2"/>
      </w:pPr>
      <w:r>
        <w:t>Глава 44. ОТВЕТСТВЕННОСТЬ ДОЛЖНОСТНЫХ ЛИЦ ОРГАНА,</w:t>
      </w:r>
    </w:p>
    <w:p w:rsidR="00EE4DDD" w:rsidRDefault="00EE4DDD">
      <w:pPr>
        <w:pStyle w:val="ConsPlusTitle"/>
        <w:jc w:val="center"/>
      </w:pPr>
      <w:r>
        <w:t>ПРЕДОСТАВЛЯЮЩЕГО МУНИЦИПАЛЬНЫЕ УСЛУГИ, ЗА РЕШЕНИЯ И ДЕЙСТВИЯ</w:t>
      </w:r>
    </w:p>
    <w:p w:rsidR="00EE4DDD" w:rsidRDefault="00EE4DDD">
      <w:pPr>
        <w:pStyle w:val="ConsPlusTitle"/>
        <w:jc w:val="center"/>
      </w:pPr>
      <w:r>
        <w:t>(БЕЗДЕЙСТВИЕ), ПРИНИМАЕМЫЕ (ОСУЩЕСТВЛЯЕМЫЕ) ИМИ</w:t>
      </w:r>
    </w:p>
    <w:p w:rsidR="00EE4DDD" w:rsidRDefault="00EE4DDD">
      <w:pPr>
        <w:pStyle w:val="ConsPlusTitle"/>
        <w:jc w:val="center"/>
      </w:pPr>
      <w:r>
        <w:t>В ХОДЕ ПРЕДОСТАВЛЕНИЯ МУНИЦИПАЛЬНОЙ УСЛУГИ</w:t>
      </w:r>
    </w:p>
    <w:p w:rsidR="00EE4DDD" w:rsidRDefault="00EE4DDD">
      <w:pPr>
        <w:pStyle w:val="ConsPlusNormal"/>
      </w:pPr>
    </w:p>
    <w:p w:rsidR="00EE4DDD" w:rsidRDefault="00EE4DDD">
      <w:pPr>
        <w:pStyle w:val="ConsPlusNormal"/>
        <w:ind w:firstLine="540"/>
        <w:jc w:val="both"/>
      </w:pPr>
      <w:r>
        <w:t xml:space="preserve">144. Должностные лица УГХ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w:t>
      </w:r>
      <w:r>
        <w:lastRenderedPageBreak/>
        <w:t>положениями должностных регламентов и инструкций.</w:t>
      </w:r>
    </w:p>
    <w:p w:rsidR="00EE4DDD" w:rsidRDefault="00EE4DDD">
      <w:pPr>
        <w:pStyle w:val="ConsPlusNormal"/>
        <w:spacing w:before="280"/>
        <w:ind w:firstLine="540"/>
        <w:jc w:val="both"/>
      </w:pPr>
      <w:r>
        <w:t>145. Персональная ответственность должностных лиц УГХ и МФЦ закрепляется в их должностных регламентах и инструкциях в соответствии с требованиями законодательства Российской Федерации.</w:t>
      </w:r>
    </w:p>
    <w:p w:rsidR="00EE4DDD" w:rsidRDefault="00EE4DDD">
      <w:pPr>
        <w:pStyle w:val="ConsPlusNormal"/>
      </w:pPr>
    </w:p>
    <w:p w:rsidR="00EE4DDD" w:rsidRDefault="00EE4DDD">
      <w:pPr>
        <w:pStyle w:val="ConsPlusTitle"/>
        <w:jc w:val="center"/>
        <w:outlineLvl w:val="2"/>
      </w:pPr>
      <w:r>
        <w:t>Глава 45. ПОЛОЖЕНИЯ, ХАРАКТЕРИЗУЮЩИЕ ТРЕБОВАНИЯ К ПОРЯДКУ</w:t>
      </w:r>
    </w:p>
    <w:p w:rsidR="00EE4DDD" w:rsidRDefault="00EE4DDD">
      <w:pPr>
        <w:pStyle w:val="ConsPlusTitle"/>
        <w:jc w:val="center"/>
      </w:pPr>
      <w:r>
        <w:t>И ФОРМАМ КОНТРОЛЯ ЗА ПРЕДОСТАВЛЕНИЕМ МУНИЦИПАЛЬНОЙ УСЛУГИ,</w:t>
      </w:r>
    </w:p>
    <w:p w:rsidR="00EE4DDD" w:rsidRDefault="00EE4DDD">
      <w:pPr>
        <w:pStyle w:val="ConsPlusTitle"/>
        <w:jc w:val="center"/>
      </w:pPr>
      <w:r>
        <w:t>В ТОМ ЧИСЛЕ СО СТОРОНЫ ГРАЖДАН, ИХ ОБЪЕДИНЕНИЙ И ОРГАНИЗАЦИЙ</w:t>
      </w:r>
    </w:p>
    <w:p w:rsidR="00EE4DDD" w:rsidRDefault="00EE4DDD">
      <w:pPr>
        <w:pStyle w:val="ConsPlusNormal"/>
      </w:pPr>
    </w:p>
    <w:p w:rsidR="00EE4DDD" w:rsidRDefault="00EE4DDD">
      <w:pPr>
        <w:pStyle w:val="ConsPlusNormal"/>
        <w:ind w:firstLine="540"/>
        <w:jc w:val="both"/>
      </w:pPr>
      <w:r>
        <w:t>146.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и специалистами УГХ нормативных правовых актов, а также положений регламента.</w:t>
      </w:r>
    </w:p>
    <w:p w:rsidR="00EE4DDD" w:rsidRDefault="00EE4DDD">
      <w:pPr>
        <w:pStyle w:val="ConsPlusNormal"/>
        <w:spacing w:before="280"/>
        <w:ind w:firstLine="540"/>
        <w:jc w:val="both"/>
      </w:pPr>
      <w:r>
        <w:t>147.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УГХ или МФЦ,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E4DDD" w:rsidRDefault="00EE4DDD">
      <w:pPr>
        <w:pStyle w:val="ConsPlusNormal"/>
        <w:spacing w:before="280"/>
        <w:ind w:firstLine="540"/>
        <w:jc w:val="both"/>
      </w:pPr>
      <w:r>
        <w:t>148. Для осуществления со своей стороны контроля за предоставлением муниципальной услуги граждане, их объединения и организации имеют право направлять в УГХ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E4DDD" w:rsidRDefault="00EE4DDD">
      <w:pPr>
        <w:pStyle w:val="ConsPlusNormal"/>
        <w:spacing w:before="280"/>
        <w:ind w:firstLine="540"/>
        <w:jc w:val="both"/>
      </w:pPr>
      <w: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УГХ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E4DDD" w:rsidRDefault="00EE4DDD">
      <w:pPr>
        <w:pStyle w:val="ConsPlusNormal"/>
      </w:pPr>
    </w:p>
    <w:p w:rsidR="00EE4DDD" w:rsidRDefault="00EE4DDD">
      <w:pPr>
        <w:pStyle w:val="ConsPlusTitle"/>
        <w:jc w:val="center"/>
        <w:outlineLvl w:val="1"/>
      </w:pPr>
      <w:r>
        <w:t>Раздел 5. ДОСУДЕБНЫЙ (ВНЕСУДЕБНЫЙ) ПОРЯДОК</w:t>
      </w:r>
    </w:p>
    <w:p w:rsidR="00EE4DDD" w:rsidRDefault="00EE4DDD">
      <w:pPr>
        <w:pStyle w:val="ConsPlusTitle"/>
        <w:jc w:val="center"/>
      </w:pPr>
      <w:r>
        <w:t>ОБЖАЛОВАНИЯ РЕШЕНИЙ И ДЕЙСТВИЙ (БЕЗДЕЙСТВИЯ) ОРГАНА,</w:t>
      </w:r>
    </w:p>
    <w:p w:rsidR="00EE4DDD" w:rsidRDefault="00EE4DDD">
      <w:pPr>
        <w:pStyle w:val="ConsPlusTitle"/>
        <w:jc w:val="center"/>
      </w:pPr>
      <w:r>
        <w:t>ПРЕДОСТАВЛЯЮЩЕГО МУНИЦИПАЛЬНУЮ УСЛУГУ, ЕГО ДОЛЖНОСТНЫХ ЛИЦ</w:t>
      </w:r>
    </w:p>
    <w:p w:rsidR="00EE4DDD" w:rsidRDefault="00EE4DDD">
      <w:pPr>
        <w:pStyle w:val="ConsPlusTitle"/>
        <w:jc w:val="center"/>
      </w:pPr>
      <w:r>
        <w:t>И СПЕЦИАЛИСТОВ, А ТАКЖЕ РЕШЕНИЙ И ДЕЙСТВИЙ (БЕЗДЕЙСТВИЯ)</w:t>
      </w:r>
    </w:p>
    <w:p w:rsidR="00EE4DDD" w:rsidRDefault="00EE4DDD">
      <w:pPr>
        <w:pStyle w:val="ConsPlusTitle"/>
        <w:jc w:val="center"/>
      </w:pPr>
      <w:r>
        <w:t>МНОГОФУНКЦИОНАЛЬНОГО ЦЕНТРА ПРЕДОСТАВЛЕНИЯ ГОСУДАРСТВЕННЫХ</w:t>
      </w:r>
    </w:p>
    <w:p w:rsidR="00EE4DDD" w:rsidRDefault="00EE4DDD">
      <w:pPr>
        <w:pStyle w:val="ConsPlusTitle"/>
        <w:jc w:val="center"/>
      </w:pPr>
      <w:r>
        <w:t>И МУНИЦИПАЛЬНЫХ УСЛУГ, РАБОТНИКОВ МНОГОФУНКЦИОНАЛЬНОГО</w:t>
      </w:r>
    </w:p>
    <w:p w:rsidR="00EE4DDD" w:rsidRDefault="00EE4DDD">
      <w:pPr>
        <w:pStyle w:val="ConsPlusTitle"/>
        <w:jc w:val="center"/>
      </w:pPr>
      <w:r>
        <w:t>ЦЕНТРА ПРЕДОСТАВЛЕНИЯ ГОСУДАРСТВЕННЫХ И МУНИЦИПАЛЬНЫХ УСЛУГ.</w:t>
      </w:r>
    </w:p>
    <w:p w:rsidR="00EE4DDD" w:rsidRDefault="00EE4DDD">
      <w:pPr>
        <w:pStyle w:val="ConsPlusTitle"/>
        <w:jc w:val="center"/>
      </w:pPr>
      <w:r>
        <w:t>ИНФОРМАЦИЯ ДЛЯ ЗАИНТЕРЕСОВАННЫХ ЛИЦ ОБ ИХ ПРАВЕ</w:t>
      </w:r>
    </w:p>
    <w:p w:rsidR="00EE4DDD" w:rsidRDefault="00EE4DDD">
      <w:pPr>
        <w:pStyle w:val="ConsPlusTitle"/>
        <w:jc w:val="center"/>
      </w:pPr>
      <w:r>
        <w:t>НА ДОСУДЕБНОЕ (ВНЕСУДЕБНОЕ) ОБЖАЛОВАНИЕ ДЕЙСТВИЙ</w:t>
      </w:r>
    </w:p>
    <w:p w:rsidR="00EE4DDD" w:rsidRDefault="00EE4DDD">
      <w:pPr>
        <w:pStyle w:val="ConsPlusTitle"/>
        <w:jc w:val="center"/>
      </w:pPr>
      <w:r>
        <w:t>(БЕЗДЕЙСТВИЯ) И (ИЛИ) РЕШЕНИЙ, ОСУЩЕСТВЛЯЕМЫХ (ПРИНЯТЫХ)</w:t>
      </w:r>
    </w:p>
    <w:p w:rsidR="00EE4DDD" w:rsidRDefault="00EE4DDD">
      <w:pPr>
        <w:pStyle w:val="ConsPlusTitle"/>
        <w:jc w:val="center"/>
      </w:pPr>
      <w:r>
        <w:t>В ХОДЕ ПРЕДОСТАВЛЕНИЯ МУНИЦИПАЛЬНОЙ УСЛУГИ (ДАЛЕЕ - ЖАЛОБА)</w:t>
      </w:r>
    </w:p>
    <w:p w:rsidR="00EE4DDD" w:rsidRDefault="00EE4DDD">
      <w:pPr>
        <w:pStyle w:val="ConsPlusNormal"/>
      </w:pPr>
    </w:p>
    <w:p w:rsidR="00EE4DDD" w:rsidRDefault="00EE4DDD">
      <w:pPr>
        <w:pStyle w:val="ConsPlusTitle"/>
        <w:jc w:val="center"/>
        <w:outlineLvl w:val="2"/>
      </w:pPr>
      <w:r>
        <w:t>Глава 46. ИНФОРМАЦИЯ ДЛЯ ЗАИНТЕРЕСОВАННЫХ ЛИЦ ОБ ИХ ПРАВЕ</w:t>
      </w:r>
    </w:p>
    <w:p w:rsidR="00EE4DDD" w:rsidRDefault="00EE4DDD">
      <w:pPr>
        <w:pStyle w:val="ConsPlusTitle"/>
        <w:jc w:val="center"/>
      </w:pPr>
      <w:r>
        <w:t>НА ДОСУДЕБНОЕ (ВНЕСУДЕБНОЕ) ОБЖАЛОВАНИЕ ДЕЙСТВИЙ</w:t>
      </w:r>
    </w:p>
    <w:p w:rsidR="00EE4DDD" w:rsidRDefault="00EE4DDD">
      <w:pPr>
        <w:pStyle w:val="ConsPlusTitle"/>
        <w:jc w:val="center"/>
      </w:pPr>
      <w:r>
        <w:t>(БЕЗДЕЙСТВИЯ) И (ИЛИ) РЕШЕНИЙ, ОСУЩЕСТВЛЯЕМЫХ (ПРИНЯТЫХ)</w:t>
      </w:r>
    </w:p>
    <w:p w:rsidR="00EE4DDD" w:rsidRDefault="00EE4DDD">
      <w:pPr>
        <w:pStyle w:val="ConsPlusTitle"/>
        <w:jc w:val="center"/>
      </w:pPr>
      <w:r>
        <w:t>В ХОДЕ ПРЕДОСТАВЛЕНИЯ МУНИЦИПАЛЬНОЙ УСЛУГИ</w:t>
      </w:r>
    </w:p>
    <w:p w:rsidR="00EE4DDD" w:rsidRDefault="00EE4DDD">
      <w:pPr>
        <w:pStyle w:val="ConsPlusNormal"/>
      </w:pPr>
    </w:p>
    <w:p w:rsidR="00EE4DDD" w:rsidRDefault="00EE4DDD">
      <w:pPr>
        <w:pStyle w:val="ConsPlusNormal"/>
        <w:ind w:firstLine="540"/>
        <w:jc w:val="both"/>
      </w:pPr>
      <w:r>
        <w:t xml:space="preserve">149. Заявитель вправе обжаловать решения и действия (бездействие) УГХ, принятые (осуществленные) в ходе предоставления муниципальной услуги, его должностных лиц и специалистов, а также решения и действия (бездействие) МФЦ, работников МФЦ в досудебном (внесудебном) порядке, в том числе в случаях, предусмотренных </w:t>
      </w:r>
      <w:hyperlink r:id="rId55">
        <w:r>
          <w:rPr>
            <w:color w:val="0000FF"/>
          </w:rPr>
          <w:t>статьей 11.1</w:t>
        </w:r>
      </w:hyperlink>
      <w:r>
        <w:t xml:space="preserve"> Закона N 210-ФЗ.</w:t>
      </w:r>
    </w:p>
    <w:p w:rsidR="00EE4DDD" w:rsidRDefault="00EE4DDD">
      <w:pPr>
        <w:pStyle w:val="ConsPlusNormal"/>
        <w:spacing w:before="280"/>
        <w:ind w:firstLine="540"/>
        <w:jc w:val="both"/>
      </w:pPr>
      <w: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E4DDD" w:rsidRDefault="00EE4DDD">
      <w:pPr>
        <w:pStyle w:val="ConsPlusNormal"/>
      </w:pPr>
    </w:p>
    <w:p w:rsidR="00EE4DDD" w:rsidRDefault="00EE4DDD">
      <w:pPr>
        <w:pStyle w:val="ConsPlusTitle"/>
        <w:jc w:val="center"/>
        <w:outlineLvl w:val="2"/>
      </w:pPr>
      <w:r>
        <w:t>Глава 47. ОРГАНЫ МЕСТНОГО САМОУПРАВЛЕНИЯ, ОРГАНИЗАЦИИ</w:t>
      </w:r>
    </w:p>
    <w:p w:rsidR="00EE4DDD" w:rsidRDefault="00EE4DDD">
      <w:pPr>
        <w:pStyle w:val="ConsPlusTitle"/>
        <w:jc w:val="center"/>
      </w:pPr>
      <w:r>
        <w:t>И УПОЛНОМОЧЕННЫЕ НА РАССМОТРЕНИЕ ЖАЛОБЫ ЛИЦА,</w:t>
      </w:r>
    </w:p>
    <w:p w:rsidR="00EE4DDD" w:rsidRDefault="00EE4DDD">
      <w:pPr>
        <w:pStyle w:val="ConsPlusTitle"/>
        <w:jc w:val="center"/>
      </w:pPr>
      <w:r>
        <w:t>КОТОРЫМ МОЖЕТ БЫТЬ НАПРАВЛЕНА ЖАЛОБА ЗАЯВИТЕЛЯ</w:t>
      </w:r>
    </w:p>
    <w:p w:rsidR="00EE4DDD" w:rsidRDefault="00EE4DDD">
      <w:pPr>
        <w:pStyle w:val="ConsPlusTitle"/>
        <w:jc w:val="center"/>
      </w:pPr>
      <w:r>
        <w:t>В ДОСУДЕБНОМ (ВНЕСУДЕБНОМ) ПОРЯДКЕ</w:t>
      </w:r>
    </w:p>
    <w:p w:rsidR="00EE4DDD" w:rsidRDefault="00EE4DDD">
      <w:pPr>
        <w:pStyle w:val="ConsPlusNormal"/>
      </w:pPr>
    </w:p>
    <w:p w:rsidR="00EE4DDD" w:rsidRDefault="00EE4DDD">
      <w:pPr>
        <w:pStyle w:val="ConsPlusNormal"/>
        <w:ind w:firstLine="540"/>
        <w:jc w:val="both"/>
      </w:pPr>
      <w:r>
        <w:t xml:space="preserve">150. В случае обжалования решений и действий (бездействия) </w:t>
      </w:r>
      <w:r>
        <w:lastRenderedPageBreak/>
        <w:t xml:space="preserve">специалиста УГХ, жалоба подается для рассмотрения начальнику УГХ в порядке установленном </w:t>
      </w:r>
      <w:hyperlink r:id="rId56">
        <w:r>
          <w:rPr>
            <w:color w:val="0000FF"/>
          </w:rPr>
          <w:t>статьей 11.2</w:t>
        </w:r>
      </w:hyperlink>
      <w:r>
        <w:t xml:space="preserve"> Закона N 210-ФЗ, в письменной форме на бумажном носителе, в том числе при личном приеме заявителя, в электронной форме, по почте или через МФЦ.</w:t>
      </w:r>
    </w:p>
    <w:p w:rsidR="00EE4DDD" w:rsidRDefault="00EE4DDD">
      <w:pPr>
        <w:pStyle w:val="ConsPlusNormal"/>
        <w:spacing w:before="280"/>
        <w:ind w:firstLine="540"/>
        <w:jc w:val="both"/>
      </w:pPr>
      <w:r>
        <w:t>В случае обжалования решений и действий (бездействия) УГХ, жалоба подается для рассмотрения главе Артемовского городского округа (лицу, исполняющему его полномочия) в письменной форме на бумажном носителе, в том числе при личном приеме заявителя, в электронной форме, по почте или через МФЦ.</w:t>
      </w:r>
    </w:p>
    <w:p w:rsidR="00EE4DDD" w:rsidRDefault="00EE4DDD">
      <w:pPr>
        <w:pStyle w:val="ConsPlusNormal"/>
        <w:spacing w:before="280"/>
        <w:ind w:firstLine="540"/>
        <w:jc w:val="both"/>
      </w:pPr>
      <w:r>
        <w:t>151. 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p>
    <w:p w:rsidR="00EE4DDD" w:rsidRDefault="00EE4DDD">
      <w:pPr>
        <w:pStyle w:val="ConsPlusNormal"/>
        <w:spacing w:before="280"/>
        <w:ind w:firstLine="540"/>
        <w:jc w:val="both"/>
      </w:pPr>
      <w:r>
        <w:t>Жалобу на решения и действия (бездействие) МФЦ также возможно подать в Министерство цифрового развития и связи Свердловской области, в письменной форме на бумажном носителе, в том числе при личном приеме заявителя, в электронной форме, по почте или через МФЦ.</w:t>
      </w:r>
    </w:p>
    <w:p w:rsidR="00EE4DDD" w:rsidRDefault="00EE4DDD">
      <w:pPr>
        <w:pStyle w:val="ConsPlusNormal"/>
      </w:pPr>
    </w:p>
    <w:p w:rsidR="00EE4DDD" w:rsidRDefault="00EE4DDD">
      <w:pPr>
        <w:pStyle w:val="ConsPlusTitle"/>
        <w:jc w:val="center"/>
        <w:outlineLvl w:val="2"/>
      </w:pPr>
      <w:r>
        <w:t>Глава 48. СПОСОБЫ ИНФОРМИРОВАНИЯ ЗАЯВИТЕЛЕЙ О ПОРЯДКЕ ПОДАЧИ</w:t>
      </w:r>
    </w:p>
    <w:p w:rsidR="00EE4DDD" w:rsidRDefault="00EE4DDD">
      <w:pPr>
        <w:pStyle w:val="ConsPlusTitle"/>
        <w:jc w:val="center"/>
      </w:pPr>
      <w:r>
        <w:t>И РАССМОТРЕНИЯ ЖАЛОБЫ, В ТОМ ЧИСЛЕ С ИСПОЛЬЗОВАНИЕМ</w:t>
      </w:r>
    </w:p>
    <w:p w:rsidR="00EE4DDD" w:rsidRDefault="00EE4DDD">
      <w:pPr>
        <w:pStyle w:val="ConsPlusTitle"/>
        <w:jc w:val="center"/>
      </w:pPr>
      <w:r>
        <w:t>ЕДИНОГО ПОРТАЛА</w:t>
      </w:r>
    </w:p>
    <w:p w:rsidR="00EE4DDD" w:rsidRDefault="00EE4DDD">
      <w:pPr>
        <w:pStyle w:val="ConsPlusNormal"/>
      </w:pPr>
    </w:p>
    <w:p w:rsidR="00EE4DDD" w:rsidRDefault="00EE4DDD">
      <w:pPr>
        <w:pStyle w:val="ConsPlusNormal"/>
        <w:ind w:firstLine="540"/>
        <w:jc w:val="both"/>
      </w:pPr>
      <w:r>
        <w:t>152. УГХ, МФЦ, а также учредитель МФЦ обеспечивают:</w:t>
      </w:r>
    </w:p>
    <w:p w:rsidR="00EE4DDD" w:rsidRDefault="00EE4DDD">
      <w:pPr>
        <w:pStyle w:val="ConsPlusNormal"/>
        <w:spacing w:before="280"/>
        <w:ind w:firstLine="540"/>
        <w:jc w:val="both"/>
      </w:pPr>
      <w:r>
        <w:t>1) информирование заявителей о порядке обжалования решений и действий (бездействия) УГХ, ее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EE4DDD" w:rsidRDefault="00EE4DDD">
      <w:pPr>
        <w:pStyle w:val="ConsPlusNormal"/>
        <w:spacing w:before="280"/>
        <w:ind w:firstLine="540"/>
        <w:jc w:val="both"/>
      </w:pPr>
      <w:r>
        <w:t>- на стендах в местах предоставления муниципальных услуг;</w:t>
      </w:r>
    </w:p>
    <w:p w:rsidR="00EE4DDD" w:rsidRDefault="00EE4DDD">
      <w:pPr>
        <w:pStyle w:val="ConsPlusNormal"/>
        <w:spacing w:before="280"/>
        <w:ind w:firstLine="540"/>
        <w:jc w:val="both"/>
      </w:pPr>
      <w:r>
        <w:t>- на официальных сайтах Артемовского городского округа (http://artemovsky66.ru/), МФЦ (http://mfc66.ru/) и учредителя МФЦ (http://digital.midural.ru/);</w:t>
      </w:r>
    </w:p>
    <w:p w:rsidR="00EE4DDD" w:rsidRDefault="00EE4DDD">
      <w:pPr>
        <w:pStyle w:val="ConsPlusNormal"/>
        <w:spacing w:before="280"/>
        <w:ind w:firstLine="540"/>
        <w:jc w:val="both"/>
      </w:pPr>
      <w:r>
        <w:t>- на Едином портале в разделе "Дополнительная информация" муниципальной услуги;</w:t>
      </w:r>
    </w:p>
    <w:p w:rsidR="00EE4DDD" w:rsidRDefault="00EE4DDD">
      <w:pPr>
        <w:pStyle w:val="ConsPlusNormal"/>
        <w:spacing w:before="280"/>
        <w:ind w:firstLine="540"/>
        <w:jc w:val="both"/>
      </w:pPr>
      <w:r>
        <w:t xml:space="preserve">2) консультирование заявителей о порядке обжалования решений и действий (бездействия) УГХ, ее должностных лиц и муниципальных </w:t>
      </w:r>
      <w:r>
        <w:lastRenderedPageBreak/>
        <w:t>служащих, решений и действий (бездействия) МФЦ, его должностных лиц и работников, в том числе по телефону, электронной почте, при личном приеме.</w:t>
      </w:r>
    </w:p>
    <w:p w:rsidR="00EE4DDD" w:rsidRDefault="00EE4DDD">
      <w:pPr>
        <w:pStyle w:val="ConsPlusNormal"/>
      </w:pPr>
    </w:p>
    <w:p w:rsidR="00EE4DDD" w:rsidRDefault="00EE4DDD">
      <w:pPr>
        <w:pStyle w:val="ConsPlusTitle"/>
        <w:jc w:val="center"/>
        <w:outlineLvl w:val="2"/>
      </w:pPr>
      <w:r>
        <w:t>Глава 49. ПЕРЕЧЕНЬ НОРМАТИВНЫХ ПРАВОВЫХ АКТОВ,</w:t>
      </w:r>
    </w:p>
    <w:p w:rsidR="00EE4DDD" w:rsidRDefault="00EE4DDD">
      <w:pPr>
        <w:pStyle w:val="ConsPlusTitle"/>
        <w:jc w:val="center"/>
      </w:pPr>
      <w:r>
        <w:t>РЕГУЛИРУЮЩИХ ПОРЯДОК ДОСУДЕБНОГО (ВНЕСУДЕБНОГО) ОБЖАЛОВАНИЯ</w:t>
      </w:r>
    </w:p>
    <w:p w:rsidR="00EE4DDD" w:rsidRDefault="00EE4DDD">
      <w:pPr>
        <w:pStyle w:val="ConsPlusTitle"/>
        <w:jc w:val="center"/>
      </w:pPr>
      <w:r>
        <w:t>РЕШЕНИЙ И ДЕЙСТВИЙ (БЕЗДЕЙСТВИЯ) ОРГАНА, ПРЕДОСТАВЛЯЮЩЕГО</w:t>
      </w:r>
    </w:p>
    <w:p w:rsidR="00EE4DDD" w:rsidRDefault="00EE4DDD">
      <w:pPr>
        <w:pStyle w:val="ConsPlusTitle"/>
        <w:jc w:val="center"/>
      </w:pPr>
      <w:r>
        <w:t>МУНИЦИПАЛЬНУЮ УСЛУГУ, ЕГО ДОЛЖНОСТНЫХ ЛИЦ И МУНИЦИПАЛЬНЫХ</w:t>
      </w:r>
    </w:p>
    <w:p w:rsidR="00EE4DDD" w:rsidRDefault="00EE4DDD">
      <w:pPr>
        <w:pStyle w:val="ConsPlusTitle"/>
        <w:jc w:val="center"/>
      </w:pPr>
      <w:r>
        <w:t>СЛУЖАЩИХ, А ТАКЖЕ РЕШЕНИЙ И ДЕЙСТВИЙ (БЕЗДЕЙСТВИЯ)</w:t>
      </w:r>
    </w:p>
    <w:p w:rsidR="00EE4DDD" w:rsidRDefault="00EE4DDD">
      <w:pPr>
        <w:pStyle w:val="ConsPlusTitle"/>
        <w:jc w:val="center"/>
      </w:pPr>
      <w:r>
        <w:t>МНОГОФУНКЦИОНАЛЬНОГО ЦЕНТРА ПРЕДОСТАВЛЕНИЯ ГОСУДАРСТВЕННЫХ И</w:t>
      </w:r>
    </w:p>
    <w:p w:rsidR="00EE4DDD" w:rsidRDefault="00EE4DDD">
      <w:pPr>
        <w:pStyle w:val="ConsPlusTitle"/>
        <w:jc w:val="center"/>
      </w:pPr>
      <w:r>
        <w:t>МУНИЦИПАЛЬНЫХ УСЛУГ, РАБОТНИКОВ МНОГОФУНКЦИОНАЛЬНОГО</w:t>
      </w:r>
    </w:p>
    <w:p w:rsidR="00EE4DDD" w:rsidRDefault="00EE4DDD">
      <w:pPr>
        <w:pStyle w:val="ConsPlusTitle"/>
        <w:jc w:val="center"/>
      </w:pPr>
      <w:r>
        <w:t>ЦЕНТРА ПРЕДОСТАВЛЕНИЯ ГОСУДАРСТВЕННЫХ И МУНИЦИПАЛЬНЫХ УСЛУГ</w:t>
      </w:r>
    </w:p>
    <w:p w:rsidR="00EE4DDD" w:rsidRDefault="00EE4DDD">
      <w:pPr>
        <w:pStyle w:val="ConsPlusNormal"/>
      </w:pPr>
    </w:p>
    <w:p w:rsidR="00EE4DDD" w:rsidRDefault="00EE4DDD">
      <w:pPr>
        <w:pStyle w:val="ConsPlusNormal"/>
        <w:ind w:firstLine="540"/>
        <w:jc w:val="both"/>
      </w:pPr>
      <w:r>
        <w:t>153. Порядок досудебного (внесудебного) обжалования решений и действий (бездействия) УГХ, ее должностных лиц и муниципальных служащих, решений и действий (бездействия) МФЦ, его должностных лиц и работников регулируется:</w:t>
      </w:r>
    </w:p>
    <w:p w:rsidR="00EE4DDD" w:rsidRDefault="00EE4DDD">
      <w:pPr>
        <w:pStyle w:val="ConsPlusNormal"/>
        <w:spacing w:before="280"/>
        <w:ind w:firstLine="540"/>
        <w:jc w:val="both"/>
      </w:pPr>
      <w:r>
        <w:t xml:space="preserve">1) </w:t>
      </w:r>
      <w:hyperlink r:id="rId57">
        <w:r>
          <w:rPr>
            <w:color w:val="0000FF"/>
          </w:rPr>
          <w:t>статьями 11.1</w:t>
        </w:r>
      </w:hyperlink>
      <w:r>
        <w:t xml:space="preserve"> - </w:t>
      </w:r>
      <w:hyperlink r:id="rId58">
        <w:r>
          <w:rPr>
            <w:color w:val="0000FF"/>
          </w:rPr>
          <w:t>11.3</w:t>
        </w:r>
      </w:hyperlink>
      <w:r>
        <w:t xml:space="preserve"> Закона N 210-ФЗ;</w:t>
      </w:r>
    </w:p>
    <w:p w:rsidR="00EE4DDD" w:rsidRDefault="00EE4DDD">
      <w:pPr>
        <w:pStyle w:val="ConsPlusNormal"/>
        <w:spacing w:before="280"/>
        <w:ind w:firstLine="540"/>
        <w:jc w:val="both"/>
      </w:pPr>
      <w:r>
        <w:t xml:space="preserve">2) </w:t>
      </w:r>
      <w:hyperlink r:id="rId59">
        <w:r>
          <w:rPr>
            <w:color w:val="0000FF"/>
          </w:rPr>
          <w:t>Постановлением</w:t>
        </w:r>
      </w:hyperlink>
      <w:r>
        <w:t xml:space="preserve"> Правительства Свердловской области от 22 ноября 2018 года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МФЦ и его работников";</w:t>
      </w:r>
    </w:p>
    <w:p w:rsidR="00EE4DDD" w:rsidRDefault="00EE4DDD">
      <w:pPr>
        <w:pStyle w:val="ConsPlusNormal"/>
        <w:spacing w:before="280"/>
        <w:ind w:firstLine="540"/>
        <w:jc w:val="both"/>
      </w:pPr>
      <w:r>
        <w:t xml:space="preserve">3) </w:t>
      </w:r>
      <w:hyperlink r:id="rId60">
        <w:r>
          <w:rPr>
            <w:color w:val="0000FF"/>
          </w:rPr>
          <w:t>Постановлением</w:t>
        </w:r>
      </w:hyperlink>
      <w:r>
        <w:t xml:space="preserve"> Администрации Артемовского городского округа от 20.10.2014 N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rsidR="00EE4DDD" w:rsidRDefault="00EE4DDD">
      <w:pPr>
        <w:pStyle w:val="ConsPlusNormal"/>
        <w:spacing w:before="280"/>
        <w:ind w:firstLine="540"/>
        <w:jc w:val="both"/>
      </w:pPr>
      <w:r>
        <w:t xml:space="preserve">154. Полная информация о порядке подачи и рассмотрения жалобы на </w:t>
      </w:r>
      <w:r>
        <w:lastRenderedPageBreak/>
        <w:t>решения и действия (бездействие) УГХ, его должностных лиц и специалистов, а также решения и действия (бездействие) МФЦ, работников МФЦ размещена на Едином портале соответствующей муниципальной услуги по адресу: https://www.gosuslugi.ru/253371/1/info.</w:t>
      </w: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jc w:val="right"/>
        <w:outlineLvl w:val="1"/>
      </w:pPr>
      <w:r>
        <w:t>Приложение N 1</w:t>
      </w:r>
    </w:p>
    <w:p w:rsidR="00EE4DDD" w:rsidRDefault="00EE4DDD">
      <w:pPr>
        <w:pStyle w:val="ConsPlusNormal"/>
        <w:jc w:val="right"/>
      </w:pPr>
      <w:r>
        <w:t>к Административному регламенту</w:t>
      </w:r>
    </w:p>
    <w:p w:rsidR="00EE4DDD" w:rsidRDefault="00EE4DD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81"/>
        <w:gridCol w:w="540"/>
        <w:gridCol w:w="2098"/>
        <w:gridCol w:w="592"/>
        <w:gridCol w:w="2098"/>
      </w:tblGrid>
      <w:tr w:rsidR="00EE4DDD">
        <w:tc>
          <w:tcPr>
            <w:tcW w:w="6409" w:type="dxa"/>
            <w:gridSpan w:val="5"/>
            <w:tcBorders>
              <w:top w:val="nil"/>
              <w:left w:val="nil"/>
              <w:bottom w:val="nil"/>
              <w:right w:val="nil"/>
            </w:tcBorders>
          </w:tcPr>
          <w:p w:rsidR="00EE4DDD" w:rsidRDefault="00EE4DDD">
            <w:pPr>
              <w:pStyle w:val="ConsPlusNormal"/>
              <w:jc w:val="center"/>
            </w:pPr>
            <w:r>
              <w:t>Реквизиты заявителя</w:t>
            </w:r>
          </w:p>
        </w:tc>
      </w:tr>
      <w:tr w:rsidR="00EE4DDD">
        <w:tc>
          <w:tcPr>
            <w:tcW w:w="6409" w:type="dxa"/>
            <w:gridSpan w:val="5"/>
            <w:tcBorders>
              <w:top w:val="nil"/>
              <w:left w:val="nil"/>
              <w:bottom w:val="nil"/>
              <w:right w:val="nil"/>
            </w:tcBorders>
          </w:tcPr>
          <w:p w:rsidR="00EE4DDD" w:rsidRDefault="00EE4DDD">
            <w:pPr>
              <w:pStyle w:val="ConsPlusNormal"/>
              <w:jc w:val="both"/>
            </w:pPr>
            <w: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tc>
      </w:tr>
      <w:tr w:rsidR="00EE4DDD">
        <w:tc>
          <w:tcPr>
            <w:tcW w:w="1081" w:type="dxa"/>
            <w:tcBorders>
              <w:top w:val="nil"/>
              <w:left w:val="nil"/>
              <w:bottom w:val="nil"/>
              <w:right w:val="nil"/>
            </w:tcBorders>
          </w:tcPr>
          <w:p w:rsidR="00EE4DDD" w:rsidRDefault="00EE4DDD">
            <w:pPr>
              <w:pStyle w:val="ConsPlusNormal"/>
            </w:pPr>
            <w:r>
              <w:t>Исх. от</w:t>
            </w:r>
          </w:p>
        </w:tc>
        <w:tc>
          <w:tcPr>
            <w:tcW w:w="2638" w:type="dxa"/>
            <w:gridSpan w:val="2"/>
            <w:tcBorders>
              <w:top w:val="nil"/>
              <w:left w:val="nil"/>
              <w:bottom w:val="single" w:sz="4" w:space="0" w:color="auto"/>
              <w:right w:val="nil"/>
            </w:tcBorders>
          </w:tcPr>
          <w:p w:rsidR="00EE4DDD" w:rsidRDefault="00EE4DDD">
            <w:pPr>
              <w:pStyle w:val="ConsPlusNormal"/>
            </w:pPr>
          </w:p>
        </w:tc>
        <w:tc>
          <w:tcPr>
            <w:tcW w:w="592" w:type="dxa"/>
            <w:tcBorders>
              <w:top w:val="nil"/>
              <w:left w:val="nil"/>
              <w:bottom w:val="nil"/>
              <w:right w:val="nil"/>
            </w:tcBorders>
          </w:tcPr>
          <w:p w:rsidR="00EE4DDD" w:rsidRDefault="00EE4DDD">
            <w:pPr>
              <w:pStyle w:val="ConsPlusNormal"/>
              <w:jc w:val="right"/>
            </w:pPr>
            <w:r>
              <w:t>N</w:t>
            </w:r>
          </w:p>
        </w:tc>
        <w:tc>
          <w:tcPr>
            <w:tcW w:w="2098" w:type="dxa"/>
            <w:tcBorders>
              <w:top w:val="nil"/>
              <w:left w:val="nil"/>
              <w:bottom w:val="single" w:sz="4" w:space="0" w:color="auto"/>
              <w:right w:val="nil"/>
            </w:tcBorders>
          </w:tcPr>
          <w:p w:rsidR="00EE4DDD" w:rsidRDefault="00EE4DDD">
            <w:pPr>
              <w:pStyle w:val="ConsPlusNormal"/>
            </w:pPr>
          </w:p>
        </w:tc>
      </w:tr>
      <w:tr w:rsidR="00EE4DDD">
        <w:tc>
          <w:tcPr>
            <w:tcW w:w="1621" w:type="dxa"/>
            <w:gridSpan w:val="2"/>
            <w:tcBorders>
              <w:top w:val="nil"/>
              <w:left w:val="nil"/>
              <w:bottom w:val="nil"/>
              <w:right w:val="nil"/>
            </w:tcBorders>
          </w:tcPr>
          <w:p w:rsidR="00EE4DDD" w:rsidRDefault="00EE4DDD">
            <w:pPr>
              <w:pStyle w:val="ConsPlusNormal"/>
            </w:pPr>
            <w:r>
              <w:t>поступило в</w:t>
            </w:r>
          </w:p>
        </w:tc>
        <w:tc>
          <w:tcPr>
            <w:tcW w:w="4788" w:type="dxa"/>
            <w:gridSpan w:val="3"/>
            <w:tcBorders>
              <w:top w:val="nil"/>
              <w:left w:val="nil"/>
              <w:bottom w:val="single" w:sz="4" w:space="0" w:color="auto"/>
              <w:right w:val="nil"/>
            </w:tcBorders>
          </w:tcPr>
          <w:p w:rsidR="00EE4DDD" w:rsidRDefault="00EE4DDD">
            <w:pPr>
              <w:pStyle w:val="ConsPlusNormal"/>
            </w:pPr>
          </w:p>
        </w:tc>
      </w:tr>
      <w:tr w:rsidR="00EE4DDD">
        <w:tc>
          <w:tcPr>
            <w:tcW w:w="6409" w:type="dxa"/>
            <w:gridSpan w:val="5"/>
            <w:tcBorders>
              <w:top w:val="nil"/>
              <w:left w:val="nil"/>
              <w:bottom w:val="nil"/>
              <w:right w:val="nil"/>
            </w:tcBorders>
          </w:tcPr>
          <w:p w:rsidR="00EE4DDD" w:rsidRDefault="00EE4DDD">
            <w:pPr>
              <w:pStyle w:val="ConsPlusNormal"/>
            </w:pPr>
            <w:r>
              <w:t>(наименование уполномоченного органа)</w:t>
            </w:r>
          </w:p>
        </w:tc>
      </w:tr>
      <w:tr w:rsidR="00EE4DDD">
        <w:tc>
          <w:tcPr>
            <w:tcW w:w="1081" w:type="dxa"/>
            <w:tcBorders>
              <w:top w:val="nil"/>
              <w:left w:val="nil"/>
              <w:bottom w:val="nil"/>
              <w:right w:val="nil"/>
            </w:tcBorders>
          </w:tcPr>
          <w:p w:rsidR="00EE4DDD" w:rsidRDefault="00EE4DDD">
            <w:pPr>
              <w:pStyle w:val="ConsPlusNormal"/>
            </w:pPr>
            <w:r>
              <w:t>дата</w:t>
            </w:r>
          </w:p>
        </w:tc>
        <w:tc>
          <w:tcPr>
            <w:tcW w:w="2638" w:type="dxa"/>
            <w:gridSpan w:val="2"/>
            <w:tcBorders>
              <w:top w:val="nil"/>
              <w:left w:val="nil"/>
              <w:bottom w:val="single" w:sz="4" w:space="0" w:color="auto"/>
              <w:right w:val="nil"/>
            </w:tcBorders>
          </w:tcPr>
          <w:p w:rsidR="00EE4DDD" w:rsidRDefault="00EE4DDD">
            <w:pPr>
              <w:pStyle w:val="ConsPlusNormal"/>
            </w:pPr>
          </w:p>
        </w:tc>
        <w:tc>
          <w:tcPr>
            <w:tcW w:w="592" w:type="dxa"/>
            <w:tcBorders>
              <w:top w:val="nil"/>
              <w:left w:val="nil"/>
              <w:bottom w:val="nil"/>
              <w:right w:val="nil"/>
            </w:tcBorders>
          </w:tcPr>
          <w:p w:rsidR="00EE4DDD" w:rsidRDefault="00EE4DDD">
            <w:pPr>
              <w:pStyle w:val="ConsPlusNormal"/>
              <w:jc w:val="right"/>
            </w:pPr>
            <w:r>
              <w:t>N</w:t>
            </w:r>
          </w:p>
        </w:tc>
        <w:tc>
          <w:tcPr>
            <w:tcW w:w="2098" w:type="dxa"/>
            <w:tcBorders>
              <w:top w:val="nil"/>
              <w:left w:val="nil"/>
              <w:bottom w:val="single" w:sz="4" w:space="0" w:color="auto"/>
              <w:right w:val="nil"/>
            </w:tcBorders>
          </w:tcPr>
          <w:p w:rsidR="00EE4DDD" w:rsidRDefault="00EE4DDD">
            <w:pPr>
              <w:pStyle w:val="ConsPlusNormal"/>
            </w:pPr>
          </w:p>
        </w:tc>
      </w:tr>
    </w:tbl>
    <w:p w:rsidR="00EE4DDD" w:rsidRDefault="00EE4DDD">
      <w:pPr>
        <w:pStyle w:val="ConsPlusNormal"/>
      </w:pPr>
    </w:p>
    <w:p w:rsidR="00EE4DDD" w:rsidRDefault="00EE4DDD">
      <w:pPr>
        <w:pStyle w:val="ConsPlusNormal"/>
        <w:jc w:val="center"/>
      </w:pPr>
      <w:bookmarkStart w:id="86" w:name="P1186"/>
      <w:bookmarkEnd w:id="86"/>
      <w:r>
        <w:t>ЗАЯВЛЕНИЕ</w:t>
      </w:r>
    </w:p>
    <w:p w:rsidR="00EE4DDD" w:rsidRDefault="00EE4DDD">
      <w:pPr>
        <w:pStyle w:val="ConsPlusNormal"/>
        <w:jc w:val="center"/>
      </w:pPr>
      <w:r>
        <w:t>на получение специального разрешения на движение</w:t>
      </w:r>
    </w:p>
    <w:p w:rsidR="00EE4DDD" w:rsidRDefault="00EE4DDD">
      <w:pPr>
        <w:pStyle w:val="ConsPlusNormal"/>
        <w:jc w:val="center"/>
      </w:pPr>
      <w:r>
        <w:t>по автомобильным дорогам тяжеловесного и (или)</w:t>
      </w:r>
    </w:p>
    <w:p w:rsidR="00EE4DDD" w:rsidRDefault="00EE4DDD">
      <w:pPr>
        <w:pStyle w:val="ConsPlusNormal"/>
        <w:jc w:val="center"/>
      </w:pPr>
      <w:r>
        <w:t>крупногабаритного транспортного средства</w:t>
      </w:r>
    </w:p>
    <w:p w:rsidR="00EE4DDD" w:rsidRDefault="00EE4DD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644"/>
        <w:gridCol w:w="510"/>
        <w:gridCol w:w="680"/>
        <w:gridCol w:w="596"/>
        <w:gridCol w:w="426"/>
        <w:gridCol w:w="454"/>
        <w:gridCol w:w="623"/>
        <w:gridCol w:w="340"/>
        <w:gridCol w:w="680"/>
        <w:gridCol w:w="680"/>
        <w:gridCol w:w="850"/>
      </w:tblGrid>
      <w:tr w:rsidR="00EE4DDD">
        <w:tc>
          <w:tcPr>
            <w:tcW w:w="9070" w:type="dxa"/>
            <w:gridSpan w:val="12"/>
          </w:tcPr>
          <w:p w:rsidR="00EE4DDD" w:rsidRDefault="00EE4DDD">
            <w:pPr>
              <w:pStyle w:val="ConsPlusNormal"/>
            </w:pPr>
            <w: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EE4DDD">
        <w:tc>
          <w:tcPr>
            <w:tcW w:w="9070" w:type="dxa"/>
            <w:gridSpan w:val="12"/>
          </w:tcPr>
          <w:p w:rsidR="00EE4DDD" w:rsidRDefault="00EE4DDD">
            <w:pPr>
              <w:pStyle w:val="ConsPlusNormal"/>
            </w:pPr>
          </w:p>
        </w:tc>
      </w:tr>
      <w:tr w:rsidR="00EE4DDD">
        <w:tc>
          <w:tcPr>
            <w:tcW w:w="9070" w:type="dxa"/>
            <w:gridSpan w:val="12"/>
          </w:tcPr>
          <w:p w:rsidR="00EE4DDD" w:rsidRDefault="00EE4DDD">
            <w:pPr>
              <w:pStyle w:val="ConsPlusNormal"/>
            </w:pPr>
          </w:p>
        </w:tc>
      </w:tr>
      <w:tr w:rsidR="00EE4DDD">
        <w:tc>
          <w:tcPr>
            <w:tcW w:w="3741" w:type="dxa"/>
            <w:gridSpan w:val="3"/>
          </w:tcPr>
          <w:p w:rsidR="00EE4DDD" w:rsidRDefault="00EE4DDD">
            <w:pPr>
              <w:pStyle w:val="ConsPlusNormal"/>
            </w:pPr>
            <w:r>
              <w:t>ИНН, ОГРН/ОГРИП владельца транспортного средства</w:t>
            </w:r>
          </w:p>
        </w:tc>
        <w:tc>
          <w:tcPr>
            <w:tcW w:w="5329" w:type="dxa"/>
            <w:gridSpan w:val="9"/>
          </w:tcPr>
          <w:p w:rsidR="00EE4DDD" w:rsidRDefault="00EE4DDD">
            <w:pPr>
              <w:pStyle w:val="ConsPlusNormal"/>
            </w:pPr>
          </w:p>
        </w:tc>
      </w:tr>
      <w:tr w:rsidR="00EE4DDD">
        <w:tc>
          <w:tcPr>
            <w:tcW w:w="9070" w:type="dxa"/>
            <w:gridSpan w:val="12"/>
          </w:tcPr>
          <w:p w:rsidR="00EE4DDD" w:rsidRDefault="00EE4DDD">
            <w:pPr>
              <w:pStyle w:val="ConsPlusNormal"/>
            </w:pPr>
            <w:r>
              <w:t>Маршрут движения</w:t>
            </w:r>
          </w:p>
        </w:tc>
      </w:tr>
      <w:tr w:rsidR="00EE4DDD">
        <w:tc>
          <w:tcPr>
            <w:tcW w:w="9070" w:type="dxa"/>
            <w:gridSpan w:val="12"/>
          </w:tcPr>
          <w:p w:rsidR="00EE4DDD" w:rsidRDefault="00EE4DDD">
            <w:pPr>
              <w:pStyle w:val="ConsPlusNormal"/>
            </w:pPr>
          </w:p>
        </w:tc>
      </w:tr>
      <w:tr w:rsidR="00EE4DDD">
        <w:tc>
          <w:tcPr>
            <w:tcW w:w="6860" w:type="dxa"/>
            <w:gridSpan w:val="9"/>
          </w:tcPr>
          <w:p w:rsidR="00EE4DDD" w:rsidRDefault="00EE4DDD">
            <w:pPr>
              <w:pStyle w:val="ConsPlusNormal"/>
            </w:pPr>
            <w:r>
              <w:t>Вид перевозки (межрегиональная, местная)</w:t>
            </w:r>
          </w:p>
        </w:tc>
        <w:tc>
          <w:tcPr>
            <w:tcW w:w="2210" w:type="dxa"/>
            <w:gridSpan w:val="3"/>
          </w:tcPr>
          <w:p w:rsidR="00EE4DDD" w:rsidRDefault="00EE4DDD">
            <w:pPr>
              <w:pStyle w:val="ConsPlusNormal"/>
            </w:pPr>
          </w:p>
        </w:tc>
      </w:tr>
      <w:tr w:rsidR="00EE4DDD">
        <w:tc>
          <w:tcPr>
            <w:tcW w:w="3741" w:type="dxa"/>
            <w:gridSpan w:val="3"/>
          </w:tcPr>
          <w:p w:rsidR="00EE4DDD" w:rsidRDefault="00EE4DDD">
            <w:pPr>
              <w:pStyle w:val="ConsPlusNormal"/>
            </w:pPr>
            <w:r>
              <w:t>На срок</w:t>
            </w:r>
          </w:p>
        </w:tc>
        <w:tc>
          <w:tcPr>
            <w:tcW w:w="680" w:type="dxa"/>
          </w:tcPr>
          <w:p w:rsidR="00EE4DDD" w:rsidRDefault="00EE4DDD">
            <w:pPr>
              <w:pStyle w:val="ConsPlusNormal"/>
            </w:pPr>
            <w:r>
              <w:t>с</w:t>
            </w:r>
          </w:p>
        </w:tc>
        <w:tc>
          <w:tcPr>
            <w:tcW w:w="3119" w:type="dxa"/>
            <w:gridSpan w:val="6"/>
          </w:tcPr>
          <w:p w:rsidR="00EE4DDD" w:rsidRDefault="00EE4DDD">
            <w:pPr>
              <w:pStyle w:val="ConsPlusNormal"/>
            </w:pPr>
          </w:p>
        </w:tc>
        <w:tc>
          <w:tcPr>
            <w:tcW w:w="680" w:type="dxa"/>
          </w:tcPr>
          <w:p w:rsidR="00EE4DDD" w:rsidRDefault="00EE4DDD">
            <w:pPr>
              <w:pStyle w:val="ConsPlusNormal"/>
            </w:pPr>
            <w:r>
              <w:t>по</w:t>
            </w:r>
          </w:p>
        </w:tc>
        <w:tc>
          <w:tcPr>
            <w:tcW w:w="850" w:type="dxa"/>
          </w:tcPr>
          <w:p w:rsidR="00EE4DDD" w:rsidRDefault="00EE4DDD">
            <w:pPr>
              <w:pStyle w:val="ConsPlusNormal"/>
            </w:pPr>
          </w:p>
        </w:tc>
      </w:tr>
      <w:tr w:rsidR="00EE4DDD">
        <w:tc>
          <w:tcPr>
            <w:tcW w:w="3741" w:type="dxa"/>
            <w:gridSpan w:val="3"/>
          </w:tcPr>
          <w:p w:rsidR="00EE4DDD" w:rsidRDefault="00EE4DDD">
            <w:pPr>
              <w:pStyle w:val="ConsPlusNormal"/>
            </w:pPr>
            <w:r>
              <w:t>На количество поездок</w:t>
            </w:r>
          </w:p>
        </w:tc>
        <w:tc>
          <w:tcPr>
            <w:tcW w:w="5329" w:type="dxa"/>
            <w:gridSpan w:val="9"/>
          </w:tcPr>
          <w:p w:rsidR="00EE4DDD" w:rsidRDefault="00EE4DDD">
            <w:pPr>
              <w:pStyle w:val="ConsPlusNormal"/>
            </w:pPr>
          </w:p>
        </w:tc>
      </w:tr>
      <w:tr w:rsidR="00EE4DDD">
        <w:tc>
          <w:tcPr>
            <w:tcW w:w="3741" w:type="dxa"/>
            <w:gridSpan w:val="3"/>
          </w:tcPr>
          <w:p w:rsidR="00EE4DDD" w:rsidRDefault="00EE4DDD">
            <w:pPr>
              <w:pStyle w:val="ConsPlusNormal"/>
            </w:pPr>
            <w:r>
              <w:t>Характеристика груза (при наличии груза):</w:t>
            </w:r>
          </w:p>
        </w:tc>
        <w:tc>
          <w:tcPr>
            <w:tcW w:w="1702" w:type="dxa"/>
            <w:gridSpan w:val="3"/>
          </w:tcPr>
          <w:p w:rsidR="00EE4DDD" w:rsidRDefault="00EE4DDD">
            <w:pPr>
              <w:pStyle w:val="ConsPlusNormal"/>
            </w:pPr>
            <w:r>
              <w:t>Делимый</w:t>
            </w:r>
          </w:p>
        </w:tc>
        <w:tc>
          <w:tcPr>
            <w:tcW w:w="2097" w:type="dxa"/>
            <w:gridSpan w:val="4"/>
          </w:tcPr>
          <w:p w:rsidR="00EE4DDD" w:rsidRDefault="00EE4DDD">
            <w:pPr>
              <w:pStyle w:val="ConsPlusNormal"/>
            </w:pPr>
            <w:r>
              <w:t>да</w:t>
            </w:r>
          </w:p>
        </w:tc>
        <w:tc>
          <w:tcPr>
            <w:tcW w:w="1530" w:type="dxa"/>
            <w:gridSpan w:val="2"/>
          </w:tcPr>
          <w:p w:rsidR="00EE4DDD" w:rsidRDefault="00EE4DDD">
            <w:pPr>
              <w:pStyle w:val="ConsPlusNormal"/>
            </w:pPr>
            <w:r>
              <w:t>нет</w:t>
            </w:r>
          </w:p>
        </w:tc>
      </w:tr>
      <w:tr w:rsidR="00EE4DDD">
        <w:tc>
          <w:tcPr>
            <w:tcW w:w="5443" w:type="dxa"/>
            <w:gridSpan w:val="6"/>
          </w:tcPr>
          <w:p w:rsidR="00EE4DDD" w:rsidRDefault="00EE4DDD">
            <w:pPr>
              <w:pStyle w:val="ConsPlusNormal"/>
            </w:pPr>
            <w:r>
              <w:t xml:space="preserve">Наименование </w:t>
            </w:r>
            <w:hyperlink w:anchor="P1261">
              <w:r>
                <w:rPr>
                  <w:color w:val="0000FF"/>
                </w:rPr>
                <w:t>*</w:t>
              </w:r>
            </w:hyperlink>
          </w:p>
        </w:tc>
        <w:tc>
          <w:tcPr>
            <w:tcW w:w="2097" w:type="dxa"/>
            <w:gridSpan w:val="4"/>
          </w:tcPr>
          <w:p w:rsidR="00EE4DDD" w:rsidRDefault="00EE4DDD">
            <w:pPr>
              <w:pStyle w:val="ConsPlusNormal"/>
            </w:pPr>
            <w:r>
              <w:t>Габариты (м)</w:t>
            </w:r>
          </w:p>
        </w:tc>
        <w:tc>
          <w:tcPr>
            <w:tcW w:w="1530" w:type="dxa"/>
            <w:gridSpan w:val="2"/>
          </w:tcPr>
          <w:p w:rsidR="00EE4DDD" w:rsidRDefault="00EE4DDD">
            <w:pPr>
              <w:pStyle w:val="ConsPlusNormal"/>
            </w:pPr>
            <w:r>
              <w:t>Масса (т)</w:t>
            </w:r>
          </w:p>
        </w:tc>
      </w:tr>
      <w:tr w:rsidR="00EE4DDD">
        <w:tc>
          <w:tcPr>
            <w:tcW w:w="5443" w:type="dxa"/>
            <w:gridSpan w:val="6"/>
          </w:tcPr>
          <w:p w:rsidR="00EE4DDD" w:rsidRDefault="00EE4DDD">
            <w:pPr>
              <w:pStyle w:val="ConsPlusNormal"/>
            </w:pPr>
          </w:p>
        </w:tc>
        <w:tc>
          <w:tcPr>
            <w:tcW w:w="2097" w:type="dxa"/>
            <w:gridSpan w:val="4"/>
          </w:tcPr>
          <w:p w:rsidR="00EE4DDD" w:rsidRDefault="00EE4DDD">
            <w:pPr>
              <w:pStyle w:val="ConsPlusNormal"/>
            </w:pPr>
          </w:p>
        </w:tc>
        <w:tc>
          <w:tcPr>
            <w:tcW w:w="1530" w:type="dxa"/>
            <w:gridSpan w:val="2"/>
          </w:tcPr>
          <w:p w:rsidR="00EE4DDD" w:rsidRDefault="00EE4DDD">
            <w:pPr>
              <w:pStyle w:val="ConsPlusNormal"/>
            </w:pPr>
          </w:p>
        </w:tc>
      </w:tr>
      <w:tr w:rsidR="00EE4DDD">
        <w:tc>
          <w:tcPr>
            <w:tcW w:w="5443" w:type="dxa"/>
            <w:gridSpan w:val="6"/>
          </w:tcPr>
          <w:p w:rsidR="00EE4DDD" w:rsidRDefault="00EE4DDD">
            <w:pPr>
              <w:pStyle w:val="ConsPlusNormal"/>
            </w:pPr>
            <w:r>
              <w:t>Длина свеса (м) (при наличии)</w:t>
            </w:r>
          </w:p>
        </w:tc>
        <w:tc>
          <w:tcPr>
            <w:tcW w:w="2097" w:type="dxa"/>
            <w:gridSpan w:val="4"/>
          </w:tcPr>
          <w:p w:rsidR="00EE4DDD" w:rsidRDefault="00EE4DDD">
            <w:pPr>
              <w:pStyle w:val="ConsPlusNormal"/>
            </w:pPr>
          </w:p>
        </w:tc>
        <w:tc>
          <w:tcPr>
            <w:tcW w:w="1530" w:type="dxa"/>
            <w:gridSpan w:val="2"/>
          </w:tcPr>
          <w:p w:rsidR="00EE4DDD" w:rsidRDefault="00EE4DDD">
            <w:pPr>
              <w:pStyle w:val="ConsPlusNormal"/>
            </w:pPr>
          </w:p>
        </w:tc>
      </w:tr>
      <w:tr w:rsidR="00EE4DDD">
        <w:tc>
          <w:tcPr>
            <w:tcW w:w="9070" w:type="dxa"/>
            <w:gridSpan w:val="12"/>
          </w:tcPr>
          <w:p w:rsidR="00EE4DDD" w:rsidRDefault="00EE4DDD">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E4DDD">
        <w:tc>
          <w:tcPr>
            <w:tcW w:w="9070" w:type="dxa"/>
            <w:gridSpan w:val="12"/>
          </w:tcPr>
          <w:p w:rsidR="00EE4DDD" w:rsidRDefault="00EE4DDD">
            <w:pPr>
              <w:pStyle w:val="ConsPlusNormal"/>
            </w:pPr>
          </w:p>
        </w:tc>
      </w:tr>
      <w:tr w:rsidR="00EE4DDD">
        <w:tc>
          <w:tcPr>
            <w:tcW w:w="9070" w:type="dxa"/>
            <w:gridSpan w:val="12"/>
          </w:tcPr>
          <w:p w:rsidR="00EE4DDD" w:rsidRDefault="00EE4DDD">
            <w:pPr>
              <w:pStyle w:val="ConsPlusNormal"/>
            </w:pPr>
            <w:r>
              <w:t>Параметры транспортного средства (автопоезда)</w:t>
            </w:r>
          </w:p>
        </w:tc>
      </w:tr>
      <w:tr w:rsidR="00EE4DDD">
        <w:tc>
          <w:tcPr>
            <w:tcW w:w="3231" w:type="dxa"/>
            <w:gridSpan w:val="2"/>
            <w:vMerge w:val="restart"/>
          </w:tcPr>
          <w:p w:rsidR="00EE4DDD" w:rsidRDefault="00EE4DDD">
            <w:pPr>
              <w:pStyle w:val="ConsPlusNormal"/>
            </w:pPr>
            <w:r>
              <w:t>Масса транспортного средства (автопоезда) без груза/с грузом (т)</w:t>
            </w:r>
          </w:p>
        </w:tc>
        <w:tc>
          <w:tcPr>
            <w:tcW w:w="1786" w:type="dxa"/>
            <w:gridSpan w:val="3"/>
            <w:vMerge w:val="restart"/>
          </w:tcPr>
          <w:p w:rsidR="00EE4DDD" w:rsidRDefault="00EE4DDD">
            <w:pPr>
              <w:pStyle w:val="ConsPlusNormal"/>
            </w:pPr>
          </w:p>
        </w:tc>
        <w:tc>
          <w:tcPr>
            <w:tcW w:w="1843" w:type="dxa"/>
            <w:gridSpan w:val="4"/>
          </w:tcPr>
          <w:p w:rsidR="00EE4DDD" w:rsidRDefault="00EE4DDD">
            <w:pPr>
              <w:pStyle w:val="ConsPlusNormal"/>
            </w:pPr>
            <w:r>
              <w:t>Масса тягача (т)</w:t>
            </w:r>
          </w:p>
        </w:tc>
        <w:tc>
          <w:tcPr>
            <w:tcW w:w="2210" w:type="dxa"/>
            <w:gridSpan w:val="3"/>
          </w:tcPr>
          <w:p w:rsidR="00EE4DDD" w:rsidRDefault="00EE4DDD">
            <w:pPr>
              <w:pStyle w:val="ConsPlusNormal"/>
            </w:pPr>
            <w:r>
              <w:t>Масса прицепа (полуприцепа) (т)</w:t>
            </w:r>
          </w:p>
        </w:tc>
      </w:tr>
      <w:tr w:rsidR="00EE4DDD">
        <w:tc>
          <w:tcPr>
            <w:tcW w:w="3231" w:type="dxa"/>
            <w:gridSpan w:val="2"/>
            <w:vMerge/>
          </w:tcPr>
          <w:p w:rsidR="00EE4DDD" w:rsidRDefault="00EE4DDD">
            <w:pPr>
              <w:pStyle w:val="ConsPlusNormal"/>
            </w:pPr>
          </w:p>
        </w:tc>
        <w:tc>
          <w:tcPr>
            <w:tcW w:w="1786" w:type="dxa"/>
            <w:gridSpan w:val="3"/>
            <w:vMerge/>
          </w:tcPr>
          <w:p w:rsidR="00EE4DDD" w:rsidRDefault="00EE4DDD">
            <w:pPr>
              <w:pStyle w:val="ConsPlusNormal"/>
            </w:pPr>
          </w:p>
        </w:tc>
        <w:tc>
          <w:tcPr>
            <w:tcW w:w="1843" w:type="dxa"/>
            <w:gridSpan w:val="4"/>
          </w:tcPr>
          <w:p w:rsidR="00EE4DDD" w:rsidRDefault="00EE4DDD">
            <w:pPr>
              <w:pStyle w:val="ConsPlusNormal"/>
            </w:pPr>
          </w:p>
        </w:tc>
        <w:tc>
          <w:tcPr>
            <w:tcW w:w="2210" w:type="dxa"/>
            <w:gridSpan w:val="3"/>
          </w:tcPr>
          <w:p w:rsidR="00EE4DDD" w:rsidRDefault="00EE4DDD">
            <w:pPr>
              <w:pStyle w:val="ConsPlusNormal"/>
            </w:pPr>
          </w:p>
        </w:tc>
      </w:tr>
      <w:tr w:rsidR="00EE4DDD">
        <w:tc>
          <w:tcPr>
            <w:tcW w:w="3231" w:type="dxa"/>
            <w:gridSpan w:val="2"/>
          </w:tcPr>
          <w:p w:rsidR="00EE4DDD" w:rsidRDefault="00EE4DDD">
            <w:pPr>
              <w:pStyle w:val="ConsPlusNormal"/>
            </w:pPr>
            <w:r>
              <w:t>Расстояния между осями (м)</w:t>
            </w:r>
          </w:p>
        </w:tc>
        <w:tc>
          <w:tcPr>
            <w:tcW w:w="1786" w:type="dxa"/>
            <w:gridSpan w:val="3"/>
          </w:tcPr>
          <w:p w:rsidR="00EE4DDD" w:rsidRDefault="00EE4DDD">
            <w:pPr>
              <w:pStyle w:val="ConsPlusNormal"/>
            </w:pPr>
          </w:p>
        </w:tc>
        <w:tc>
          <w:tcPr>
            <w:tcW w:w="1843" w:type="dxa"/>
            <w:gridSpan w:val="4"/>
          </w:tcPr>
          <w:p w:rsidR="00EE4DDD" w:rsidRDefault="00EE4DDD">
            <w:pPr>
              <w:pStyle w:val="ConsPlusNormal"/>
            </w:pPr>
          </w:p>
        </w:tc>
        <w:tc>
          <w:tcPr>
            <w:tcW w:w="2210" w:type="dxa"/>
            <w:gridSpan w:val="3"/>
          </w:tcPr>
          <w:p w:rsidR="00EE4DDD" w:rsidRDefault="00EE4DDD">
            <w:pPr>
              <w:pStyle w:val="ConsPlusNormal"/>
            </w:pPr>
          </w:p>
        </w:tc>
      </w:tr>
      <w:tr w:rsidR="00EE4DDD">
        <w:tc>
          <w:tcPr>
            <w:tcW w:w="3231" w:type="dxa"/>
            <w:gridSpan w:val="2"/>
          </w:tcPr>
          <w:p w:rsidR="00EE4DDD" w:rsidRDefault="00EE4DDD">
            <w:pPr>
              <w:pStyle w:val="ConsPlusNormal"/>
            </w:pPr>
            <w:r>
              <w:t>Нагрузки на оси (т)</w:t>
            </w:r>
          </w:p>
        </w:tc>
        <w:tc>
          <w:tcPr>
            <w:tcW w:w="1786" w:type="dxa"/>
            <w:gridSpan w:val="3"/>
          </w:tcPr>
          <w:p w:rsidR="00EE4DDD" w:rsidRDefault="00EE4DDD">
            <w:pPr>
              <w:pStyle w:val="ConsPlusNormal"/>
            </w:pPr>
          </w:p>
        </w:tc>
        <w:tc>
          <w:tcPr>
            <w:tcW w:w="1843" w:type="dxa"/>
            <w:gridSpan w:val="4"/>
          </w:tcPr>
          <w:p w:rsidR="00EE4DDD" w:rsidRDefault="00EE4DDD">
            <w:pPr>
              <w:pStyle w:val="ConsPlusNormal"/>
            </w:pPr>
          </w:p>
        </w:tc>
        <w:tc>
          <w:tcPr>
            <w:tcW w:w="2210" w:type="dxa"/>
            <w:gridSpan w:val="3"/>
          </w:tcPr>
          <w:p w:rsidR="00EE4DDD" w:rsidRDefault="00EE4DDD">
            <w:pPr>
              <w:pStyle w:val="ConsPlusNormal"/>
            </w:pPr>
          </w:p>
        </w:tc>
      </w:tr>
      <w:tr w:rsidR="00EE4DDD">
        <w:tc>
          <w:tcPr>
            <w:tcW w:w="9070" w:type="dxa"/>
            <w:gridSpan w:val="12"/>
          </w:tcPr>
          <w:p w:rsidR="00EE4DDD" w:rsidRDefault="00EE4DDD">
            <w:pPr>
              <w:pStyle w:val="ConsPlusNormal"/>
            </w:pPr>
            <w:r>
              <w:t>Габариты транспортного средства (автопоезда):</w:t>
            </w:r>
          </w:p>
        </w:tc>
      </w:tr>
      <w:tr w:rsidR="00EE4DDD">
        <w:tc>
          <w:tcPr>
            <w:tcW w:w="1587" w:type="dxa"/>
          </w:tcPr>
          <w:p w:rsidR="00EE4DDD" w:rsidRDefault="00EE4DDD">
            <w:pPr>
              <w:pStyle w:val="ConsPlusNormal"/>
            </w:pPr>
            <w:r>
              <w:t>Длина (м)</w:t>
            </w:r>
          </w:p>
        </w:tc>
        <w:tc>
          <w:tcPr>
            <w:tcW w:w="1644" w:type="dxa"/>
          </w:tcPr>
          <w:p w:rsidR="00EE4DDD" w:rsidRDefault="00EE4DDD">
            <w:pPr>
              <w:pStyle w:val="ConsPlusNormal"/>
            </w:pPr>
            <w:r>
              <w:t>Ширина (м)</w:t>
            </w:r>
          </w:p>
        </w:tc>
        <w:tc>
          <w:tcPr>
            <w:tcW w:w="1786" w:type="dxa"/>
            <w:gridSpan w:val="3"/>
          </w:tcPr>
          <w:p w:rsidR="00EE4DDD" w:rsidRDefault="00EE4DDD">
            <w:pPr>
              <w:pStyle w:val="ConsPlusNormal"/>
            </w:pPr>
            <w:r>
              <w:t>Высота (м)</w:t>
            </w:r>
          </w:p>
        </w:tc>
        <w:tc>
          <w:tcPr>
            <w:tcW w:w="4053" w:type="dxa"/>
            <w:gridSpan w:val="7"/>
          </w:tcPr>
          <w:p w:rsidR="00EE4DDD" w:rsidRDefault="00EE4DDD">
            <w:pPr>
              <w:pStyle w:val="ConsPlusNormal"/>
            </w:pPr>
            <w:r>
              <w:t>Минимальный радиус поворота с грузом (м)</w:t>
            </w:r>
          </w:p>
        </w:tc>
      </w:tr>
      <w:tr w:rsidR="00EE4DDD">
        <w:tc>
          <w:tcPr>
            <w:tcW w:w="1587" w:type="dxa"/>
          </w:tcPr>
          <w:p w:rsidR="00EE4DDD" w:rsidRDefault="00EE4DDD">
            <w:pPr>
              <w:pStyle w:val="ConsPlusNormal"/>
            </w:pPr>
          </w:p>
        </w:tc>
        <w:tc>
          <w:tcPr>
            <w:tcW w:w="1644" w:type="dxa"/>
          </w:tcPr>
          <w:p w:rsidR="00EE4DDD" w:rsidRDefault="00EE4DDD">
            <w:pPr>
              <w:pStyle w:val="ConsPlusNormal"/>
            </w:pPr>
          </w:p>
        </w:tc>
        <w:tc>
          <w:tcPr>
            <w:tcW w:w="1786" w:type="dxa"/>
            <w:gridSpan w:val="3"/>
          </w:tcPr>
          <w:p w:rsidR="00EE4DDD" w:rsidRDefault="00EE4DDD">
            <w:pPr>
              <w:pStyle w:val="ConsPlusNormal"/>
            </w:pPr>
          </w:p>
        </w:tc>
        <w:tc>
          <w:tcPr>
            <w:tcW w:w="4053" w:type="dxa"/>
            <w:gridSpan w:val="7"/>
          </w:tcPr>
          <w:p w:rsidR="00EE4DDD" w:rsidRDefault="00EE4DDD">
            <w:pPr>
              <w:pStyle w:val="ConsPlusNormal"/>
            </w:pPr>
          </w:p>
        </w:tc>
      </w:tr>
      <w:tr w:rsidR="00EE4DDD">
        <w:tc>
          <w:tcPr>
            <w:tcW w:w="5017" w:type="dxa"/>
            <w:gridSpan w:val="5"/>
          </w:tcPr>
          <w:p w:rsidR="00EE4DDD" w:rsidRDefault="00EE4DDD">
            <w:pPr>
              <w:pStyle w:val="ConsPlusNormal"/>
            </w:pPr>
            <w:r>
              <w:t>Необходимость автомобиля сопровождения (прикрытия)</w:t>
            </w:r>
          </w:p>
        </w:tc>
        <w:tc>
          <w:tcPr>
            <w:tcW w:w="4053" w:type="dxa"/>
            <w:gridSpan w:val="7"/>
          </w:tcPr>
          <w:p w:rsidR="00EE4DDD" w:rsidRDefault="00EE4DDD">
            <w:pPr>
              <w:pStyle w:val="ConsPlusNormal"/>
            </w:pPr>
          </w:p>
        </w:tc>
      </w:tr>
      <w:tr w:rsidR="00EE4DDD">
        <w:tc>
          <w:tcPr>
            <w:tcW w:w="5897" w:type="dxa"/>
            <w:gridSpan w:val="7"/>
          </w:tcPr>
          <w:p w:rsidR="00EE4DDD" w:rsidRDefault="00EE4DDD">
            <w:pPr>
              <w:pStyle w:val="ConsPlusNormal"/>
            </w:pPr>
            <w:r>
              <w:t>Предполагаемая максимальная скорость движения транспортного средства (автопоезда) (км/час)</w:t>
            </w:r>
          </w:p>
        </w:tc>
        <w:tc>
          <w:tcPr>
            <w:tcW w:w="3173" w:type="dxa"/>
            <w:gridSpan w:val="5"/>
          </w:tcPr>
          <w:p w:rsidR="00EE4DDD" w:rsidRDefault="00EE4DDD">
            <w:pPr>
              <w:pStyle w:val="ConsPlusNormal"/>
            </w:pPr>
          </w:p>
        </w:tc>
      </w:tr>
      <w:tr w:rsidR="00EE4DDD">
        <w:tc>
          <w:tcPr>
            <w:tcW w:w="5897" w:type="dxa"/>
            <w:gridSpan w:val="7"/>
          </w:tcPr>
          <w:p w:rsidR="00EE4DDD" w:rsidRDefault="00EE4DDD">
            <w:pPr>
              <w:pStyle w:val="ConsPlusNormal"/>
            </w:pPr>
            <w:r>
              <w:lastRenderedPageBreak/>
              <w:t>Банковские реквизиты</w:t>
            </w:r>
          </w:p>
        </w:tc>
        <w:tc>
          <w:tcPr>
            <w:tcW w:w="3173" w:type="dxa"/>
            <w:gridSpan w:val="5"/>
          </w:tcPr>
          <w:p w:rsidR="00EE4DDD" w:rsidRDefault="00EE4DDD">
            <w:pPr>
              <w:pStyle w:val="ConsPlusNormal"/>
            </w:pPr>
          </w:p>
        </w:tc>
      </w:tr>
      <w:tr w:rsidR="00EE4DDD">
        <w:tc>
          <w:tcPr>
            <w:tcW w:w="9070" w:type="dxa"/>
            <w:gridSpan w:val="12"/>
          </w:tcPr>
          <w:p w:rsidR="00EE4DDD" w:rsidRDefault="00EE4DDD">
            <w:pPr>
              <w:pStyle w:val="ConsPlusNormal"/>
            </w:pPr>
          </w:p>
        </w:tc>
      </w:tr>
      <w:tr w:rsidR="00EE4DDD">
        <w:tc>
          <w:tcPr>
            <w:tcW w:w="9070" w:type="dxa"/>
            <w:gridSpan w:val="12"/>
          </w:tcPr>
          <w:p w:rsidR="00EE4DDD" w:rsidRDefault="00EE4DDD">
            <w:pPr>
              <w:pStyle w:val="ConsPlusNormal"/>
            </w:pPr>
            <w:r>
              <w:t>Оплату гарантируем</w:t>
            </w:r>
          </w:p>
        </w:tc>
      </w:tr>
      <w:tr w:rsidR="00EE4DDD">
        <w:tc>
          <w:tcPr>
            <w:tcW w:w="3231" w:type="dxa"/>
            <w:gridSpan w:val="2"/>
          </w:tcPr>
          <w:p w:rsidR="00EE4DDD" w:rsidRDefault="00EE4DDD">
            <w:pPr>
              <w:pStyle w:val="ConsPlusNormal"/>
            </w:pPr>
          </w:p>
        </w:tc>
        <w:tc>
          <w:tcPr>
            <w:tcW w:w="3289" w:type="dxa"/>
            <w:gridSpan w:val="6"/>
          </w:tcPr>
          <w:p w:rsidR="00EE4DDD" w:rsidRDefault="00EE4DDD">
            <w:pPr>
              <w:pStyle w:val="ConsPlusNormal"/>
            </w:pPr>
          </w:p>
        </w:tc>
        <w:tc>
          <w:tcPr>
            <w:tcW w:w="2550" w:type="dxa"/>
            <w:gridSpan w:val="4"/>
          </w:tcPr>
          <w:p w:rsidR="00EE4DDD" w:rsidRDefault="00EE4DDD">
            <w:pPr>
              <w:pStyle w:val="ConsPlusNormal"/>
            </w:pPr>
          </w:p>
        </w:tc>
      </w:tr>
      <w:tr w:rsidR="00EE4DDD">
        <w:tc>
          <w:tcPr>
            <w:tcW w:w="3231" w:type="dxa"/>
            <w:gridSpan w:val="2"/>
          </w:tcPr>
          <w:p w:rsidR="00EE4DDD" w:rsidRDefault="00EE4DDD">
            <w:pPr>
              <w:pStyle w:val="ConsPlusNormal"/>
            </w:pPr>
            <w:r>
              <w:t>(должность)</w:t>
            </w:r>
          </w:p>
        </w:tc>
        <w:tc>
          <w:tcPr>
            <w:tcW w:w="3289" w:type="dxa"/>
            <w:gridSpan w:val="6"/>
          </w:tcPr>
          <w:p w:rsidR="00EE4DDD" w:rsidRDefault="00EE4DDD">
            <w:pPr>
              <w:pStyle w:val="ConsPlusNormal"/>
            </w:pPr>
            <w:r>
              <w:t>(подпись)</w:t>
            </w:r>
          </w:p>
        </w:tc>
        <w:tc>
          <w:tcPr>
            <w:tcW w:w="2550" w:type="dxa"/>
            <w:gridSpan w:val="4"/>
          </w:tcPr>
          <w:p w:rsidR="00EE4DDD" w:rsidRDefault="00EE4DDD">
            <w:pPr>
              <w:pStyle w:val="ConsPlusNormal"/>
            </w:pPr>
            <w:r>
              <w:t>(фамилия, имя, отчество (при наличии))</w:t>
            </w:r>
          </w:p>
        </w:tc>
      </w:tr>
    </w:tbl>
    <w:p w:rsidR="00EE4DDD" w:rsidRDefault="00EE4DDD">
      <w:pPr>
        <w:pStyle w:val="ConsPlusNormal"/>
      </w:pPr>
    </w:p>
    <w:p w:rsidR="00EE4DDD" w:rsidRDefault="00EE4DDD">
      <w:pPr>
        <w:pStyle w:val="ConsPlusNormal"/>
        <w:jc w:val="both"/>
      </w:pPr>
      <w:bookmarkStart w:id="87" w:name="P1261"/>
      <w:bookmarkEnd w:id="87"/>
      <w:r>
        <w:t>* Указывается полное наименование груза, основные характеристики: марка, модель, описание индивидуальной и транспортной тары (способ крепления)</w:t>
      </w: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jc w:val="right"/>
        <w:outlineLvl w:val="1"/>
      </w:pPr>
      <w:r>
        <w:t>Приложение N 2</w:t>
      </w:r>
    </w:p>
    <w:p w:rsidR="00EE4DDD" w:rsidRDefault="00EE4DDD">
      <w:pPr>
        <w:pStyle w:val="ConsPlusNormal"/>
        <w:jc w:val="right"/>
      </w:pPr>
      <w:r>
        <w:t>к Административному регламенту</w:t>
      </w:r>
    </w:p>
    <w:p w:rsidR="00EE4DDD" w:rsidRDefault="00EE4DDD">
      <w:pPr>
        <w:pStyle w:val="ConsPlusNormal"/>
      </w:pPr>
    </w:p>
    <w:p w:rsidR="00EE4DDD" w:rsidRDefault="00EE4DDD">
      <w:pPr>
        <w:pStyle w:val="ConsPlusNormal"/>
        <w:jc w:val="right"/>
      </w:pPr>
      <w:r>
        <w:t>ОБРАЗЕЦ</w:t>
      </w:r>
    </w:p>
    <w:p w:rsidR="00EE4DDD" w:rsidRDefault="00EE4DDD">
      <w:pPr>
        <w:pStyle w:val="ConsPlusNormal"/>
      </w:pPr>
    </w:p>
    <w:p w:rsidR="00EE4DDD" w:rsidRDefault="00EE4DDD">
      <w:pPr>
        <w:pStyle w:val="ConsPlusNormal"/>
        <w:jc w:val="center"/>
      </w:pPr>
      <w:bookmarkStart w:id="88" w:name="P1272"/>
      <w:bookmarkEnd w:id="88"/>
      <w:r>
        <w:t>СХЕМА</w:t>
      </w:r>
    </w:p>
    <w:p w:rsidR="00EE4DDD" w:rsidRDefault="00EE4DDD">
      <w:pPr>
        <w:pStyle w:val="ConsPlusNormal"/>
        <w:jc w:val="center"/>
      </w:pPr>
      <w:r>
        <w:t>ТЯЖЕЛОВЕСНОГО И (ИЛИ) КРУПНОГАБАРИТНОГО ТРАНСПОРТНОГО</w:t>
      </w:r>
    </w:p>
    <w:p w:rsidR="00EE4DDD" w:rsidRDefault="00EE4DDD">
      <w:pPr>
        <w:pStyle w:val="ConsPlusNormal"/>
        <w:jc w:val="center"/>
      </w:pPr>
      <w:r>
        <w:t>СРЕДСТВА (АВТОПОЕЗДА) С УКАЗАНИЕМ РАЗМЕЩЕНИЯ ГРУЗА</w:t>
      </w:r>
    </w:p>
    <w:p w:rsidR="00EE4DDD" w:rsidRDefault="00EE4DDD">
      <w:pPr>
        <w:pStyle w:val="ConsPlusNormal"/>
        <w:jc w:val="center"/>
      </w:pPr>
      <w:r>
        <w:t>(ПРИ ЕГО НАЛИЧИИ)</w:t>
      </w:r>
    </w:p>
    <w:p w:rsidR="00EE4DDD" w:rsidRDefault="00EE4DDD">
      <w:pPr>
        <w:pStyle w:val="ConsPlusNormal"/>
      </w:pPr>
    </w:p>
    <w:p w:rsidR="00EE4DDD" w:rsidRDefault="00EE4DDD">
      <w:pPr>
        <w:pStyle w:val="ConsPlusNormal"/>
        <w:jc w:val="right"/>
      </w:pPr>
      <w:r>
        <w:t>Приложение к заявлению</w:t>
      </w:r>
    </w:p>
    <w:p w:rsidR="00EE4DDD" w:rsidRDefault="00EE4DDD">
      <w:pPr>
        <w:pStyle w:val="ConsPlusNormal"/>
        <w:jc w:val="right"/>
      </w:pPr>
      <w:r>
        <w:t>N _____ от ___________ 200_ г.</w:t>
      </w:r>
    </w:p>
    <w:p w:rsidR="00EE4DDD" w:rsidRDefault="00EE4DDD">
      <w:pPr>
        <w:pStyle w:val="ConsPlusNormal"/>
      </w:pPr>
    </w:p>
    <w:p w:rsidR="00EE4DDD" w:rsidRDefault="00EE4DDD">
      <w:pPr>
        <w:pStyle w:val="ConsPlusNormal"/>
        <w:jc w:val="center"/>
      </w:pPr>
      <w:r>
        <w:t>Схема</w:t>
      </w:r>
    </w:p>
    <w:p w:rsidR="00EE4DDD" w:rsidRDefault="00EE4DDD">
      <w:pPr>
        <w:pStyle w:val="ConsPlusNormal"/>
        <w:jc w:val="center"/>
      </w:pPr>
      <w:r>
        <w:t>автопоезда, участвующего в перевозке</w:t>
      </w:r>
    </w:p>
    <w:p w:rsidR="00EE4DDD" w:rsidRDefault="00EE4DDD">
      <w:pPr>
        <w:pStyle w:val="ConsPlusNormal"/>
        <w:jc w:val="center"/>
      </w:pPr>
      <w:r>
        <w:t>крупногабаритных и (или) тяжеловесных грузов</w:t>
      </w:r>
    </w:p>
    <w:p w:rsidR="00EE4DDD" w:rsidRDefault="00EE4DDD">
      <w:pPr>
        <w:pStyle w:val="ConsPlusNormal"/>
      </w:pPr>
    </w:p>
    <w:p w:rsidR="00EE4DDD" w:rsidRDefault="00EE4DDD">
      <w:pPr>
        <w:pStyle w:val="ConsPlusNormal"/>
        <w:jc w:val="both"/>
      </w:pPr>
      <w:r>
        <w:t>Вид сбоку:</w:t>
      </w:r>
    </w:p>
    <w:p w:rsidR="00EE4DDD" w:rsidRDefault="00EE4DDD">
      <w:pPr>
        <w:pStyle w:val="ConsPlusNormal"/>
      </w:pPr>
    </w:p>
    <w:p w:rsidR="00EE4DDD" w:rsidRDefault="00EE4DDD">
      <w:pPr>
        <w:pStyle w:val="ConsPlusNormal"/>
        <w:jc w:val="center"/>
      </w:pPr>
      <w:r>
        <w:t>Рисунок не приводится.</w:t>
      </w:r>
    </w:p>
    <w:p w:rsidR="00EE4DDD" w:rsidRDefault="00EE4DD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E4DDD">
        <w:tc>
          <w:tcPr>
            <w:tcW w:w="4535" w:type="dxa"/>
            <w:tcBorders>
              <w:top w:val="nil"/>
              <w:left w:val="nil"/>
              <w:bottom w:val="nil"/>
              <w:right w:val="nil"/>
            </w:tcBorders>
          </w:tcPr>
          <w:p w:rsidR="00EE4DDD" w:rsidRDefault="00EE4DDD">
            <w:pPr>
              <w:pStyle w:val="ConsPlusNormal"/>
            </w:pPr>
            <w:r>
              <w:t>Должность и фамилия перевозчика, подавшего заявку</w:t>
            </w:r>
          </w:p>
        </w:tc>
        <w:tc>
          <w:tcPr>
            <w:tcW w:w="4535" w:type="dxa"/>
            <w:tcBorders>
              <w:top w:val="nil"/>
              <w:left w:val="nil"/>
              <w:bottom w:val="single" w:sz="4" w:space="0" w:color="auto"/>
              <w:right w:val="nil"/>
            </w:tcBorders>
          </w:tcPr>
          <w:p w:rsidR="00EE4DDD" w:rsidRDefault="00EE4DDD">
            <w:pPr>
              <w:pStyle w:val="ConsPlusNormal"/>
            </w:pPr>
          </w:p>
        </w:tc>
      </w:tr>
      <w:tr w:rsidR="00EE4DDD">
        <w:tc>
          <w:tcPr>
            <w:tcW w:w="4535" w:type="dxa"/>
            <w:tcBorders>
              <w:top w:val="nil"/>
              <w:left w:val="nil"/>
              <w:bottom w:val="nil"/>
              <w:right w:val="nil"/>
            </w:tcBorders>
          </w:tcPr>
          <w:p w:rsidR="00EE4DDD" w:rsidRDefault="00EE4DDD">
            <w:pPr>
              <w:pStyle w:val="ConsPlusNormal"/>
            </w:pPr>
          </w:p>
        </w:tc>
        <w:tc>
          <w:tcPr>
            <w:tcW w:w="4535" w:type="dxa"/>
            <w:tcBorders>
              <w:top w:val="single" w:sz="4" w:space="0" w:color="auto"/>
              <w:left w:val="nil"/>
              <w:bottom w:val="nil"/>
              <w:right w:val="nil"/>
            </w:tcBorders>
          </w:tcPr>
          <w:p w:rsidR="00EE4DDD" w:rsidRDefault="00EE4DDD">
            <w:pPr>
              <w:pStyle w:val="ConsPlusNormal"/>
              <w:jc w:val="center"/>
            </w:pPr>
            <w:r>
              <w:t>М.П.</w:t>
            </w:r>
          </w:p>
        </w:tc>
      </w:tr>
    </w:tbl>
    <w:p w:rsidR="00EE4DDD" w:rsidRDefault="00EE4DDD">
      <w:pPr>
        <w:pStyle w:val="ConsPlusNormal"/>
      </w:pPr>
    </w:p>
    <w:p w:rsidR="00EE4DDD" w:rsidRDefault="00EE4DDD">
      <w:pPr>
        <w:pStyle w:val="ConsPlusNormal"/>
        <w:jc w:val="center"/>
      </w:pPr>
      <w:r>
        <w:lastRenderedPageBreak/>
        <w:t>Рисунок не приводится.</w:t>
      </w:r>
    </w:p>
    <w:p w:rsidR="00EE4DDD" w:rsidRDefault="00EE4DDD">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340"/>
        <w:gridCol w:w="3798"/>
      </w:tblGrid>
      <w:tr w:rsidR="00EE4DDD">
        <w:tc>
          <w:tcPr>
            <w:tcW w:w="4932" w:type="dxa"/>
            <w:tcBorders>
              <w:top w:val="nil"/>
              <w:left w:val="nil"/>
              <w:bottom w:val="single" w:sz="4" w:space="0" w:color="auto"/>
              <w:right w:val="nil"/>
            </w:tcBorders>
          </w:tcPr>
          <w:p w:rsidR="00EE4DDD" w:rsidRDefault="00EE4DDD">
            <w:pPr>
              <w:pStyle w:val="ConsPlusNormal"/>
            </w:pPr>
          </w:p>
        </w:tc>
        <w:tc>
          <w:tcPr>
            <w:tcW w:w="340" w:type="dxa"/>
            <w:tcBorders>
              <w:top w:val="nil"/>
              <w:left w:val="nil"/>
              <w:bottom w:val="nil"/>
              <w:right w:val="nil"/>
            </w:tcBorders>
          </w:tcPr>
          <w:p w:rsidR="00EE4DDD" w:rsidRDefault="00EE4DDD">
            <w:pPr>
              <w:pStyle w:val="ConsPlusNormal"/>
            </w:pPr>
          </w:p>
        </w:tc>
        <w:tc>
          <w:tcPr>
            <w:tcW w:w="3798" w:type="dxa"/>
            <w:tcBorders>
              <w:top w:val="nil"/>
              <w:left w:val="nil"/>
              <w:bottom w:val="single" w:sz="4" w:space="0" w:color="auto"/>
              <w:right w:val="nil"/>
            </w:tcBorders>
          </w:tcPr>
          <w:p w:rsidR="00EE4DDD" w:rsidRDefault="00EE4DDD">
            <w:pPr>
              <w:pStyle w:val="ConsPlusNormal"/>
            </w:pPr>
          </w:p>
        </w:tc>
      </w:tr>
      <w:tr w:rsidR="00EE4DDD">
        <w:tblPrEx>
          <w:tblBorders>
            <w:insideH w:val="none" w:sz="0" w:space="0" w:color="auto"/>
          </w:tblBorders>
        </w:tblPrEx>
        <w:tc>
          <w:tcPr>
            <w:tcW w:w="4932" w:type="dxa"/>
            <w:tcBorders>
              <w:top w:val="single" w:sz="4" w:space="0" w:color="auto"/>
              <w:left w:val="nil"/>
              <w:bottom w:val="nil"/>
              <w:right w:val="nil"/>
            </w:tcBorders>
          </w:tcPr>
          <w:p w:rsidR="00EE4DDD" w:rsidRDefault="00EE4DDD">
            <w:pPr>
              <w:pStyle w:val="ConsPlusNormal"/>
              <w:jc w:val="center"/>
            </w:pPr>
            <w:r>
              <w:t>(должность, фамилия заявителя)</w:t>
            </w:r>
          </w:p>
        </w:tc>
        <w:tc>
          <w:tcPr>
            <w:tcW w:w="340" w:type="dxa"/>
            <w:tcBorders>
              <w:top w:val="nil"/>
              <w:left w:val="nil"/>
              <w:bottom w:val="nil"/>
              <w:right w:val="nil"/>
            </w:tcBorders>
          </w:tcPr>
          <w:p w:rsidR="00EE4DDD" w:rsidRDefault="00EE4DDD">
            <w:pPr>
              <w:pStyle w:val="ConsPlusNormal"/>
            </w:pPr>
          </w:p>
        </w:tc>
        <w:tc>
          <w:tcPr>
            <w:tcW w:w="3798" w:type="dxa"/>
            <w:tcBorders>
              <w:top w:val="single" w:sz="4" w:space="0" w:color="auto"/>
              <w:left w:val="nil"/>
              <w:bottom w:val="nil"/>
              <w:right w:val="nil"/>
            </w:tcBorders>
          </w:tcPr>
          <w:p w:rsidR="00EE4DDD" w:rsidRDefault="00EE4DDD">
            <w:pPr>
              <w:pStyle w:val="ConsPlusNormal"/>
              <w:jc w:val="center"/>
            </w:pPr>
            <w:r>
              <w:t>(подпись заявителя)</w:t>
            </w:r>
          </w:p>
        </w:tc>
      </w:tr>
      <w:tr w:rsidR="00EE4DDD">
        <w:tblPrEx>
          <w:tblBorders>
            <w:insideH w:val="none" w:sz="0" w:space="0" w:color="auto"/>
          </w:tblBorders>
        </w:tblPrEx>
        <w:tc>
          <w:tcPr>
            <w:tcW w:w="4932" w:type="dxa"/>
            <w:tcBorders>
              <w:top w:val="nil"/>
              <w:left w:val="nil"/>
              <w:bottom w:val="nil"/>
              <w:right w:val="nil"/>
            </w:tcBorders>
          </w:tcPr>
          <w:p w:rsidR="00EE4DDD" w:rsidRDefault="00EE4DDD">
            <w:pPr>
              <w:pStyle w:val="ConsPlusNormal"/>
            </w:pPr>
          </w:p>
        </w:tc>
        <w:tc>
          <w:tcPr>
            <w:tcW w:w="340" w:type="dxa"/>
            <w:tcBorders>
              <w:top w:val="nil"/>
              <w:left w:val="nil"/>
              <w:bottom w:val="nil"/>
              <w:right w:val="nil"/>
            </w:tcBorders>
          </w:tcPr>
          <w:p w:rsidR="00EE4DDD" w:rsidRDefault="00EE4DDD">
            <w:pPr>
              <w:pStyle w:val="ConsPlusNormal"/>
            </w:pPr>
          </w:p>
        </w:tc>
        <w:tc>
          <w:tcPr>
            <w:tcW w:w="3798" w:type="dxa"/>
            <w:tcBorders>
              <w:top w:val="nil"/>
              <w:left w:val="nil"/>
              <w:bottom w:val="nil"/>
              <w:right w:val="nil"/>
            </w:tcBorders>
          </w:tcPr>
          <w:p w:rsidR="00EE4DDD" w:rsidRDefault="00EE4DDD">
            <w:pPr>
              <w:pStyle w:val="ConsPlusNormal"/>
            </w:pPr>
          </w:p>
        </w:tc>
      </w:tr>
      <w:tr w:rsidR="00EE4DDD">
        <w:tblPrEx>
          <w:tblBorders>
            <w:insideH w:val="none" w:sz="0" w:space="0" w:color="auto"/>
          </w:tblBorders>
        </w:tblPrEx>
        <w:tc>
          <w:tcPr>
            <w:tcW w:w="4932" w:type="dxa"/>
            <w:tcBorders>
              <w:top w:val="nil"/>
              <w:left w:val="nil"/>
              <w:bottom w:val="nil"/>
              <w:right w:val="nil"/>
            </w:tcBorders>
          </w:tcPr>
          <w:p w:rsidR="00EE4DDD" w:rsidRDefault="00EE4DDD">
            <w:pPr>
              <w:pStyle w:val="ConsPlusNormal"/>
            </w:pPr>
          </w:p>
        </w:tc>
        <w:tc>
          <w:tcPr>
            <w:tcW w:w="340" w:type="dxa"/>
            <w:tcBorders>
              <w:top w:val="nil"/>
              <w:left w:val="nil"/>
              <w:bottom w:val="nil"/>
              <w:right w:val="nil"/>
            </w:tcBorders>
          </w:tcPr>
          <w:p w:rsidR="00EE4DDD" w:rsidRDefault="00EE4DDD">
            <w:pPr>
              <w:pStyle w:val="ConsPlusNormal"/>
            </w:pPr>
          </w:p>
        </w:tc>
        <w:tc>
          <w:tcPr>
            <w:tcW w:w="3798" w:type="dxa"/>
            <w:tcBorders>
              <w:top w:val="nil"/>
              <w:left w:val="nil"/>
              <w:bottom w:val="nil"/>
              <w:right w:val="nil"/>
            </w:tcBorders>
          </w:tcPr>
          <w:p w:rsidR="00EE4DDD" w:rsidRDefault="00EE4DDD">
            <w:pPr>
              <w:pStyle w:val="ConsPlusNormal"/>
              <w:jc w:val="center"/>
            </w:pPr>
            <w:r>
              <w:t>М.П.</w:t>
            </w:r>
          </w:p>
        </w:tc>
      </w:tr>
    </w:tbl>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jc w:val="right"/>
        <w:outlineLvl w:val="1"/>
      </w:pPr>
      <w:r>
        <w:t>Приложение N 3</w:t>
      </w:r>
    </w:p>
    <w:p w:rsidR="00EE4DDD" w:rsidRDefault="00EE4DDD">
      <w:pPr>
        <w:pStyle w:val="ConsPlusNormal"/>
        <w:jc w:val="right"/>
      </w:pPr>
      <w:r>
        <w:t>к Административному регламенту</w:t>
      </w:r>
    </w:p>
    <w:p w:rsidR="00EE4DDD" w:rsidRDefault="00EE4DDD">
      <w:pPr>
        <w:pStyle w:val="ConsPlusNormal"/>
      </w:pPr>
    </w:p>
    <w:p w:rsidR="00EE4DDD" w:rsidRDefault="00EE4DDD">
      <w:pPr>
        <w:pStyle w:val="ConsPlusNormal"/>
        <w:jc w:val="right"/>
      </w:pPr>
      <w:r>
        <w:t>ОБРАЗЕЦ</w:t>
      </w:r>
    </w:p>
    <w:p w:rsidR="00EE4DDD" w:rsidRDefault="00EE4DDD">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39"/>
      </w:tblGrid>
      <w:tr w:rsidR="00EE4DDD">
        <w:tc>
          <w:tcPr>
            <w:tcW w:w="5839" w:type="dxa"/>
            <w:tcBorders>
              <w:top w:val="nil"/>
              <w:left w:val="nil"/>
              <w:bottom w:val="nil"/>
              <w:right w:val="nil"/>
            </w:tcBorders>
          </w:tcPr>
          <w:p w:rsidR="00EE4DDD" w:rsidRDefault="00EE4DDD">
            <w:pPr>
              <w:pStyle w:val="ConsPlusNormal"/>
            </w:pPr>
            <w:r>
              <w:t>Внимание!</w:t>
            </w:r>
          </w:p>
          <w:p w:rsidR="00EE4DDD" w:rsidRDefault="00EE4DDD">
            <w:pPr>
              <w:pStyle w:val="ConsPlusNormal"/>
            </w:pPr>
            <w:r>
              <w:t>Сведения, указанные в настоящем образце, требуют уточнения на момент представления заявления на получение специального разрешения</w:t>
            </w:r>
          </w:p>
        </w:tc>
      </w:tr>
    </w:tbl>
    <w:p w:rsidR="00EE4DDD" w:rsidRDefault="00EE4DDD">
      <w:pPr>
        <w:pStyle w:val="ConsPlusNormal"/>
      </w:pPr>
    </w:p>
    <w:tbl>
      <w:tblPr>
        <w:tblW w:w="0" w:type="auto"/>
        <w:tblBorders>
          <w:right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1247"/>
        <w:gridCol w:w="737"/>
        <w:gridCol w:w="340"/>
        <w:gridCol w:w="284"/>
        <w:gridCol w:w="340"/>
        <w:gridCol w:w="453"/>
        <w:gridCol w:w="681"/>
        <w:gridCol w:w="408"/>
        <w:gridCol w:w="520"/>
        <w:gridCol w:w="603"/>
        <w:gridCol w:w="319"/>
        <w:gridCol w:w="340"/>
        <w:gridCol w:w="408"/>
        <w:gridCol w:w="520"/>
        <w:gridCol w:w="397"/>
        <w:gridCol w:w="525"/>
        <w:gridCol w:w="396"/>
        <w:gridCol w:w="553"/>
      </w:tblGrid>
      <w:tr w:rsidR="00EE4DDD">
        <w:tc>
          <w:tcPr>
            <w:tcW w:w="2608" w:type="dxa"/>
            <w:gridSpan w:val="4"/>
            <w:tcBorders>
              <w:top w:val="nil"/>
            </w:tcBorders>
            <w:vAlign w:val="bottom"/>
          </w:tcPr>
          <w:p w:rsidR="00EE4DDD" w:rsidRDefault="00EE4DDD">
            <w:pPr>
              <w:pStyle w:val="ConsPlusNormal"/>
            </w:pPr>
          </w:p>
        </w:tc>
        <w:tc>
          <w:tcPr>
            <w:tcW w:w="340" w:type="dxa"/>
            <w:tcBorders>
              <w:top w:val="nil"/>
              <w:bottom w:val="nil"/>
            </w:tcBorders>
            <w:vAlign w:val="bottom"/>
          </w:tcPr>
          <w:p w:rsidR="00EE4DDD" w:rsidRDefault="00EE4DDD">
            <w:pPr>
              <w:pStyle w:val="ConsPlusNormal"/>
            </w:pPr>
          </w:p>
        </w:tc>
        <w:tc>
          <w:tcPr>
            <w:tcW w:w="2665" w:type="dxa"/>
            <w:gridSpan w:val="5"/>
            <w:tcBorders>
              <w:top w:val="nil"/>
            </w:tcBorders>
            <w:vAlign w:val="bottom"/>
          </w:tcPr>
          <w:p w:rsidR="00EE4DDD" w:rsidRDefault="00EE4DDD">
            <w:pPr>
              <w:pStyle w:val="ConsPlusNormal"/>
            </w:pPr>
          </w:p>
        </w:tc>
        <w:tc>
          <w:tcPr>
            <w:tcW w:w="1984" w:type="dxa"/>
            <w:gridSpan w:val="5"/>
            <w:tcBorders>
              <w:top w:val="nil"/>
              <w:bottom w:val="nil"/>
              <w:right w:val="single" w:sz="4" w:space="0" w:color="auto"/>
            </w:tcBorders>
            <w:vAlign w:val="bottom"/>
          </w:tcPr>
          <w:p w:rsidR="00EE4DDD" w:rsidRDefault="00EE4DDD">
            <w:pPr>
              <w:pStyle w:val="ConsPlusNormal"/>
            </w:pPr>
          </w:p>
        </w:tc>
        <w:tc>
          <w:tcPr>
            <w:tcW w:w="1474" w:type="dxa"/>
            <w:gridSpan w:val="3"/>
            <w:tcBorders>
              <w:left w:val="single" w:sz="4" w:space="0" w:color="auto"/>
              <w:right w:val="single" w:sz="4" w:space="0" w:color="auto"/>
            </w:tcBorders>
            <w:vAlign w:val="center"/>
          </w:tcPr>
          <w:p w:rsidR="00EE4DDD" w:rsidRDefault="00EE4DDD">
            <w:pPr>
              <w:pStyle w:val="ConsPlusNormal"/>
            </w:pPr>
          </w:p>
        </w:tc>
      </w:tr>
      <w:tr w:rsidR="00EE4DDD">
        <w:tblPrEx>
          <w:tblBorders>
            <w:right w:val="none" w:sz="0" w:space="0" w:color="auto"/>
            <w:insideH w:val="nil"/>
          </w:tblBorders>
        </w:tblPrEx>
        <w:tc>
          <w:tcPr>
            <w:tcW w:w="2608" w:type="dxa"/>
            <w:gridSpan w:val="4"/>
            <w:tcBorders>
              <w:bottom w:val="nil"/>
            </w:tcBorders>
          </w:tcPr>
          <w:p w:rsidR="00EE4DDD" w:rsidRDefault="00EE4DDD">
            <w:pPr>
              <w:pStyle w:val="ConsPlusNormal"/>
              <w:jc w:val="center"/>
            </w:pPr>
            <w:r>
              <w:t>Поступ. в банк плат.</w:t>
            </w:r>
          </w:p>
        </w:tc>
        <w:tc>
          <w:tcPr>
            <w:tcW w:w="340" w:type="dxa"/>
            <w:tcBorders>
              <w:top w:val="nil"/>
              <w:bottom w:val="nil"/>
            </w:tcBorders>
            <w:vAlign w:val="bottom"/>
          </w:tcPr>
          <w:p w:rsidR="00EE4DDD" w:rsidRDefault="00EE4DDD">
            <w:pPr>
              <w:pStyle w:val="ConsPlusNormal"/>
            </w:pPr>
          </w:p>
        </w:tc>
        <w:tc>
          <w:tcPr>
            <w:tcW w:w="2665" w:type="dxa"/>
            <w:gridSpan w:val="5"/>
            <w:tcBorders>
              <w:bottom w:val="nil"/>
            </w:tcBorders>
            <w:vAlign w:val="bottom"/>
          </w:tcPr>
          <w:p w:rsidR="00EE4DDD" w:rsidRDefault="00EE4DDD">
            <w:pPr>
              <w:pStyle w:val="ConsPlusNormal"/>
              <w:jc w:val="center"/>
            </w:pPr>
            <w:r>
              <w:t>Списано со сч. плат.</w:t>
            </w:r>
          </w:p>
        </w:tc>
        <w:tc>
          <w:tcPr>
            <w:tcW w:w="3458" w:type="dxa"/>
            <w:gridSpan w:val="8"/>
            <w:tcBorders>
              <w:top w:val="nil"/>
              <w:bottom w:val="nil"/>
            </w:tcBorders>
          </w:tcPr>
          <w:p w:rsidR="00EE4DDD" w:rsidRDefault="00EE4DDD">
            <w:pPr>
              <w:pStyle w:val="ConsPlusNormal"/>
            </w:pPr>
          </w:p>
        </w:tc>
      </w:tr>
      <w:tr w:rsidR="00EE4DDD">
        <w:tblPrEx>
          <w:tblBorders>
            <w:insideH w:val="nil"/>
          </w:tblBorders>
        </w:tblPrEx>
        <w:tc>
          <w:tcPr>
            <w:tcW w:w="4082" w:type="dxa"/>
            <w:gridSpan w:val="7"/>
            <w:tcBorders>
              <w:top w:val="nil"/>
              <w:bottom w:val="nil"/>
            </w:tcBorders>
            <w:vAlign w:val="bottom"/>
          </w:tcPr>
          <w:p w:rsidR="00EE4DDD" w:rsidRDefault="00EE4DDD">
            <w:pPr>
              <w:pStyle w:val="ConsPlusNormal"/>
            </w:pPr>
            <w:bookmarkStart w:id="89" w:name="P1329"/>
            <w:bookmarkEnd w:id="89"/>
            <w:r>
              <w:t>ПЛАТЕЖНОЕ ПОРУЧЕНИЕ N</w:t>
            </w:r>
          </w:p>
        </w:tc>
        <w:tc>
          <w:tcPr>
            <w:tcW w:w="1850" w:type="dxa"/>
            <w:gridSpan w:val="4"/>
            <w:tcBorders>
              <w:top w:val="nil"/>
            </w:tcBorders>
            <w:vAlign w:val="bottom"/>
          </w:tcPr>
          <w:p w:rsidR="00EE4DDD" w:rsidRDefault="00EE4DDD">
            <w:pPr>
              <w:pStyle w:val="ConsPlusNormal"/>
            </w:pPr>
          </w:p>
        </w:tc>
        <w:tc>
          <w:tcPr>
            <w:tcW w:w="340" w:type="dxa"/>
            <w:tcBorders>
              <w:top w:val="nil"/>
              <w:bottom w:val="nil"/>
            </w:tcBorders>
            <w:vAlign w:val="bottom"/>
          </w:tcPr>
          <w:p w:rsidR="00EE4DDD" w:rsidRDefault="00EE4DDD">
            <w:pPr>
              <w:pStyle w:val="ConsPlusNormal"/>
            </w:pPr>
          </w:p>
        </w:tc>
        <w:tc>
          <w:tcPr>
            <w:tcW w:w="1850" w:type="dxa"/>
            <w:gridSpan w:val="4"/>
            <w:tcBorders>
              <w:top w:val="nil"/>
            </w:tcBorders>
            <w:vAlign w:val="bottom"/>
          </w:tcPr>
          <w:p w:rsidR="00EE4DDD" w:rsidRDefault="00EE4DDD">
            <w:pPr>
              <w:pStyle w:val="ConsPlusNormal"/>
            </w:pPr>
          </w:p>
        </w:tc>
        <w:tc>
          <w:tcPr>
            <w:tcW w:w="396" w:type="dxa"/>
            <w:tcBorders>
              <w:top w:val="nil"/>
              <w:bottom w:val="nil"/>
              <w:right w:val="single" w:sz="4" w:space="0" w:color="auto"/>
            </w:tcBorders>
            <w:vAlign w:val="bottom"/>
          </w:tcPr>
          <w:p w:rsidR="00EE4DDD" w:rsidRDefault="00EE4DDD">
            <w:pPr>
              <w:pStyle w:val="ConsPlusNormal"/>
            </w:pPr>
          </w:p>
        </w:tc>
        <w:tc>
          <w:tcPr>
            <w:tcW w:w="553" w:type="dxa"/>
            <w:tcBorders>
              <w:top w:val="nil"/>
              <w:left w:val="single" w:sz="4" w:space="0" w:color="auto"/>
              <w:right w:val="single" w:sz="4" w:space="0" w:color="auto"/>
            </w:tcBorders>
            <w:vAlign w:val="bottom"/>
          </w:tcPr>
          <w:p w:rsidR="00EE4DDD" w:rsidRDefault="00EE4DDD">
            <w:pPr>
              <w:pStyle w:val="ConsPlusNormal"/>
            </w:pPr>
          </w:p>
        </w:tc>
      </w:tr>
      <w:tr w:rsidR="00EE4DDD">
        <w:tblPrEx>
          <w:tblBorders>
            <w:right w:val="none" w:sz="0" w:space="0" w:color="auto"/>
            <w:insideH w:val="nil"/>
          </w:tblBorders>
        </w:tblPrEx>
        <w:tc>
          <w:tcPr>
            <w:tcW w:w="4082" w:type="dxa"/>
            <w:gridSpan w:val="7"/>
            <w:tcBorders>
              <w:top w:val="nil"/>
              <w:bottom w:val="nil"/>
            </w:tcBorders>
            <w:vAlign w:val="bottom"/>
          </w:tcPr>
          <w:p w:rsidR="00EE4DDD" w:rsidRDefault="00EE4DDD">
            <w:pPr>
              <w:pStyle w:val="ConsPlusNormal"/>
            </w:pPr>
          </w:p>
        </w:tc>
        <w:tc>
          <w:tcPr>
            <w:tcW w:w="1850" w:type="dxa"/>
            <w:gridSpan w:val="4"/>
            <w:tcBorders>
              <w:bottom w:val="nil"/>
            </w:tcBorders>
            <w:vAlign w:val="bottom"/>
          </w:tcPr>
          <w:p w:rsidR="00EE4DDD" w:rsidRDefault="00EE4DDD">
            <w:pPr>
              <w:pStyle w:val="ConsPlusNormal"/>
              <w:jc w:val="center"/>
            </w:pPr>
            <w:r>
              <w:t>Дата</w:t>
            </w:r>
          </w:p>
        </w:tc>
        <w:tc>
          <w:tcPr>
            <w:tcW w:w="340" w:type="dxa"/>
            <w:tcBorders>
              <w:top w:val="nil"/>
              <w:bottom w:val="nil"/>
            </w:tcBorders>
            <w:vAlign w:val="bottom"/>
          </w:tcPr>
          <w:p w:rsidR="00EE4DDD" w:rsidRDefault="00EE4DDD">
            <w:pPr>
              <w:pStyle w:val="ConsPlusNormal"/>
            </w:pPr>
          </w:p>
        </w:tc>
        <w:tc>
          <w:tcPr>
            <w:tcW w:w="1850" w:type="dxa"/>
            <w:gridSpan w:val="4"/>
            <w:tcBorders>
              <w:bottom w:val="nil"/>
            </w:tcBorders>
            <w:vAlign w:val="bottom"/>
          </w:tcPr>
          <w:p w:rsidR="00EE4DDD" w:rsidRDefault="00EE4DDD">
            <w:pPr>
              <w:pStyle w:val="ConsPlusNormal"/>
              <w:jc w:val="center"/>
            </w:pPr>
            <w:r>
              <w:t>Вид платежа</w:t>
            </w:r>
          </w:p>
        </w:tc>
        <w:tc>
          <w:tcPr>
            <w:tcW w:w="396" w:type="dxa"/>
            <w:tcBorders>
              <w:top w:val="nil"/>
              <w:bottom w:val="nil"/>
            </w:tcBorders>
          </w:tcPr>
          <w:p w:rsidR="00EE4DDD" w:rsidRDefault="00EE4DDD">
            <w:pPr>
              <w:pStyle w:val="ConsPlusNormal"/>
            </w:pPr>
          </w:p>
        </w:tc>
        <w:tc>
          <w:tcPr>
            <w:tcW w:w="553" w:type="dxa"/>
            <w:tcBorders>
              <w:bottom w:val="nil"/>
            </w:tcBorders>
          </w:tcPr>
          <w:p w:rsidR="00EE4DDD" w:rsidRDefault="00EE4DDD">
            <w:pPr>
              <w:pStyle w:val="ConsPlusNormal"/>
            </w:pPr>
          </w:p>
        </w:tc>
      </w:tr>
      <w:tr w:rsidR="00EE4DDD">
        <w:tblPrEx>
          <w:tblBorders>
            <w:right w:val="none" w:sz="0" w:space="0" w:color="auto"/>
            <w:insideH w:val="nil"/>
            <w:insideV w:val="single" w:sz="4" w:space="0" w:color="auto"/>
          </w:tblBorders>
        </w:tblPrEx>
        <w:tc>
          <w:tcPr>
            <w:tcW w:w="1247" w:type="dxa"/>
            <w:tcBorders>
              <w:top w:val="nil"/>
              <w:left w:val="nil"/>
            </w:tcBorders>
          </w:tcPr>
          <w:p w:rsidR="00EE4DDD" w:rsidRDefault="00EE4DDD">
            <w:pPr>
              <w:pStyle w:val="ConsPlusNormal"/>
            </w:pPr>
            <w:r>
              <w:t>Сумма прописью</w:t>
            </w:r>
          </w:p>
        </w:tc>
        <w:tc>
          <w:tcPr>
            <w:tcW w:w="7824" w:type="dxa"/>
            <w:gridSpan w:val="17"/>
            <w:tcBorders>
              <w:top w:val="nil"/>
              <w:right w:val="nil"/>
            </w:tcBorders>
          </w:tcPr>
          <w:p w:rsidR="00EE4DDD" w:rsidRDefault="00EE4DDD">
            <w:pPr>
              <w:pStyle w:val="ConsPlusNormal"/>
            </w:pPr>
          </w:p>
        </w:tc>
      </w:tr>
      <w:tr w:rsidR="00EE4DDD">
        <w:tblPrEx>
          <w:tblBorders>
            <w:right w:val="none" w:sz="0" w:space="0" w:color="auto"/>
            <w:insideV w:val="single" w:sz="4" w:space="0" w:color="auto"/>
          </w:tblBorders>
        </w:tblPrEx>
        <w:tc>
          <w:tcPr>
            <w:tcW w:w="2324" w:type="dxa"/>
            <w:gridSpan w:val="3"/>
            <w:tcBorders>
              <w:left w:val="nil"/>
            </w:tcBorders>
            <w:vAlign w:val="center"/>
          </w:tcPr>
          <w:p w:rsidR="00EE4DDD" w:rsidRDefault="00EE4DDD">
            <w:pPr>
              <w:pStyle w:val="ConsPlusNormal"/>
            </w:pPr>
            <w:r>
              <w:t>ИНН</w:t>
            </w:r>
          </w:p>
        </w:tc>
        <w:tc>
          <w:tcPr>
            <w:tcW w:w="2166" w:type="dxa"/>
            <w:gridSpan w:val="5"/>
            <w:vAlign w:val="center"/>
          </w:tcPr>
          <w:p w:rsidR="00EE4DDD" w:rsidRDefault="00EE4DDD">
            <w:pPr>
              <w:pStyle w:val="ConsPlusNormal"/>
            </w:pPr>
            <w:r>
              <w:t>КПП</w:t>
            </w:r>
          </w:p>
        </w:tc>
        <w:tc>
          <w:tcPr>
            <w:tcW w:w="1123" w:type="dxa"/>
            <w:gridSpan w:val="2"/>
            <w:vMerge w:val="restart"/>
          </w:tcPr>
          <w:p w:rsidR="00EE4DDD" w:rsidRDefault="00EE4DDD">
            <w:pPr>
              <w:pStyle w:val="ConsPlusNormal"/>
            </w:pPr>
            <w:r>
              <w:t>Сумма</w:t>
            </w:r>
          </w:p>
        </w:tc>
        <w:tc>
          <w:tcPr>
            <w:tcW w:w="3458" w:type="dxa"/>
            <w:gridSpan w:val="8"/>
            <w:vMerge w:val="restart"/>
            <w:tcBorders>
              <w:right w:val="nil"/>
            </w:tcBorders>
          </w:tcPr>
          <w:p w:rsidR="00EE4DDD" w:rsidRDefault="00EE4DDD">
            <w:pPr>
              <w:pStyle w:val="ConsPlusNormal"/>
            </w:pPr>
            <w:r>
              <w:t>1600-00</w:t>
            </w:r>
          </w:p>
        </w:tc>
      </w:tr>
      <w:tr w:rsidR="00EE4DDD">
        <w:tblPrEx>
          <w:tblBorders>
            <w:right w:val="none" w:sz="0" w:space="0" w:color="auto"/>
            <w:insideV w:val="single" w:sz="4" w:space="0" w:color="auto"/>
          </w:tblBorders>
        </w:tblPrEx>
        <w:tc>
          <w:tcPr>
            <w:tcW w:w="4490" w:type="dxa"/>
            <w:gridSpan w:val="8"/>
            <w:tcBorders>
              <w:left w:val="nil"/>
              <w:bottom w:val="nil"/>
            </w:tcBorders>
          </w:tcPr>
          <w:p w:rsidR="00EE4DDD" w:rsidRDefault="00EE4DDD">
            <w:pPr>
              <w:pStyle w:val="ConsPlusNormal"/>
            </w:pPr>
          </w:p>
        </w:tc>
        <w:tc>
          <w:tcPr>
            <w:tcW w:w="1123" w:type="dxa"/>
            <w:gridSpan w:val="2"/>
            <w:vMerge/>
          </w:tcPr>
          <w:p w:rsidR="00EE4DDD" w:rsidRDefault="00EE4DDD">
            <w:pPr>
              <w:pStyle w:val="ConsPlusNormal"/>
            </w:pPr>
          </w:p>
        </w:tc>
        <w:tc>
          <w:tcPr>
            <w:tcW w:w="3458" w:type="dxa"/>
            <w:gridSpan w:val="8"/>
            <w:vMerge/>
            <w:tcBorders>
              <w:right w:val="nil"/>
            </w:tcBorders>
          </w:tcPr>
          <w:p w:rsidR="00EE4DDD" w:rsidRDefault="00EE4DDD">
            <w:pPr>
              <w:pStyle w:val="ConsPlusNormal"/>
            </w:pPr>
          </w:p>
        </w:tc>
      </w:tr>
      <w:tr w:rsidR="00EE4DDD">
        <w:tblPrEx>
          <w:tblBorders>
            <w:right w:val="none" w:sz="0" w:space="0" w:color="auto"/>
            <w:insideH w:val="nil"/>
            <w:insideV w:val="single" w:sz="4" w:space="0" w:color="auto"/>
          </w:tblBorders>
        </w:tblPrEx>
        <w:tc>
          <w:tcPr>
            <w:tcW w:w="4490" w:type="dxa"/>
            <w:gridSpan w:val="8"/>
            <w:tcBorders>
              <w:top w:val="nil"/>
              <w:left w:val="nil"/>
              <w:bottom w:val="nil"/>
            </w:tcBorders>
            <w:vAlign w:val="bottom"/>
          </w:tcPr>
          <w:p w:rsidR="00EE4DDD" w:rsidRDefault="00EE4DDD">
            <w:pPr>
              <w:pStyle w:val="ConsPlusNormal"/>
            </w:pPr>
          </w:p>
        </w:tc>
        <w:tc>
          <w:tcPr>
            <w:tcW w:w="1123" w:type="dxa"/>
            <w:gridSpan w:val="2"/>
            <w:vMerge w:val="restart"/>
          </w:tcPr>
          <w:p w:rsidR="00EE4DDD" w:rsidRDefault="00EE4DDD">
            <w:pPr>
              <w:pStyle w:val="ConsPlusNormal"/>
            </w:pPr>
            <w:r>
              <w:t>Сч. N</w:t>
            </w:r>
          </w:p>
        </w:tc>
        <w:tc>
          <w:tcPr>
            <w:tcW w:w="3458" w:type="dxa"/>
            <w:gridSpan w:val="8"/>
            <w:vMerge w:val="restart"/>
            <w:tcBorders>
              <w:bottom w:val="nil"/>
              <w:right w:val="nil"/>
            </w:tcBorders>
          </w:tcPr>
          <w:p w:rsidR="00EE4DDD" w:rsidRDefault="00EE4DDD">
            <w:pPr>
              <w:pStyle w:val="ConsPlusNormal"/>
            </w:pPr>
          </w:p>
        </w:tc>
      </w:tr>
      <w:tr w:rsidR="00EE4DDD">
        <w:tblPrEx>
          <w:tblBorders>
            <w:right w:val="none" w:sz="0" w:space="0" w:color="auto"/>
            <w:insideH w:val="nil"/>
            <w:insideV w:val="single" w:sz="4" w:space="0" w:color="auto"/>
          </w:tblBorders>
        </w:tblPrEx>
        <w:tc>
          <w:tcPr>
            <w:tcW w:w="4490" w:type="dxa"/>
            <w:gridSpan w:val="8"/>
            <w:tcBorders>
              <w:top w:val="nil"/>
              <w:left w:val="nil"/>
            </w:tcBorders>
          </w:tcPr>
          <w:p w:rsidR="00EE4DDD" w:rsidRDefault="00EE4DDD">
            <w:pPr>
              <w:pStyle w:val="ConsPlusNormal"/>
            </w:pPr>
            <w:r>
              <w:t>Плательщик</w:t>
            </w:r>
          </w:p>
        </w:tc>
        <w:tc>
          <w:tcPr>
            <w:tcW w:w="1123" w:type="dxa"/>
            <w:gridSpan w:val="2"/>
            <w:vMerge/>
          </w:tcPr>
          <w:p w:rsidR="00EE4DDD" w:rsidRDefault="00EE4DDD">
            <w:pPr>
              <w:pStyle w:val="ConsPlusNormal"/>
            </w:pPr>
          </w:p>
        </w:tc>
        <w:tc>
          <w:tcPr>
            <w:tcW w:w="3458" w:type="dxa"/>
            <w:gridSpan w:val="8"/>
            <w:vMerge/>
            <w:tcBorders>
              <w:bottom w:val="nil"/>
              <w:right w:val="nil"/>
            </w:tcBorders>
          </w:tcPr>
          <w:p w:rsidR="00EE4DDD" w:rsidRDefault="00EE4DDD">
            <w:pPr>
              <w:pStyle w:val="ConsPlusNormal"/>
            </w:pPr>
          </w:p>
        </w:tc>
      </w:tr>
      <w:tr w:rsidR="00EE4DDD">
        <w:tblPrEx>
          <w:tblBorders>
            <w:right w:val="none" w:sz="0" w:space="0" w:color="auto"/>
            <w:insideH w:val="nil"/>
            <w:insideV w:val="single" w:sz="4" w:space="0" w:color="auto"/>
          </w:tblBorders>
        </w:tblPrEx>
        <w:tc>
          <w:tcPr>
            <w:tcW w:w="4490" w:type="dxa"/>
            <w:gridSpan w:val="8"/>
            <w:tcBorders>
              <w:left w:val="nil"/>
              <w:bottom w:val="nil"/>
            </w:tcBorders>
          </w:tcPr>
          <w:p w:rsidR="00EE4DDD" w:rsidRDefault="00EE4DDD">
            <w:pPr>
              <w:pStyle w:val="ConsPlusNormal"/>
            </w:pPr>
          </w:p>
        </w:tc>
        <w:tc>
          <w:tcPr>
            <w:tcW w:w="1123" w:type="dxa"/>
            <w:gridSpan w:val="2"/>
            <w:vAlign w:val="center"/>
          </w:tcPr>
          <w:p w:rsidR="00EE4DDD" w:rsidRDefault="00EE4DDD">
            <w:pPr>
              <w:pStyle w:val="ConsPlusNormal"/>
            </w:pPr>
            <w:r>
              <w:t>БИК</w:t>
            </w:r>
          </w:p>
        </w:tc>
        <w:tc>
          <w:tcPr>
            <w:tcW w:w="3458" w:type="dxa"/>
            <w:gridSpan w:val="8"/>
            <w:tcBorders>
              <w:top w:val="nil"/>
              <w:bottom w:val="nil"/>
              <w:right w:val="nil"/>
            </w:tcBorders>
            <w:vAlign w:val="center"/>
          </w:tcPr>
          <w:p w:rsidR="00EE4DDD" w:rsidRDefault="00EE4DDD">
            <w:pPr>
              <w:pStyle w:val="ConsPlusNormal"/>
            </w:pPr>
          </w:p>
        </w:tc>
      </w:tr>
      <w:tr w:rsidR="00EE4DDD">
        <w:tblPrEx>
          <w:tblBorders>
            <w:right w:val="none" w:sz="0" w:space="0" w:color="auto"/>
            <w:insideV w:val="single" w:sz="4" w:space="0" w:color="auto"/>
          </w:tblBorders>
        </w:tblPrEx>
        <w:tc>
          <w:tcPr>
            <w:tcW w:w="4490" w:type="dxa"/>
            <w:gridSpan w:val="8"/>
            <w:tcBorders>
              <w:top w:val="nil"/>
              <w:left w:val="nil"/>
            </w:tcBorders>
          </w:tcPr>
          <w:p w:rsidR="00EE4DDD" w:rsidRDefault="00EE4DDD">
            <w:pPr>
              <w:pStyle w:val="ConsPlusNormal"/>
            </w:pPr>
            <w:r>
              <w:lastRenderedPageBreak/>
              <w:t>Банк плательщика</w:t>
            </w:r>
          </w:p>
        </w:tc>
        <w:tc>
          <w:tcPr>
            <w:tcW w:w="1123" w:type="dxa"/>
            <w:gridSpan w:val="2"/>
          </w:tcPr>
          <w:p w:rsidR="00EE4DDD" w:rsidRDefault="00EE4DDD">
            <w:pPr>
              <w:pStyle w:val="ConsPlusNormal"/>
            </w:pPr>
            <w:r>
              <w:t>Сч. N</w:t>
            </w:r>
          </w:p>
        </w:tc>
        <w:tc>
          <w:tcPr>
            <w:tcW w:w="3458" w:type="dxa"/>
            <w:gridSpan w:val="8"/>
            <w:tcBorders>
              <w:top w:val="nil"/>
              <w:right w:val="nil"/>
            </w:tcBorders>
          </w:tcPr>
          <w:p w:rsidR="00EE4DDD" w:rsidRDefault="00EE4DDD">
            <w:pPr>
              <w:pStyle w:val="ConsPlusNormal"/>
            </w:pPr>
          </w:p>
        </w:tc>
      </w:tr>
      <w:tr w:rsidR="00EE4DDD">
        <w:tblPrEx>
          <w:tblBorders>
            <w:right w:val="none" w:sz="0" w:space="0" w:color="auto"/>
            <w:insideV w:val="single" w:sz="4" w:space="0" w:color="auto"/>
          </w:tblBorders>
        </w:tblPrEx>
        <w:tc>
          <w:tcPr>
            <w:tcW w:w="4490" w:type="dxa"/>
            <w:gridSpan w:val="8"/>
            <w:tcBorders>
              <w:left w:val="nil"/>
              <w:bottom w:val="nil"/>
            </w:tcBorders>
          </w:tcPr>
          <w:p w:rsidR="00EE4DDD" w:rsidRDefault="00EE4DDD">
            <w:pPr>
              <w:pStyle w:val="ConsPlusNormal"/>
            </w:pPr>
          </w:p>
        </w:tc>
        <w:tc>
          <w:tcPr>
            <w:tcW w:w="1123" w:type="dxa"/>
            <w:gridSpan w:val="2"/>
            <w:vAlign w:val="center"/>
          </w:tcPr>
          <w:p w:rsidR="00EE4DDD" w:rsidRDefault="00EE4DDD">
            <w:pPr>
              <w:pStyle w:val="ConsPlusNormal"/>
            </w:pPr>
            <w:r>
              <w:t>БИК</w:t>
            </w:r>
          </w:p>
        </w:tc>
        <w:tc>
          <w:tcPr>
            <w:tcW w:w="3458" w:type="dxa"/>
            <w:gridSpan w:val="8"/>
            <w:tcBorders>
              <w:bottom w:val="nil"/>
              <w:right w:val="nil"/>
            </w:tcBorders>
            <w:vAlign w:val="center"/>
          </w:tcPr>
          <w:p w:rsidR="00EE4DDD" w:rsidRDefault="00EE4DDD">
            <w:pPr>
              <w:pStyle w:val="ConsPlusNormal"/>
            </w:pPr>
          </w:p>
        </w:tc>
      </w:tr>
      <w:tr w:rsidR="00EE4DDD">
        <w:tblPrEx>
          <w:tblBorders>
            <w:right w:val="none" w:sz="0" w:space="0" w:color="auto"/>
            <w:insideH w:val="nil"/>
            <w:insideV w:val="single" w:sz="4" w:space="0" w:color="auto"/>
          </w:tblBorders>
        </w:tblPrEx>
        <w:tc>
          <w:tcPr>
            <w:tcW w:w="4490" w:type="dxa"/>
            <w:gridSpan w:val="8"/>
            <w:tcBorders>
              <w:top w:val="nil"/>
              <w:left w:val="nil"/>
              <w:bottom w:val="nil"/>
            </w:tcBorders>
          </w:tcPr>
          <w:p w:rsidR="00EE4DDD" w:rsidRDefault="00EE4DDD">
            <w:pPr>
              <w:pStyle w:val="ConsPlusNormal"/>
            </w:pPr>
          </w:p>
        </w:tc>
        <w:tc>
          <w:tcPr>
            <w:tcW w:w="1123" w:type="dxa"/>
            <w:gridSpan w:val="2"/>
            <w:vMerge w:val="restart"/>
          </w:tcPr>
          <w:p w:rsidR="00EE4DDD" w:rsidRDefault="00EE4DDD">
            <w:pPr>
              <w:pStyle w:val="ConsPlusNormal"/>
            </w:pPr>
            <w:r>
              <w:t>Сч. N</w:t>
            </w:r>
          </w:p>
        </w:tc>
        <w:tc>
          <w:tcPr>
            <w:tcW w:w="3458" w:type="dxa"/>
            <w:gridSpan w:val="8"/>
            <w:vMerge w:val="restart"/>
            <w:tcBorders>
              <w:top w:val="nil"/>
              <w:bottom w:val="nil"/>
              <w:right w:val="nil"/>
            </w:tcBorders>
          </w:tcPr>
          <w:p w:rsidR="00EE4DDD" w:rsidRDefault="00EE4DDD">
            <w:pPr>
              <w:pStyle w:val="ConsPlusNormal"/>
            </w:pPr>
          </w:p>
        </w:tc>
      </w:tr>
      <w:tr w:rsidR="00EE4DDD">
        <w:tblPrEx>
          <w:tblBorders>
            <w:right w:val="none" w:sz="0" w:space="0" w:color="auto"/>
            <w:insideH w:val="nil"/>
            <w:insideV w:val="single" w:sz="4" w:space="0" w:color="auto"/>
          </w:tblBorders>
        </w:tblPrEx>
        <w:tc>
          <w:tcPr>
            <w:tcW w:w="4490" w:type="dxa"/>
            <w:gridSpan w:val="8"/>
            <w:tcBorders>
              <w:top w:val="nil"/>
              <w:left w:val="nil"/>
            </w:tcBorders>
            <w:vAlign w:val="bottom"/>
          </w:tcPr>
          <w:p w:rsidR="00EE4DDD" w:rsidRDefault="00EE4DDD">
            <w:pPr>
              <w:pStyle w:val="ConsPlusNormal"/>
            </w:pPr>
            <w:r>
              <w:t>Банк получателя</w:t>
            </w:r>
          </w:p>
        </w:tc>
        <w:tc>
          <w:tcPr>
            <w:tcW w:w="1123" w:type="dxa"/>
            <w:gridSpan w:val="2"/>
            <w:vMerge/>
          </w:tcPr>
          <w:p w:rsidR="00EE4DDD" w:rsidRDefault="00EE4DDD">
            <w:pPr>
              <w:pStyle w:val="ConsPlusNormal"/>
            </w:pPr>
          </w:p>
        </w:tc>
        <w:tc>
          <w:tcPr>
            <w:tcW w:w="3458" w:type="dxa"/>
            <w:gridSpan w:val="8"/>
            <w:vMerge/>
            <w:tcBorders>
              <w:top w:val="nil"/>
              <w:bottom w:val="nil"/>
              <w:right w:val="nil"/>
            </w:tcBorders>
          </w:tcPr>
          <w:p w:rsidR="00EE4DDD" w:rsidRDefault="00EE4DDD">
            <w:pPr>
              <w:pStyle w:val="ConsPlusNormal"/>
            </w:pPr>
          </w:p>
        </w:tc>
      </w:tr>
      <w:tr w:rsidR="00EE4DDD">
        <w:tblPrEx>
          <w:tblBorders>
            <w:right w:val="none" w:sz="0" w:space="0" w:color="auto"/>
            <w:insideV w:val="single" w:sz="4" w:space="0" w:color="auto"/>
          </w:tblBorders>
        </w:tblPrEx>
        <w:tc>
          <w:tcPr>
            <w:tcW w:w="2324" w:type="dxa"/>
            <w:gridSpan w:val="3"/>
            <w:tcBorders>
              <w:left w:val="nil"/>
            </w:tcBorders>
            <w:vAlign w:val="center"/>
          </w:tcPr>
          <w:p w:rsidR="00EE4DDD" w:rsidRDefault="00EE4DDD">
            <w:pPr>
              <w:pStyle w:val="ConsPlusNormal"/>
            </w:pPr>
            <w:r>
              <w:t>ИНН</w:t>
            </w:r>
          </w:p>
        </w:tc>
        <w:tc>
          <w:tcPr>
            <w:tcW w:w="2166" w:type="dxa"/>
            <w:gridSpan w:val="5"/>
            <w:vAlign w:val="center"/>
          </w:tcPr>
          <w:p w:rsidR="00EE4DDD" w:rsidRDefault="00EE4DDD">
            <w:pPr>
              <w:pStyle w:val="ConsPlusNormal"/>
            </w:pPr>
            <w:r>
              <w:t>КПП</w:t>
            </w:r>
          </w:p>
        </w:tc>
        <w:tc>
          <w:tcPr>
            <w:tcW w:w="1123" w:type="dxa"/>
            <w:gridSpan w:val="2"/>
            <w:vMerge w:val="restart"/>
          </w:tcPr>
          <w:p w:rsidR="00EE4DDD" w:rsidRDefault="00EE4DDD">
            <w:pPr>
              <w:pStyle w:val="ConsPlusNormal"/>
            </w:pPr>
            <w:r>
              <w:t>Сч. N</w:t>
            </w:r>
          </w:p>
        </w:tc>
        <w:tc>
          <w:tcPr>
            <w:tcW w:w="3458" w:type="dxa"/>
            <w:gridSpan w:val="8"/>
            <w:vMerge w:val="restart"/>
            <w:tcBorders>
              <w:top w:val="nil"/>
              <w:right w:val="nil"/>
            </w:tcBorders>
          </w:tcPr>
          <w:p w:rsidR="00EE4DDD" w:rsidRDefault="00EE4DDD">
            <w:pPr>
              <w:pStyle w:val="ConsPlusNormal"/>
            </w:pPr>
          </w:p>
        </w:tc>
      </w:tr>
      <w:tr w:rsidR="00EE4DDD">
        <w:tblPrEx>
          <w:tblBorders>
            <w:right w:val="none" w:sz="0" w:space="0" w:color="auto"/>
            <w:insideV w:val="single" w:sz="4" w:space="0" w:color="auto"/>
          </w:tblBorders>
        </w:tblPrEx>
        <w:trPr>
          <w:trHeight w:val="322"/>
        </w:trPr>
        <w:tc>
          <w:tcPr>
            <w:tcW w:w="4490" w:type="dxa"/>
            <w:gridSpan w:val="8"/>
            <w:vMerge w:val="restart"/>
            <w:tcBorders>
              <w:left w:val="nil"/>
              <w:bottom w:val="nil"/>
            </w:tcBorders>
          </w:tcPr>
          <w:p w:rsidR="00EE4DDD" w:rsidRDefault="00EE4DDD">
            <w:pPr>
              <w:pStyle w:val="ConsPlusNormal"/>
            </w:pPr>
          </w:p>
        </w:tc>
        <w:tc>
          <w:tcPr>
            <w:tcW w:w="1123" w:type="dxa"/>
            <w:gridSpan w:val="2"/>
            <w:vMerge/>
          </w:tcPr>
          <w:p w:rsidR="00EE4DDD" w:rsidRDefault="00EE4DDD">
            <w:pPr>
              <w:pStyle w:val="ConsPlusNormal"/>
            </w:pPr>
          </w:p>
        </w:tc>
        <w:tc>
          <w:tcPr>
            <w:tcW w:w="3458" w:type="dxa"/>
            <w:gridSpan w:val="8"/>
            <w:vMerge/>
            <w:tcBorders>
              <w:top w:val="nil"/>
              <w:right w:val="nil"/>
            </w:tcBorders>
          </w:tcPr>
          <w:p w:rsidR="00EE4DDD" w:rsidRDefault="00EE4DDD">
            <w:pPr>
              <w:pStyle w:val="ConsPlusNormal"/>
            </w:pPr>
          </w:p>
        </w:tc>
      </w:tr>
      <w:tr w:rsidR="00EE4DDD">
        <w:tblPrEx>
          <w:tblBorders>
            <w:right w:val="none" w:sz="0" w:space="0" w:color="auto"/>
            <w:insideV w:val="single" w:sz="4" w:space="0" w:color="auto"/>
          </w:tblBorders>
        </w:tblPrEx>
        <w:tc>
          <w:tcPr>
            <w:tcW w:w="4490" w:type="dxa"/>
            <w:gridSpan w:val="8"/>
            <w:vMerge/>
            <w:tcBorders>
              <w:left w:val="nil"/>
              <w:bottom w:val="nil"/>
            </w:tcBorders>
          </w:tcPr>
          <w:p w:rsidR="00EE4DDD" w:rsidRDefault="00EE4DDD">
            <w:pPr>
              <w:pStyle w:val="ConsPlusNormal"/>
            </w:pPr>
          </w:p>
        </w:tc>
        <w:tc>
          <w:tcPr>
            <w:tcW w:w="1123" w:type="dxa"/>
            <w:gridSpan w:val="2"/>
            <w:vAlign w:val="center"/>
          </w:tcPr>
          <w:p w:rsidR="00EE4DDD" w:rsidRDefault="00EE4DDD">
            <w:pPr>
              <w:pStyle w:val="ConsPlusNormal"/>
            </w:pPr>
            <w:r>
              <w:t>Вид оп.</w:t>
            </w:r>
          </w:p>
        </w:tc>
        <w:tc>
          <w:tcPr>
            <w:tcW w:w="1067" w:type="dxa"/>
            <w:gridSpan w:val="3"/>
            <w:tcBorders>
              <w:bottom w:val="nil"/>
            </w:tcBorders>
            <w:vAlign w:val="center"/>
          </w:tcPr>
          <w:p w:rsidR="00EE4DDD" w:rsidRDefault="00EE4DDD">
            <w:pPr>
              <w:pStyle w:val="ConsPlusNormal"/>
            </w:pPr>
          </w:p>
        </w:tc>
        <w:tc>
          <w:tcPr>
            <w:tcW w:w="917" w:type="dxa"/>
            <w:gridSpan w:val="2"/>
            <w:vAlign w:val="center"/>
          </w:tcPr>
          <w:p w:rsidR="00EE4DDD" w:rsidRDefault="00EE4DDD">
            <w:pPr>
              <w:pStyle w:val="ConsPlusNormal"/>
            </w:pPr>
            <w:r>
              <w:t>Срок плат.</w:t>
            </w:r>
          </w:p>
        </w:tc>
        <w:tc>
          <w:tcPr>
            <w:tcW w:w="1474" w:type="dxa"/>
            <w:gridSpan w:val="3"/>
            <w:tcBorders>
              <w:bottom w:val="nil"/>
              <w:right w:val="nil"/>
            </w:tcBorders>
            <w:vAlign w:val="center"/>
          </w:tcPr>
          <w:p w:rsidR="00EE4DDD" w:rsidRDefault="00EE4DDD">
            <w:pPr>
              <w:pStyle w:val="ConsPlusNormal"/>
            </w:pPr>
          </w:p>
        </w:tc>
      </w:tr>
      <w:tr w:rsidR="00EE4DDD">
        <w:tblPrEx>
          <w:tblBorders>
            <w:right w:val="none" w:sz="0" w:space="0" w:color="auto"/>
            <w:insideH w:val="nil"/>
            <w:insideV w:val="single" w:sz="4" w:space="0" w:color="auto"/>
          </w:tblBorders>
        </w:tblPrEx>
        <w:tc>
          <w:tcPr>
            <w:tcW w:w="4490" w:type="dxa"/>
            <w:gridSpan w:val="8"/>
            <w:vMerge/>
            <w:tcBorders>
              <w:left w:val="nil"/>
              <w:bottom w:val="nil"/>
            </w:tcBorders>
          </w:tcPr>
          <w:p w:rsidR="00EE4DDD" w:rsidRDefault="00EE4DDD">
            <w:pPr>
              <w:pStyle w:val="ConsPlusNormal"/>
            </w:pPr>
          </w:p>
        </w:tc>
        <w:tc>
          <w:tcPr>
            <w:tcW w:w="1123" w:type="dxa"/>
            <w:gridSpan w:val="2"/>
            <w:vAlign w:val="center"/>
          </w:tcPr>
          <w:p w:rsidR="00EE4DDD" w:rsidRDefault="00EE4DDD">
            <w:pPr>
              <w:pStyle w:val="ConsPlusNormal"/>
            </w:pPr>
            <w:r>
              <w:t>Наз. пл.</w:t>
            </w:r>
          </w:p>
        </w:tc>
        <w:tc>
          <w:tcPr>
            <w:tcW w:w="1067" w:type="dxa"/>
            <w:gridSpan w:val="3"/>
            <w:tcBorders>
              <w:top w:val="nil"/>
              <w:bottom w:val="nil"/>
            </w:tcBorders>
            <w:vAlign w:val="center"/>
          </w:tcPr>
          <w:p w:rsidR="00EE4DDD" w:rsidRDefault="00EE4DDD">
            <w:pPr>
              <w:pStyle w:val="ConsPlusNormal"/>
            </w:pPr>
          </w:p>
        </w:tc>
        <w:tc>
          <w:tcPr>
            <w:tcW w:w="917" w:type="dxa"/>
            <w:gridSpan w:val="2"/>
            <w:vAlign w:val="center"/>
          </w:tcPr>
          <w:p w:rsidR="00EE4DDD" w:rsidRDefault="00EE4DDD">
            <w:pPr>
              <w:pStyle w:val="ConsPlusNormal"/>
            </w:pPr>
            <w:r>
              <w:t>Очер. плат.</w:t>
            </w:r>
          </w:p>
        </w:tc>
        <w:tc>
          <w:tcPr>
            <w:tcW w:w="1474" w:type="dxa"/>
            <w:gridSpan w:val="3"/>
            <w:tcBorders>
              <w:top w:val="nil"/>
              <w:bottom w:val="nil"/>
              <w:right w:val="nil"/>
            </w:tcBorders>
            <w:vAlign w:val="center"/>
          </w:tcPr>
          <w:p w:rsidR="00EE4DDD" w:rsidRDefault="00EE4DDD">
            <w:pPr>
              <w:pStyle w:val="ConsPlusNormal"/>
            </w:pPr>
          </w:p>
        </w:tc>
      </w:tr>
      <w:tr w:rsidR="00EE4DDD">
        <w:tblPrEx>
          <w:tblBorders>
            <w:right w:val="none" w:sz="0" w:space="0" w:color="auto"/>
            <w:insideV w:val="single" w:sz="4" w:space="0" w:color="auto"/>
          </w:tblBorders>
        </w:tblPrEx>
        <w:tc>
          <w:tcPr>
            <w:tcW w:w="4490" w:type="dxa"/>
            <w:gridSpan w:val="8"/>
            <w:tcBorders>
              <w:top w:val="nil"/>
              <w:left w:val="nil"/>
            </w:tcBorders>
            <w:vAlign w:val="bottom"/>
          </w:tcPr>
          <w:p w:rsidR="00EE4DDD" w:rsidRDefault="00EE4DDD">
            <w:pPr>
              <w:pStyle w:val="ConsPlusNormal"/>
            </w:pPr>
            <w:r>
              <w:t>Получатель</w:t>
            </w:r>
          </w:p>
        </w:tc>
        <w:tc>
          <w:tcPr>
            <w:tcW w:w="1123" w:type="dxa"/>
            <w:gridSpan w:val="2"/>
            <w:vAlign w:val="center"/>
          </w:tcPr>
          <w:p w:rsidR="00EE4DDD" w:rsidRDefault="00EE4DDD">
            <w:pPr>
              <w:pStyle w:val="ConsPlusNormal"/>
            </w:pPr>
            <w:r>
              <w:t>Код</w:t>
            </w:r>
          </w:p>
        </w:tc>
        <w:tc>
          <w:tcPr>
            <w:tcW w:w="1067" w:type="dxa"/>
            <w:gridSpan w:val="3"/>
            <w:tcBorders>
              <w:top w:val="nil"/>
            </w:tcBorders>
            <w:vAlign w:val="center"/>
          </w:tcPr>
          <w:p w:rsidR="00EE4DDD" w:rsidRDefault="00EE4DDD">
            <w:pPr>
              <w:pStyle w:val="ConsPlusNormal"/>
            </w:pPr>
          </w:p>
        </w:tc>
        <w:tc>
          <w:tcPr>
            <w:tcW w:w="917" w:type="dxa"/>
            <w:gridSpan w:val="2"/>
            <w:vAlign w:val="center"/>
          </w:tcPr>
          <w:p w:rsidR="00EE4DDD" w:rsidRDefault="00EE4DDD">
            <w:pPr>
              <w:pStyle w:val="ConsPlusNormal"/>
            </w:pPr>
            <w:r>
              <w:t>Рез. поле</w:t>
            </w:r>
          </w:p>
        </w:tc>
        <w:tc>
          <w:tcPr>
            <w:tcW w:w="1474" w:type="dxa"/>
            <w:gridSpan w:val="3"/>
            <w:tcBorders>
              <w:top w:val="nil"/>
              <w:right w:val="nil"/>
            </w:tcBorders>
            <w:vAlign w:val="center"/>
          </w:tcPr>
          <w:p w:rsidR="00EE4DDD" w:rsidRDefault="00EE4DDD">
            <w:pPr>
              <w:pStyle w:val="ConsPlusNormal"/>
            </w:pPr>
          </w:p>
        </w:tc>
      </w:tr>
      <w:tr w:rsidR="00EE4DDD">
        <w:tblPrEx>
          <w:tblBorders>
            <w:right w:val="none" w:sz="0" w:space="0" w:color="auto"/>
            <w:insideV w:val="single" w:sz="4" w:space="0" w:color="auto"/>
          </w:tblBorders>
        </w:tblPrEx>
        <w:tc>
          <w:tcPr>
            <w:tcW w:w="1984" w:type="dxa"/>
            <w:gridSpan w:val="2"/>
            <w:tcBorders>
              <w:left w:val="nil"/>
            </w:tcBorders>
            <w:vAlign w:val="bottom"/>
          </w:tcPr>
          <w:p w:rsidR="00EE4DDD" w:rsidRDefault="00EE4DDD">
            <w:pPr>
              <w:pStyle w:val="ConsPlusNormal"/>
            </w:pPr>
          </w:p>
        </w:tc>
        <w:tc>
          <w:tcPr>
            <w:tcW w:w="1417" w:type="dxa"/>
            <w:gridSpan w:val="4"/>
            <w:vAlign w:val="bottom"/>
          </w:tcPr>
          <w:p w:rsidR="00EE4DDD" w:rsidRDefault="00EE4DDD">
            <w:pPr>
              <w:pStyle w:val="ConsPlusNormal"/>
            </w:pPr>
          </w:p>
        </w:tc>
        <w:tc>
          <w:tcPr>
            <w:tcW w:w="681" w:type="dxa"/>
            <w:vAlign w:val="bottom"/>
          </w:tcPr>
          <w:p w:rsidR="00EE4DDD" w:rsidRDefault="00EE4DDD">
            <w:pPr>
              <w:pStyle w:val="ConsPlusNormal"/>
            </w:pPr>
          </w:p>
        </w:tc>
        <w:tc>
          <w:tcPr>
            <w:tcW w:w="928" w:type="dxa"/>
            <w:gridSpan w:val="2"/>
            <w:vAlign w:val="bottom"/>
          </w:tcPr>
          <w:p w:rsidR="00EE4DDD" w:rsidRDefault="00EE4DDD">
            <w:pPr>
              <w:pStyle w:val="ConsPlusNormal"/>
            </w:pPr>
          </w:p>
        </w:tc>
        <w:tc>
          <w:tcPr>
            <w:tcW w:w="2190" w:type="dxa"/>
            <w:gridSpan w:val="5"/>
            <w:vAlign w:val="bottom"/>
          </w:tcPr>
          <w:p w:rsidR="00EE4DDD" w:rsidRDefault="00EE4DDD">
            <w:pPr>
              <w:pStyle w:val="ConsPlusNormal"/>
            </w:pPr>
          </w:p>
        </w:tc>
        <w:tc>
          <w:tcPr>
            <w:tcW w:w="1318" w:type="dxa"/>
            <w:gridSpan w:val="3"/>
            <w:vAlign w:val="bottom"/>
          </w:tcPr>
          <w:p w:rsidR="00EE4DDD" w:rsidRDefault="00EE4DDD">
            <w:pPr>
              <w:pStyle w:val="ConsPlusNormal"/>
            </w:pPr>
          </w:p>
        </w:tc>
        <w:tc>
          <w:tcPr>
            <w:tcW w:w="553" w:type="dxa"/>
            <w:tcBorders>
              <w:right w:val="nil"/>
            </w:tcBorders>
            <w:vAlign w:val="bottom"/>
          </w:tcPr>
          <w:p w:rsidR="00EE4DDD" w:rsidRDefault="00EE4DDD">
            <w:pPr>
              <w:pStyle w:val="ConsPlusNormal"/>
            </w:pPr>
          </w:p>
        </w:tc>
      </w:tr>
      <w:tr w:rsidR="00EE4DDD">
        <w:tblPrEx>
          <w:tblBorders>
            <w:right w:val="none" w:sz="0" w:space="0" w:color="auto"/>
            <w:insideH w:val="nil"/>
            <w:insideV w:val="single" w:sz="4" w:space="0" w:color="auto"/>
          </w:tblBorders>
        </w:tblPrEx>
        <w:tc>
          <w:tcPr>
            <w:tcW w:w="9071" w:type="dxa"/>
            <w:gridSpan w:val="18"/>
            <w:tcBorders>
              <w:left w:val="nil"/>
              <w:bottom w:val="nil"/>
              <w:right w:val="nil"/>
            </w:tcBorders>
          </w:tcPr>
          <w:p w:rsidR="00EE4DDD" w:rsidRDefault="00EE4DDD">
            <w:pPr>
              <w:pStyle w:val="ConsPlusNormal"/>
            </w:pPr>
            <w:r>
              <w:t>Назначение платежа:</w:t>
            </w:r>
          </w:p>
          <w:p w:rsidR="00EE4DDD" w:rsidRDefault="00EE4DDD">
            <w:pPr>
              <w:pStyle w:val="ConsPlusNormal"/>
            </w:pPr>
            <w:r>
              <w:t>Уплата госпошлины за выдачу спец. разрешения на движение по автодорогам транспорт. средства, осуществляющего перевозку тяжеловесных и (или) крупногабаритных грузов.</w:t>
            </w:r>
          </w:p>
          <w:p w:rsidR="00EE4DDD" w:rsidRDefault="00EE4DDD">
            <w:pPr>
              <w:pStyle w:val="ConsPlusNormal"/>
            </w:pPr>
            <w:r>
              <w:t>НДС не облагается.</w:t>
            </w:r>
          </w:p>
        </w:tc>
      </w:tr>
      <w:tr w:rsidR="00EE4DDD">
        <w:tblPrEx>
          <w:tblBorders>
            <w:right w:val="none" w:sz="0" w:space="0" w:color="auto"/>
            <w:insideH w:val="nil"/>
          </w:tblBorders>
        </w:tblPrEx>
        <w:tc>
          <w:tcPr>
            <w:tcW w:w="5010" w:type="dxa"/>
            <w:gridSpan w:val="9"/>
            <w:tcBorders>
              <w:top w:val="nil"/>
            </w:tcBorders>
            <w:vAlign w:val="bottom"/>
          </w:tcPr>
          <w:p w:rsidR="00EE4DDD" w:rsidRDefault="00EE4DDD">
            <w:pPr>
              <w:pStyle w:val="ConsPlusNormal"/>
            </w:pPr>
          </w:p>
        </w:tc>
        <w:tc>
          <w:tcPr>
            <w:tcW w:w="4061" w:type="dxa"/>
            <w:gridSpan w:val="9"/>
            <w:tcBorders>
              <w:top w:val="nil"/>
            </w:tcBorders>
          </w:tcPr>
          <w:p w:rsidR="00EE4DDD" w:rsidRDefault="00EE4DDD">
            <w:pPr>
              <w:pStyle w:val="ConsPlusNormal"/>
            </w:pPr>
          </w:p>
        </w:tc>
      </w:tr>
      <w:tr w:rsidR="00EE4DDD">
        <w:tblPrEx>
          <w:tblBorders>
            <w:right w:val="none" w:sz="0" w:space="0" w:color="auto"/>
            <w:insideH w:val="nil"/>
          </w:tblBorders>
        </w:tblPrEx>
        <w:tc>
          <w:tcPr>
            <w:tcW w:w="5010" w:type="dxa"/>
            <w:gridSpan w:val="9"/>
            <w:tcBorders>
              <w:bottom w:val="nil"/>
            </w:tcBorders>
          </w:tcPr>
          <w:p w:rsidR="00EE4DDD" w:rsidRDefault="00EE4DDD">
            <w:pPr>
              <w:pStyle w:val="ConsPlusNormal"/>
              <w:jc w:val="center"/>
            </w:pPr>
            <w:r>
              <w:t>Подписи</w:t>
            </w:r>
          </w:p>
        </w:tc>
        <w:tc>
          <w:tcPr>
            <w:tcW w:w="4061" w:type="dxa"/>
            <w:gridSpan w:val="9"/>
            <w:tcBorders>
              <w:bottom w:val="nil"/>
            </w:tcBorders>
          </w:tcPr>
          <w:p w:rsidR="00EE4DDD" w:rsidRDefault="00EE4DDD">
            <w:pPr>
              <w:pStyle w:val="ConsPlusNormal"/>
              <w:jc w:val="right"/>
            </w:pPr>
            <w:r>
              <w:t>Отметки банка</w:t>
            </w:r>
          </w:p>
        </w:tc>
      </w:tr>
      <w:tr w:rsidR="00EE4DDD">
        <w:tblPrEx>
          <w:tblBorders>
            <w:right w:val="none" w:sz="0" w:space="0" w:color="auto"/>
            <w:insideH w:val="nil"/>
            <w:insideV w:val="single" w:sz="4" w:space="0" w:color="auto"/>
          </w:tblBorders>
        </w:tblPrEx>
        <w:tc>
          <w:tcPr>
            <w:tcW w:w="9071" w:type="dxa"/>
            <w:gridSpan w:val="18"/>
            <w:tcBorders>
              <w:top w:val="nil"/>
              <w:left w:val="nil"/>
              <w:bottom w:val="nil"/>
              <w:right w:val="nil"/>
            </w:tcBorders>
          </w:tcPr>
          <w:p w:rsidR="00EE4DDD" w:rsidRDefault="00EE4DDD">
            <w:pPr>
              <w:pStyle w:val="ConsPlusNormal"/>
            </w:pPr>
          </w:p>
        </w:tc>
      </w:tr>
      <w:tr w:rsidR="00EE4DDD">
        <w:tblPrEx>
          <w:tblBorders>
            <w:right w:val="none" w:sz="0" w:space="0" w:color="auto"/>
            <w:insideH w:val="nil"/>
          </w:tblBorders>
        </w:tblPrEx>
        <w:tc>
          <w:tcPr>
            <w:tcW w:w="4082" w:type="dxa"/>
            <w:gridSpan w:val="7"/>
            <w:tcBorders>
              <w:top w:val="nil"/>
              <w:bottom w:val="nil"/>
            </w:tcBorders>
          </w:tcPr>
          <w:p w:rsidR="00EE4DDD" w:rsidRDefault="00EE4DDD">
            <w:pPr>
              <w:pStyle w:val="ConsPlusNormal"/>
            </w:pPr>
          </w:p>
        </w:tc>
        <w:tc>
          <w:tcPr>
            <w:tcW w:w="3118" w:type="dxa"/>
            <w:gridSpan w:val="7"/>
            <w:tcBorders>
              <w:top w:val="nil"/>
            </w:tcBorders>
          </w:tcPr>
          <w:p w:rsidR="00EE4DDD" w:rsidRDefault="00EE4DDD">
            <w:pPr>
              <w:pStyle w:val="ConsPlusNormal"/>
            </w:pPr>
          </w:p>
        </w:tc>
        <w:tc>
          <w:tcPr>
            <w:tcW w:w="1871" w:type="dxa"/>
            <w:gridSpan w:val="4"/>
            <w:tcBorders>
              <w:top w:val="nil"/>
              <w:bottom w:val="nil"/>
            </w:tcBorders>
          </w:tcPr>
          <w:p w:rsidR="00EE4DDD" w:rsidRDefault="00EE4DDD">
            <w:pPr>
              <w:pStyle w:val="ConsPlusNormal"/>
            </w:pPr>
          </w:p>
        </w:tc>
      </w:tr>
      <w:tr w:rsidR="00EE4DDD">
        <w:tblPrEx>
          <w:tblBorders>
            <w:right w:val="none" w:sz="0" w:space="0" w:color="auto"/>
            <w:insideH w:val="nil"/>
          </w:tblBorders>
        </w:tblPrEx>
        <w:tc>
          <w:tcPr>
            <w:tcW w:w="4082" w:type="dxa"/>
            <w:gridSpan w:val="7"/>
            <w:tcBorders>
              <w:top w:val="nil"/>
              <w:bottom w:val="nil"/>
            </w:tcBorders>
          </w:tcPr>
          <w:p w:rsidR="00EE4DDD" w:rsidRDefault="00EE4DDD">
            <w:pPr>
              <w:pStyle w:val="ConsPlusNormal"/>
              <w:jc w:val="center"/>
            </w:pPr>
            <w:r>
              <w:t>М.П.</w:t>
            </w:r>
          </w:p>
        </w:tc>
        <w:tc>
          <w:tcPr>
            <w:tcW w:w="3118" w:type="dxa"/>
            <w:gridSpan w:val="7"/>
            <w:tcBorders>
              <w:bottom w:val="nil"/>
            </w:tcBorders>
          </w:tcPr>
          <w:p w:rsidR="00EE4DDD" w:rsidRDefault="00EE4DDD">
            <w:pPr>
              <w:pStyle w:val="ConsPlusNormal"/>
            </w:pPr>
          </w:p>
        </w:tc>
        <w:tc>
          <w:tcPr>
            <w:tcW w:w="1871" w:type="dxa"/>
            <w:gridSpan w:val="4"/>
            <w:tcBorders>
              <w:top w:val="nil"/>
              <w:bottom w:val="nil"/>
            </w:tcBorders>
          </w:tcPr>
          <w:p w:rsidR="00EE4DDD" w:rsidRDefault="00EE4DDD">
            <w:pPr>
              <w:pStyle w:val="ConsPlusNormal"/>
            </w:pPr>
          </w:p>
        </w:tc>
      </w:tr>
      <w:tr w:rsidR="00EE4DDD">
        <w:tblPrEx>
          <w:tblBorders>
            <w:right w:val="none" w:sz="0" w:space="0" w:color="auto"/>
            <w:insideH w:val="nil"/>
          </w:tblBorders>
        </w:tblPrEx>
        <w:tc>
          <w:tcPr>
            <w:tcW w:w="4082" w:type="dxa"/>
            <w:gridSpan w:val="7"/>
            <w:tcBorders>
              <w:top w:val="nil"/>
              <w:bottom w:val="nil"/>
            </w:tcBorders>
          </w:tcPr>
          <w:p w:rsidR="00EE4DDD" w:rsidRDefault="00EE4DDD">
            <w:pPr>
              <w:pStyle w:val="ConsPlusNormal"/>
            </w:pPr>
          </w:p>
        </w:tc>
        <w:tc>
          <w:tcPr>
            <w:tcW w:w="3118" w:type="dxa"/>
            <w:gridSpan w:val="7"/>
            <w:tcBorders>
              <w:top w:val="nil"/>
            </w:tcBorders>
          </w:tcPr>
          <w:p w:rsidR="00EE4DDD" w:rsidRDefault="00EE4DDD">
            <w:pPr>
              <w:pStyle w:val="ConsPlusNormal"/>
            </w:pPr>
          </w:p>
        </w:tc>
        <w:tc>
          <w:tcPr>
            <w:tcW w:w="1871" w:type="dxa"/>
            <w:gridSpan w:val="4"/>
            <w:tcBorders>
              <w:top w:val="nil"/>
              <w:bottom w:val="nil"/>
            </w:tcBorders>
          </w:tcPr>
          <w:p w:rsidR="00EE4DDD" w:rsidRDefault="00EE4DDD">
            <w:pPr>
              <w:pStyle w:val="ConsPlusNormal"/>
            </w:pPr>
          </w:p>
        </w:tc>
      </w:tr>
    </w:tbl>
    <w:p w:rsidR="00EE4DDD" w:rsidRDefault="00EE4DDD">
      <w:pPr>
        <w:pStyle w:val="ConsPlusNormal"/>
      </w:pPr>
    </w:p>
    <w:p w:rsidR="00EE4DDD" w:rsidRDefault="00EE4DDD">
      <w:pPr>
        <w:pStyle w:val="ConsPlusNormal"/>
        <w:jc w:val="both"/>
      </w:pPr>
      <w:r>
        <w:t>* Перед заполнением расчетных документов рекомендуется уточнить реквизиты Администрации Артемовского городского округа</w:t>
      </w: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jc w:val="right"/>
        <w:outlineLvl w:val="1"/>
      </w:pPr>
      <w:r>
        <w:t>Приложение N 4</w:t>
      </w:r>
    </w:p>
    <w:p w:rsidR="00EE4DDD" w:rsidRDefault="00EE4DDD">
      <w:pPr>
        <w:pStyle w:val="ConsPlusNormal"/>
        <w:jc w:val="right"/>
      </w:pPr>
      <w:r>
        <w:t>к Административному регламенту</w:t>
      </w:r>
    </w:p>
    <w:p w:rsidR="00EE4DDD" w:rsidRDefault="00EE4DDD">
      <w:pPr>
        <w:pStyle w:val="ConsPlusNormal"/>
      </w:pPr>
    </w:p>
    <w:p w:rsidR="00EE4DDD" w:rsidRDefault="00EE4DDD">
      <w:pPr>
        <w:pStyle w:val="ConsPlusNormal"/>
        <w:jc w:val="right"/>
      </w:pPr>
      <w:r>
        <w:t>ПРИМЕРНАЯ ФОРМА</w:t>
      </w:r>
    </w:p>
    <w:p w:rsidR="00EE4DDD" w:rsidRDefault="00EE4DDD">
      <w:pPr>
        <w:pStyle w:val="ConsPlusNormal"/>
      </w:pPr>
    </w:p>
    <w:p w:rsidR="00EE4DDD" w:rsidRDefault="00EE4DDD">
      <w:pPr>
        <w:pStyle w:val="ConsPlusNormal"/>
        <w:jc w:val="center"/>
      </w:pPr>
      <w:bookmarkStart w:id="90" w:name="P1419"/>
      <w:bookmarkEnd w:id="90"/>
      <w:r>
        <w:t>Журнал</w:t>
      </w:r>
    </w:p>
    <w:p w:rsidR="00EE4DDD" w:rsidRDefault="00EE4DDD">
      <w:pPr>
        <w:pStyle w:val="ConsPlusNormal"/>
        <w:jc w:val="center"/>
      </w:pPr>
      <w:r>
        <w:t>регистрации заявлений</w:t>
      </w:r>
    </w:p>
    <w:p w:rsidR="00EE4DDD" w:rsidRDefault="00EE4DDD">
      <w:pPr>
        <w:pStyle w:val="ConsPlusNormal"/>
      </w:pPr>
    </w:p>
    <w:p w:rsidR="00EE4DDD" w:rsidRDefault="00EE4DDD">
      <w:pPr>
        <w:pStyle w:val="ConsPlusNormal"/>
        <w:sectPr w:rsidR="00EE4DDD" w:rsidSect="00F30A5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2154"/>
        <w:gridCol w:w="1361"/>
        <w:gridCol w:w="1531"/>
        <w:gridCol w:w="1984"/>
        <w:gridCol w:w="4422"/>
      </w:tblGrid>
      <w:tr w:rsidR="00EE4DDD">
        <w:tc>
          <w:tcPr>
            <w:tcW w:w="567" w:type="dxa"/>
            <w:vAlign w:val="center"/>
          </w:tcPr>
          <w:p w:rsidR="00EE4DDD" w:rsidRDefault="00EE4DDD">
            <w:pPr>
              <w:pStyle w:val="ConsPlusNormal"/>
              <w:jc w:val="center"/>
            </w:pPr>
            <w:r>
              <w:lastRenderedPageBreak/>
              <w:t>N пп</w:t>
            </w:r>
          </w:p>
        </w:tc>
        <w:tc>
          <w:tcPr>
            <w:tcW w:w="1587" w:type="dxa"/>
            <w:vAlign w:val="center"/>
          </w:tcPr>
          <w:p w:rsidR="00EE4DDD" w:rsidRDefault="00EE4DDD">
            <w:pPr>
              <w:pStyle w:val="ConsPlusNormal"/>
              <w:jc w:val="center"/>
            </w:pPr>
            <w:r>
              <w:t>Дата регистрации заявления</w:t>
            </w:r>
          </w:p>
        </w:tc>
        <w:tc>
          <w:tcPr>
            <w:tcW w:w="2154" w:type="dxa"/>
            <w:vAlign w:val="center"/>
          </w:tcPr>
          <w:p w:rsidR="00EE4DDD" w:rsidRDefault="00EE4DDD">
            <w:pPr>
              <w:pStyle w:val="ConsPlusNormal"/>
              <w:jc w:val="center"/>
            </w:pPr>
            <w:r>
              <w:t>Регистрационный номер заявления</w:t>
            </w:r>
          </w:p>
        </w:tc>
        <w:tc>
          <w:tcPr>
            <w:tcW w:w="1361" w:type="dxa"/>
            <w:vAlign w:val="center"/>
          </w:tcPr>
          <w:p w:rsidR="00EE4DDD" w:rsidRDefault="00EE4DDD">
            <w:pPr>
              <w:pStyle w:val="ConsPlusNormal"/>
              <w:jc w:val="center"/>
            </w:pPr>
            <w:r>
              <w:t>Дата заявления</w:t>
            </w:r>
          </w:p>
        </w:tc>
        <w:tc>
          <w:tcPr>
            <w:tcW w:w="1531" w:type="dxa"/>
            <w:vAlign w:val="center"/>
          </w:tcPr>
          <w:p w:rsidR="00EE4DDD" w:rsidRDefault="00EE4DDD">
            <w:pPr>
              <w:pStyle w:val="ConsPlusNormal"/>
              <w:jc w:val="center"/>
            </w:pPr>
            <w:r>
              <w:t>Исходящий номер заявления</w:t>
            </w:r>
          </w:p>
        </w:tc>
        <w:tc>
          <w:tcPr>
            <w:tcW w:w="1984" w:type="dxa"/>
            <w:vAlign w:val="center"/>
          </w:tcPr>
          <w:p w:rsidR="00EE4DDD" w:rsidRDefault="00EE4DDD">
            <w:pPr>
              <w:pStyle w:val="ConsPlusNormal"/>
              <w:jc w:val="center"/>
            </w:pPr>
            <w:r>
              <w:t>Наименование, адрес и телефон владельца транспортного средства</w:t>
            </w:r>
          </w:p>
        </w:tc>
        <w:tc>
          <w:tcPr>
            <w:tcW w:w="4422" w:type="dxa"/>
            <w:vAlign w:val="center"/>
          </w:tcPr>
          <w:p w:rsidR="00EE4DDD" w:rsidRDefault="00EE4DDD">
            <w:pPr>
              <w:pStyle w:val="ConsPlusNormal"/>
              <w:jc w:val="center"/>
            </w:pPr>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E4DDD">
        <w:tc>
          <w:tcPr>
            <w:tcW w:w="567" w:type="dxa"/>
            <w:vAlign w:val="center"/>
          </w:tcPr>
          <w:p w:rsidR="00EE4DDD" w:rsidRDefault="00EE4DDD">
            <w:pPr>
              <w:pStyle w:val="ConsPlusNormal"/>
              <w:jc w:val="center"/>
            </w:pPr>
            <w:r>
              <w:t>1</w:t>
            </w:r>
          </w:p>
        </w:tc>
        <w:tc>
          <w:tcPr>
            <w:tcW w:w="1587" w:type="dxa"/>
            <w:vAlign w:val="center"/>
          </w:tcPr>
          <w:p w:rsidR="00EE4DDD" w:rsidRDefault="00EE4DDD">
            <w:pPr>
              <w:pStyle w:val="ConsPlusNormal"/>
              <w:jc w:val="center"/>
            </w:pPr>
            <w:r>
              <w:t>2</w:t>
            </w:r>
          </w:p>
        </w:tc>
        <w:tc>
          <w:tcPr>
            <w:tcW w:w="2154" w:type="dxa"/>
            <w:vAlign w:val="center"/>
          </w:tcPr>
          <w:p w:rsidR="00EE4DDD" w:rsidRDefault="00EE4DDD">
            <w:pPr>
              <w:pStyle w:val="ConsPlusNormal"/>
              <w:jc w:val="center"/>
            </w:pPr>
            <w:r>
              <w:t>3</w:t>
            </w:r>
          </w:p>
        </w:tc>
        <w:tc>
          <w:tcPr>
            <w:tcW w:w="1361" w:type="dxa"/>
            <w:vAlign w:val="center"/>
          </w:tcPr>
          <w:p w:rsidR="00EE4DDD" w:rsidRDefault="00EE4DDD">
            <w:pPr>
              <w:pStyle w:val="ConsPlusNormal"/>
              <w:jc w:val="center"/>
            </w:pPr>
            <w:r>
              <w:t>4</w:t>
            </w:r>
          </w:p>
        </w:tc>
        <w:tc>
          <w:tcPr>
            <w:tcW w:w="1531" w:type="dxa"/>
            <w:vAlign w:val="center"/>
          </w:tcPr>
          <w:p w:rsidR="00EE4DDD" w:rsidRDefault="00EE4DDD">
            <w:pPr>
              <w:pStyle w:val="ConsPlusNormal"/>
              <w:jc w:val="center"/>
            </w:pPr>
            <w:r>
              <w:t>5</w:t>
            </w:r>
          </w:p>
        </w:tc>
        <w:tc>
          <w:tcPr>
            <w:tcW w:w="1984" w:type="dxa"/>
            <w:vAlign w:val="center"/>
          </w:tcPr>
          <w:p w:rsidR="00EE4DDD" w:rsidRDefault="00EE4DDD">
            <w:pPr>
              <w:pStyle w:val="ConsPlusNormal"/>
              <w:jc w:val="center"/>
            </w:pPr>
            <w:r>
              <w:t>6</w:t>
            </w:r>
          </w:p>
        </w:tc>
        <w:tc>
          <w:tcPr>
            <w:tcW w:w="4422" w:type="dxa"/>
            <w:vAlign w:val="center"/>
          </w:tcPr>
          <w:p w:rsidR="00EE4DDD" w:rsidRDefault="00EE4DDD">
            <w:pPr>
              <w:pStyle w:val="ConsPlusNormal"/>
              <w:jc w:val="center"/>
            </w:pPr>
            <w:r>
              <w:t>7</w:t>
            </w:r>
          </w:p>
        </w:tc>
      </w:tr>
    </w:tbl>
    <w:p w:rsidR="00EE4DDD" w:rsidRDefault="00EE4DD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644"/>
        <w:gridCol w:w="3061"/>
        <w:gridCol w:w="1474"/>
        <w:gridCol w:w="2041"/>
        <w:gridCol w:w="2041"/>
        <w:gridCol w:w="1757"/>
      </w:tblGrid>
      <w:tr w:rsidR="00EE4DDD">
        <w:tc>
          <w:tcPr>
            <w:tcW w:w="1587" w:type="dxa"/>
            <w:vAlign w:val="center"/>
          </w:tcPr>
          <w:p w:rsidR="00EE4DDD" w:rsidRDefault="00EE4DDD">
            <w:pPr>
              <w:pStyle w:val="ConsPlusNormal"/>
              <w:jc w:val="center"/>
            </w:pPr>
            <w:r>
              <w:t>Срок перевозки, указанный заявителем</w:t>
            </w:r>
          </w:p>
        </w:tc>
        <w:tc>
          <w:tcPr>
            <w:tcW w:w="1644" w:type="dxa"/>
            <w:vAlign w:val="center"/>
          </w:tcPr>
          <w:p w:rsidR="00EE4DDD" w:rsidRDefault="00EE4DDD">
            <w:pPr>
              <w:pStyle w:val="ConsPlusNormal"/>
              <w:jc w:val="center"/>
            </w:pPr>
            <w:r>
              <w:t>Количество поездок</w:t>
            </w:r>
          </w:p>
        </w:tc>
        <w:tc>
          <w:tcPr>
            <w:tcW w:w="3061" w:type="dxa"/>
            <w:vAlign w:val="center"/>
          </w:tcPr>
          <w:p w:rsidR="00EE4DDD" w:rsidRDefault="00EE4DDD">
            <w:pPr>
              <w:pStyle w:val="ConsPlusNormal"/>
              <w:jc w:val="center"/>
            </w:pPr>
            <w:r>
              <w:t>Регистрационный номер Единого портала либо МФЦ и дата регистрации (при наличии)</w:t>
            </w:r>
          </w:p>
        </w:tc>
        <w:tc>
          <w:tcPr>
            <w:tcW w:w="1474" w:type="dxa"/>
            <w:vAlign w:val="center"/>
          </w:tcPr>
          <w:p w:rsidR="00EE4DDD" w:rsidRDefault="00EE4DDD">
            <w:pPr>
              <w:pStyle w:val="ConsPlusNormal"/>
              <w:jc w:val="center"/>
            </w:pPr>
            <w:r>
              <w:t>Маршрут движения, указанный заявителем</w:t>
            </w:r>
          </w:p>
        </w:tc>
        <w:tc>
          <w:tcPr>
            <w:tcW w:w="2041" w:type="dxa"/>
            <w:vAlign w:val="center"/>
          </w:tcPr>
          <w:p w:rsidR="00EE4DDD" w:rsidRDefault="00EE4DDD">
            <w:pPr>
              <w:pStyle w:val="ConsPlusNormal"/>
              <w:jc w:val="center"/>
            </w:pPr>
            <w:r>
              <w:t>N и дата спецразрешения</w:t>
            </w:r>
          </w:p>
        </w:tc>
        <w:tc>
          <w:tcPr>
            <w:tcW w:w="2041" w:type="dxa"/>
            <w:vAlign w:val="center"/>
          </w:tcPr>
          <w:p w:rsidR="00EE4DDD" w:rsidRDefault="00EE4DDD">
            <w:pPr>
              <w:pStyle w:val="ConsPlusNormal"/>
              <w:jc w:val="center"/>
            </w:pPr>
            <w:r>
              <w:t>Срок действия спецразрешения</w:t>
            </w:r>
          </w:p>
        </w:tc>
        <w:tc>
          <w:tcPr>
            <w:tcW w:w="1757" w:type="dxa"/>
            <w:vAlign w:val="center"/>
          </w:tcPr>
          <w:p w:rsidR="00EE4DDD" w:rsidRDefault="00EE4DDD">
            <w:pPr>
              <w:pStyle w:val="ConsPlusNormal"/>
              <w:jc w:val="center"/>
            </w:pPr>
            <w:r>
              <w:t>N и дата отказа (при наличии)</w:t>
            </w:r>
          </w:p>
        </w:tc>
      </w:tr>
      <w:tr w:rsidR="00EE4DDD">
        <w:tc>
          <w:tcPr>
            <w:tcW w:w="1587" w:type="dxa"/>
            <w:vAlign w:val="center"/>
          </w:tcPr>
          <w:p w:rsidR="00EE4DDD" w:rsidRDefault="00EE4DDD">
            <w:pPr>
              <w:pStyle w:val="ConsPlusNormal"/>
              <w:jc w:val="center"/>
            </w:pPr>
            <w:r>
              <w:t>8</w:t>
            </w:r>
          </w:p>
        </w:tc>
        <w:tc>
          <w:tcPr>
            <w:tcW w:w="1644" w:type="dxa"/>
            <w:vAlign w:val="center"/>
          </w:tcPr>
          <w:p w:rsidR="00EE4DDD" w:rsidRDefault="00EE4DDD">
            <w:pPr>
              <w:pStyle w:val="ConsPlusNormal"/>
              <w:jc w:val="center"/>
            </w:pPr>
            <w:r>
              <w:t>9</w:t>
            </w:r>
          </w:p>
        </w:tc>
        <w:tc>
          <w:tcPr>
            <w:tcW w:w="3061" w:type="dxa"/>
            <w:vAlign w:val="center"/>
          </w:tcPr>
          <w:p w:rsidR="00EE4DDD" w:rsidRDefault="00EE4DDD">
            <w:pPr>
              <w:pStyle w:val="ConsPlusNormal"/>
              <w:jc w:val="center"/>
            </w:pPr>
            <w:r>
              <w:t>10</w:t>
            </w:r>
          </w:p>
        </w:tc>
        <w:tc>
          <w:tcPr>
            <w:tcW w:w="1474" w:type="dxa"/>
            <w:vAlign w:val="center"/>
          </w:tcPr>
          <w:p w:rsidR="00EE4DDD" w:rsidRDefault="00EE4DDD">
            <w:pPr>
              <w:pStyle w:val="ConsPlusNormal"/>
              <w:jc w:val="center"/>
            </w:pPr>
            <w:r>
              <w:t>11</w:t>
            </w:r>
          </w:p>
        </w:tc>
        <w:tc>
          <w:tcPr>
            <w:tcW w:w="2041" w:type="dxa"/>
            <w:vAlign w:val="center"/>
          </w:tcPr>
          <w:p w:rsidR="00EE4DDD" w:rsidRDefault="00EE4DDD">
            <w:pPr>
              <w:pStyle w:val="ConsPlusNormal"/>
              <w:jc w:val="center"/>
            </w:pPr>
            <w:r>
              <w:t>12</w:t>
            </w:r>
          </w:p>
        </w:tc>
        <w:tc>
          <w:tcPr>
            <w:tcW w:w="2041" w:type="dxa"/>
            <w:vAlign w:val="center"/>
          </w:tcPr>
          <w:p w:rsidR="00EE4DDD" w:rsidRDefault="00EE4DDD">
            <w:pPr>
              <w:pStyle w:val="ConsPlusNormal"/>
              <w:jc w:val="center"/>
            </w:pPr>
            <w:r>
              <w:t>13</w:t>
            </w:r>
          </w:p>
        </w:tc>
        <w:tc>
          <w:tcPr>
            <w:tcW w:w="1757" w:type="dxa"/>
            <w:vAlign w:val="center"/>
          </w:tcPr>
          <w:p w:rsidR="00EE4DDD" w:rsidRDefault="00EE4DDD">
            <w:pPr>
              <w:pStyle w:val="ConsPlusNormal"/>
              <w:jc w:val="center"/>
            </w:pPr>
            <w:r>
              <w:t>14</w:t>
            </w:r>
          </w:p>
        </w:tc>
      </w:tr>
    </w:tbl>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jc w:val="right"/>
        <w:outlineLvl w:val="1"/>
      </w:pPr>
      <w:r>
        <w:t>Приложение N 5</w:t>
      </w:r>
    </w:p>
    <w:p w:rsidR="00EE4DDD" w:rsidRDefault="00EE4DDD">
      <w:pPr>
        <w:pStyle w:val="ConsPlusNormal"/>
        <w:jc w:val="right"/>
      </w:pPr>
      <w:r>
        <w:t>к Административному регламенту</w:t>
      </w:r>
    </w:p>
    <w:p w:rsidR="00EE4DDD" w:rsidRDefault="00EE4DDD">
      <w:pPr>
        <w:pStyle w:val="ConsPlusNormal"/>
      </w:pPr>
    </w:p>
    <w:p w:rsidR="00EE4DDD" w:rsidRDefault="00EE4DDD">
      <w:pPr>
        <w:pStyle w:val="ConsPlusNormal"/>
        <w:jc w:val="center"/>
      </w:pPr>
      <w:bookmarkStart w:id="91" w:name="P1459"/>
      <w:bookmarkEnd w:id="91"/>
      <w:r>
        <w:t>Журнал</w:t>
      </w:r>
    </w:p>
    <w:p w:rsidR="00EE4DDD" w:rsidRDefault="00EE4DDD">
      <w:pPr>
        <w:pStyle w:val="ConsPlusNormal"/>
        <w:jc w:val="center"/>
      </w:pPr>
      <w:r>
        <w:t>выданных специальных разрешений</w:t>
      </w:r>
    </w:p>
    <w:p w:rsidR="00EE4DDD" w:rsidRDefault="00EE4DD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14"/>
        <w:gridCol w:w="1757"/>
        <w:gridCol w:w="1701"/>
        <w:gridCol w:w="2381"/>
        <w:gridCol w:w="3628"/>
        <w:gridCol w:w="1701"/>
      </w:tblGrid>
      <w:tr w:rsidR="00EE4DDD">
        <w:tc>
          <w:tcPr>
            <w:tcW w:w="624" w:type="dxa"/>
            <w:vAlign w:val="center"/>
          </w:tcPr>
          <w:p w:rsidR="00EE4DDD" w:rsidRDefault="00EE4DDD">
            <w:pPr>
              <w:pStyle w:val="ConsPlusNormal"/>
              <w:jc w:val="center"/>
            </w:pPr>
            <w:r>
              <w:lastRenderedPageBreak/>
              <w:t>N п/п</w:t>
            </w:r>
          </w:p>
        </w:tc>
        <w:tc>
          <w:tcPr>
            <w:tcW w:w="1814" w:type="dxa"/>
            <w:vAlign w:val="center"/>
          </w:tcPr>
          <w:p w:rsidR="00EE4DDD" w:rsidRDefault="00EE4DDD">
            <w:pPr>
              <w:pStyle w:val="ConsPlusNormal"/>
              <w:jc w:val="center"/>
            </w:pPr>
            <w:r>
              <w:t>N специального разрешения</w:t>
            </w:r>
          </w:p>
        </w:tc>
        <w:tc>
          <w:tcPr>
            <w:tcW w:w="1757" w:type="dxa"/>
            <w:vAlign w:val="center"/>
          </w:tcPr>
          <w:p w:rsidR="00EE4DDD" w:rsidRDefault="00EE4DDD">
            <w:pPr>
              <w:pStyle w:val="ConsPlusNormal"/>
              <w:jc w:val="center"/>
            </w:pPr>
            <w:r>
              <w:t>Дата выдачи специального разрешения</w:t>
            </w:r>
          </w:p>
        </w:tc>
        <w:tc>
          <w:tcPr>
            <w:tcW w:w="1701" w:type="dxa"/>
            <w:vAlign w:val="center"/>
          </w:tcPr>
          <w:p w:rsidR="00EE4DDD" w:rsidRDefault="00EE4DDD">
            <w:pPr>
              <w:pStyle w:val="ConsPlusNormal"/>
              <w:jc w:val="center"/>
            </w:pPr>
            <w:r>
              <w:t>Срок действия специального разрешения</w:t>
            </w:r>
          </w:p>
        </w:tc>
        <w:tc>
          <w:tcPr>
            <w:tcW w:w="2381" w:type="dxa"/>
            <w:vAlign w:val="center"/>
          </w:tcPr>
          <w:p w:rsidR="00EE4DDD" w:rsidRDefault="00EE4DDD">
            <w:pPr>
              <w:pStyle w:val="ConsPlusNormal"/>
              <w:jc w:val="center"/>
            </w:pPr>
            <w:r>
              <w:t>Маршрут движения тяжеловесного и (или) крупногабаритного транспортного средства</w:t>
            </w:r>
          </w:p>
        </w:tc>
        <w:tc>
          <w:tcPr>
            <w:tcW w:w="3628" w:type="dxa"/>
            <w:vAlign w:val="center"/>
          </w:tcPr>
          <w:p w:rsidR="00EE4DDD" w:rsidRDefault="00EE4DDD">
            <w:pPr>
              <w:pStyle w:val="ConsPlusNormal"/>
              <w:jc w:val="center"/>
            </w:pPr>
            <w:r>
              <w:t>Сведения о владельце транспортного средства: Наименование, организационно-правовая форма, адрес (местонахождение) юридического лица - для юридического лица; 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701" w:type="dxa"/>
            <w:vAlign w:val="center"/>
          </w:tcPr>
          <w:p w:rsidR="00EE4DDD" w:rsidRDefault="00EE4DDD">
            <w:pPr>
              <w:pStyle w:val="ConsPlusNormal"/>
              <w:jc w:val="center"/>
            </w:pPr>
            <w:r>
              <w:t>Подпись лица, получившего специальное разрешение *</w:t>
            </w:r>
          </w:p>
        </w:tc>
      </w:tr>
      <w:tr w:rsidR="00EE4DDD">
        <w:tc>
          <w:tcPr>
            <w:tcW w:w="624" w:type="dxa"/>
            <w:vAlign w:val="center"/>
          </w:tcPr>
          <w:p w:rsidR="00EE4DDD" w:rsidRDefault="00EE4DDD">
            <w:pPr>
              <w:pStyle w:val="ConsPlusNormal"/>
              <w:jc w:val="center"/>
            </w:pPr>
            <w:r>
              <w:t>1</w:t>
            </w:r>
          </w:p>
        </w:tc>
        <w:tc>
          <w:tcPr>
            <w:tcW w:w="1814" w:type="dxa"/>
            <w:vAlign w:val="center"/>
          </w:tcPr>
          <w:p w:rsidR="00EE4DDD" w:rsidRDefault="00EE4DDD">
            <w:pPr>
              <w:pStyle w:val="ConsPlusNormal"/>
              <w:jc w:val="center"/>
            </w:pPr>
            <w:r>
              <w:t>2</w:t>
            </w:r>
          </w:p>
        </w:tc>
        <w:tc>
          <w:tcPr>
            <w:tcW w:w="1757" w:type="dxa"/>
            <w:vAlign w:val="center"/>
          </w:tcPr>
          <w:p w:rsidR="00EE4DDD" w:rsidRDefault="00EE4DDD">
            <w:pPr>
              <w:pStyle w:val="ConsPlusNormal"/>
              <w:jc w:val="center"/>
            </w:pPr>
            <w:r>
              <w:t>3</w:t>
            </w:r>
          </w:p>
        </w:tc>
        <w:tc>
          <w:tcPr>
            <w:tcW w:w="1701" w:type="dxa"/>
            <w:vAlign w:val="center"/>
          </w:tcPr>
          <w:p w:rsidR="00EE4DDD" w:rsidRDefault="00EE4DDD">
            <w:pPr>
              <w:pStyle w:val="ConsPlusNormal"/>
              <w:jc w:val="center"/>
            </w:pPr>
            <w:r>
              <w:t>4</w:t>
            </w:r>
          </w:p>
        </w:tc>
        <w:tc>
          <w:tcPr>
            <w:tcW w:w="2381" w:type="dxa"/>
            <w:vAlign w:val="center"/>
          </w:tcPr>
          <w:p w:rsidR="00EE4DDD" w:rsidRDefault="00EE4DDD">
            <w:pPr>
              <w:pStyle w:val="ConsPlusNormal"/>
              <w:jc w:val="center"/>
            </w:pPr>
            <w:r>
              <w:t>5</w:t>
            </w:r>
          </w:p>
        </w:tc>
        <w:tc>
          <w:tcPr>
            <w:tcW w:w="3628" w:type="dxa"/>
            <w:vAlign w:val="center"/>
          </w:tcPr>
          <w:p w:rsidR="00EE4DDD" w:rsidRDefault="00EE4DDD">
            <w:pPr>
              <w:pStyle w:val="ConsPlusNormal"/>
              <w:jc w:val="center"/>
            </w:pPr>
            <w:r>
              <w:t>6</w:t>
            </w:r>
          </w:p>
        </w:tc>
        <w:tc>
          <w:tcPr>
            <w:tcW w:w="1701" w:type="dxa"/>
            <w:vAlign w:val="center"/>
          </w:tcPr>
          <w:p w:rsidR="00EE4DDD" w:rsidRDefault="00EE4DDD">
            <w:pPr>
              <w:pStyle w:val="ConsPlusNormal"/>
              <w:jc w:val="center"/>
            </w:pPr>
            <w:r>
              <w:t>7</w:t>
            </w:r>
          </w:p>
        </w:tc>
      </w:tr>
    </w:tbl>
    <w:p w:rsidR="00EE4DDD" w:rsidRDefault="00EE4DDD">
      <w:pPr>
        <w:pStyle w:val="ConsPlusNormal"/>
        <w:sectPr w:rsidR="00EE4DDD">
          <w:pgSz w:w="16838" w:h="11905" w:orient="landscape"/>
          <w:pgMar w:top="1701" w:right="1134" w:bottom="850" w:left="1134" w:header="0" w:footer="0" w:gutter="0"/>
          <w:cols w:space="720"/>
          <w:titlePg/>
        </w:sectPr>
      </w:pPr>
    </w:p>
    <w:p w:rsidR="00EE4DDD" w:rsidRDefault="00EE4DDD">
      <w:pPr>
        <w:pStyle w:val="ConsPlusNormal"/>
      </w:pPr>
    </w:p>
    <w:p w:rsidR="00EE4DDD" w:rsidRDefault="00EE4DDD">
      <w:pPr>
        <w:pStyle w:val="ConsPlusNormal"/>
        <w:jc w:val="both"/>
      </w:pPr>
      <w:r>
        <w:t>* Подпись представителя организации, обеспечивающей доставку документов в МФЦ, при получении специального разрешения ставится в гр. 7</w:t>
      </w: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jc w:val="right"/>
        <w:outlineLvl w:val="1"/>
      </w:pPr>
      <w:r>
        <w:t>Приложение N 6</w:t>
      </w:r>
    </w:p>
    <w:p w:rsidR="00EE4DDD" w:rsidRDefault="00EE4DDD">
      <w:pPr>
        <w:pStyle w:val="ConsPlusNormal"/>
        <w:jc w:val="right"/>
      </w:pPr>
      <w:r>
        <w:t>к Административному регламенту</w:t>
      </w:r>
    </w:p>
    <w:p w:rsidR="00EE4DDD" w:rsidRDefault="00EE4DDD">
      <w:pPr>
        <w:pStyle w:val="ConsPlusNormal"/>
      </w:pPr>
    </w:p>
    <w:p w:rsidR="00EE4DDD" w:rsidRDefault="00EE4DDD">
      <w:pPr>
        <w:pStyle w:val="ConsPlusNonformat"/>
        <w:jc w:val="both"/>
      </w:pPr>
      <w:r>
        <w:t xml:space="preserve">                      _____________________________________________________</w:t>
      </w:r>
    </w:p>
    <w:p w:rsidR="00EE4DDD" w:rsidRDefault="00EE4DDD">
      <w:pPr>
        <w:pStyle w:val="ConsPlusNonformat"/>
        <w:jc w:val="both"/>
      </w:pPr>
      <w:r>
        <w:t xml:space="preserve">                      (наименование и адрес владельца автомобильной дороги)</w:t>
      </w:r>
    </w:p>
    <w:p w:rsidR="00EE4DDD" w:rsidRDefault="00EE4DDD">
      <w:pPr>
        <w:pStyle w:val="ConsPlusNonformat"/>
        <w:jc w:val="both"/>
      </w:pPr>
    </w:p>
    <w:p w:rsidR="00EE4DDD" w:rsidRDefault="00EE4DDD">
      <w:pPr>
        <w:pStyle w:val="ConsPlusNonformat"/>
        <w:jc w:val="both"/>
      </w:pPr>
      <w:bookmarkStart w:id="92" w:name="P1489"/>
      <w:bookmarkEnd w:id="92"/>
      <w:r>
        <w:t xml:space="preserve">                                  ЗАПРОС</w:t>
      </w:r>
    </w:p>
    <w:p w:rsidR="00EE4DDD" w:rsidRDefault="00EE4DDD">
      <w:pPr>
        <w:pStyle w:val="ConsPlusNonformat"/>
        <w:jc w:val="both"/>
      </w:pPr>
      <w:r>
        <w:t xml:space="preserve">              на согласование маршрута тяжеловесного и (или)</w:t>
      </w:r>
    </w:p>
    <w:p w:rsidR="00EE4DDD" w:rsidRDefault="00EE4DDD">
      <w:pPr>
        <w:pStyle w:val="ConsPlusNonformat"/>
        <w:jc w:val="both"/>
      </w:pPr>
      <w:r>
        <w:t xml:space="preserve">                 крупногабаритного транспортного средства</w:t>
      </w:r>
    </w:p>
    <w:p w:rsidR="00EE4DDD" w:rsidRDefault="00EE4DDD">
      <w:pPr>
        <w:pStyle w:val="ConsPlusNonformat"/>
        <w:jc w:val="both"/>
      </w:pPr>
    </w:p>
    <w:p w:rsidR="00EE4DDD" w:rsidRDefault="00EE4DDD">
      <w:pPr>
        <w:pStyle w:val="ConsPlusNonformat"/>
        <w:jc w:val="both"/>
      </w:pPr>
      <w:r>
        <w:t>Согласовываемый маршрут движения (участок маршрута):</w:t>
      </w:r>
    </w:p>
    <w:p w:rsidR="00EE4DDD" w:rsidRDefault="00EE4DDD">
      <w:pPr>
        <w:pStyle w:val="ConsPlusNonformat"/>
        <w:jc w:val="both"/>
      </w:pPr>
      <w:r>
        <w:t>___________________________________________________________________________</w:t>
      </w:r>
    </w:p>
    <w:p w:rsidR="00EE4DDD" w:rsidRDefault="00EE4DDD">
      <w:pPr>
        <w:pStyle w:val="ConsPlusNonformat"/>
        <w:jc w:val="both"/>
      </w:pPr>
      <w:r>
        <w:t>___________________________________________________________________________</w:t>
      </w:r>
    </w:p>
    <w:p w:rsidR="00EE4DDD" w:rsidRDefault="00EE4DDD">
      <w:pPr>
        <w:pStyle w:val="ConsPlusNonformat"/>
        <w:jc w:val="both"/>
      </w:pPr>
      <w:r>
        <w:t>Наименование и адрес владельца транспортного средства:</w:t>
      </w:r>
    </w:p>
    <w:p w:rsidR="00EE4DDD" w:rsidRDefault="00EE4DDD">
      <w:pPr>
        <w:pStyle w:val="ConsPlusNonformat"/>
        <w:jc w:val="both"/>
      </w:pPr>
      <w:r>
        <w:t>┌─────────────────────────────────────────────────────────────────────────┐</w:t>
      </w:r>
    </w:p>
    <w:p w:rsidR="00EE4DDD" w:rsidRDefault="00EE4DDD">
      <w:pPr>
        <w:pStyle w:val="ConsPlusNonformat"/>
        <w:jc w:val="both"/>
      </w:pPr>
      <w:r>
        <w:t>│                                                                         │</w:t>
      </w:r>
    </w:p>
    <w:p w:rsidR="00EE4DDD" w:rsidRDefault="00EE4DDD">
      <w:pPr>
        <w:pStyle w:val="ConsPlusNonformat"/>
        <w:jc w:val="both"/>
      </w:pPr>
      <w:r>
        <w:t>└─────────────────────────────────────────────────────────────────────────┘</w:t>
      </w:r>
    </w:p>
    <w:p w:rsidR="00EE4DDD" w:rsidRDefault="00EE4DDD">
      <w:pPr>
        <w:pStyle w:val="ConsPlusNonformat"/>
        <w:jc w:val="both"/>
      </w:pPr>
      <w:r>
        <w:t>Вид перевозки ______________________ Количество поездок ___________________</w:t>
      </w:r>
    </w:p>
    <w:p w:rsidR="00EE4DDD" w:rsidRDefault="00EE4DDD">
      <w:pPr>
        <w:pStyle w:val="ConsPlusNonformat"/>
        <w:jc w:val="both"/>
      </w:pPr>
      <w:r>
        <w:t>Предполагаемый срок поездок: с ___________________ по _____________________</w:t>
      </w:r>
    </w:p>
    <w:p w:rsidR="00EE4DDD" w:rsidRDefault="00EE4DDD">
      <w:pPr>
        <w:pStyle w:val="ConsPlusNonformat"/>
        <w:jc w:val="both"/>
      </w:pPr>
      <w:r>
        <w:t>Характеристика груза:</w:t>
      </w:r>
    </w:p>
    <w:p w:rsidR="00EE4DDD" w:rsidRDefault="00EE4DDD">
      <w:pPr>
        <w:pStyle w:val="ConsPlusNonformat"/>
        <w:jc w:val="both"/>
      </w:pPr>
      <w:r>
        <w:t>---------------------</w:t>
      </w:r>
    </w:p>
    <w:p w:rsidR="00EE4DDD" w:rsidRDefault="00EE4DDD">
      <w:pPr>
        <w:pStyle w:val="ConsPlusNonformat"/>
        <w:jc w:val="both"/>
      </w:pPr>
      <w:r>
        <w:t>Наименование груза: _______________________________________________________</w:t>
      </w:r>
    </w:p>
    <w:p w:rsidR="00EE4DDD" w:rsidRDefault="00EE4DDD">
      <w:pPr>
        <w:pStyle w:val="ConsPlusNonformat"/>
        <w:jc w:val="both"/>
      </w:pPr>
      <w:r>
        <w:t>Габариты груза (Д x Ш x В), (м): _______________ Масса груза, (т): ________</w:t>
      </w:r>
    </w:p>
    <w:p w:rsidR="00EE4DDD" w:rsidRDefault="00EE4DDD">
      <w:pPr>
        <w:pStyle w:val="ConsPlusNonformat"/>
        <w:jc w:val="both"/>
      </w:pPr>
      <w:r>
        <w:t>Параметры транспортного средства (автопоезда):</w:t>
      </w:r>
    </w:p>
    <w:p w:rsidR="00EE4DDD" w:rsidRDefault="00EE4DDD">
      <w:pPr>
        <w:pStyle w:val="ConsPlusNonformat"/>
        <w:jc w:val="both"/>
      </w:pPr>
      <w:r>
        <w:t>----------------------------------------------</w:t>
      </w:r>
    </w:p>
    <w:p w:rsidR="00EE4DDD" w:rsidRDefault="00EE4DDD">
      <w:pPr>
        <w:pStyle w:val="ConsPlusNonformat"/>
        <w:jc w:val="both"/>
      </w:pPr>
      <w:r>
        <w:t>Марка и модель ТС _________________________, гос. рег. знак _______________</w:t>
      </w:r>
    </w:p>
    <w:p w:rsidR="00EE4DDD" w:rsidRDefault="00EE4DDD">
      <w:pPr>
        <w:pStyle w:val="ConsPlusNonformat"/>
        <w:jc w:val="both"/>
      </w:pPr>
      <w:r>
        <w:t>Марка и модель прицепа (полуприцепа) _________, гос. рег. знак ____________</w:t>
      </w:r>
    </w:p>
    <w:p w:rsidR="00EE4DDD" w:rsidRDefault="00EE4DDD">
      <w:pPr>
        <w:pStyle w:val="ConsPlusNonformat"/>
        <w:jc w:val="both"/>
      </w:pPr>
      <w:r>
        <w:t>Расстояние между осями, (м): ______________________________________________</w:t>
      </w:r>
    </w:p>
    <w:p w:rsidR="00EE4DDD" w:rsidRDefault="00EE4DDD">
      <w:pPr>
        <w:pStyle w:val="ConsPlusNonformat"/>
        <w:jc w:val="both"/>
      </w:pPr>
      <w:r>
        <w:t>Нагрузки на оси, (т): _____________________________________________________</w:t>
      </w:r>
    </w:p>
    <w:p w:rsidR="00EE4DDD" w:rsidRDefault="00EE4DDD">
      <w:pPr>
        <w:pStyle w:val="ConsPlusNonformat"/>
        <w:jc w:val="both"/>
      </w:pPr>
      <w:r>
        <w:t>Количество осей ТС __________. Полная масса с грузом, (т): ________________</w:t>
      </w:r>
    </w:p>
    <w:p w:rsidR="00EE4DDD" w:rsidRDefault="00EE4DDD">
      <w:pPr>
        <w:pStyle w:val="ConsPlusNonformat"/>
        <w:jc w:val="both"/>
      </w:pPr>
      <w:r>
        <w:t>Масса порожнего ТС (тягача), (т): ________________. Масса порожнего прицепа</w:t>
      </w:r>
    </w:p>
    <w:p w:rsidR="00EE4DDD" w:rsidRDefault="00EE4DDD">
      <w:pPr>
        <w:pStyle w:val="ConsPlusNonformat"/>
        <w:jc w:val="both"/>
      </w:pPr>
      <w:r>
        <w:t>(полуприцепа), (т): ________________.</w:t>
      </w:r>
    </w:p>
    <w:p w:rsidR="00EE4DDD" w:rsidRDefault="00EE4DDD">
      <w:pPr>
        <w:pStyle w:val="ConsPlusNonformat"/>
        <w:jc w:val="both"/>
      </w:pPr>
      <w:r>
        <w:t>Габариты ТС (автопоезда): длина, (м) ____ ширина, (м) ____ высота, (м) ____</w:t>
      </w:r>
    </w:p>
    <w:p w:rsidR="00EE4DDD" w:rsidRDefault="00EE4DDD">
      <w:pPr>
        <w:pStyle w:val="ConsPlusNonformat"/>
        <w:jc w:val="both"/>
      </w:pPr>
      <w:r>
        <w:t>Радиус поворота с грузом, (м): _________. Предполагаемая скорость движения,</w:t>
      </w:r>
    </w:p>
    <w:p w:rsidR="00EE4DDD" w:rsidRDefault="00EE4DDD">
      <w:pPr>
        <w:pStyle w:val="ConsPlusNonformat"/>
        <w:jc w:val="both"/>
      </w:pPr>
      <w:r>
        <w:t>км/час: _____.</w:t>
      </w:r>
    </w:p>
    <w:p w:rsidR="00EE4DDD" w:rsidRDefault="00EE4DDD">
      <w:pPr>
        <w:pStyle w:val="ConsPlusNonformat"/>
        <w:jc w:val="both"/>
      </w:pPr>
      <w:r>
        <w:t>Необходимость сопровождения (прикрытия): __________________________________</w:t>
      </w:r>
    </w:p>
    <w:p w:rsidR="00EE4DDD" w:rsidRDefault="00EE4DDD">
      <w:pPr>
        <w:pStyle w:val="ConsPlusNonformat"/>
        <w:jc w:val="both"/>
      </w:pPr>
      <w:r>
        <w:t>Результат согласования маршрута прошу направить в адрес ___________________</w:t>
      </w:r>
    </w:p>
    <w:p w:rsidR="00EE4DDD" w:rsidRDefault="00EE4DDD">
      <w:pPr>
        <w:pStyle w:val="ConsPlusNonformat"/>
        <w:jc w:val="both"/>
      </w:pPr>
      <w:r>
        <w:t>по адресу: ____________. Тел./факс 8 (343) ________. E-mail: __________@.ru</w:t>
      </w:r>
    </w:p>
    <w:p w:rsidR="00EE4DDD" w:rsidRDefault="00EE4DDD">
      <w:pPr>
        <w:pStyle w:val="ConsPlusNonformat"/>
        <w:jc w:val="both"/>
      </w:pPr>
    </w:p>
    <w:p w:rsidR="00EE4DDD" w:rsidRDefault="00EE4DDD">
      <w:pPr>
        <w:pStyle w:val="ConsPlusNonformat"/>
        <w:jc w:val="both"/>
      </w:pPr>
      <w:hyperlink r:id="rId61">
        <w:r>
          <w:rPr>
            <w:color w:val="0000FF"/>
          </w:rPr>
          <w:t>Пунктом 18</w:t>
        </w:r>
      </w:hyperlink>
      <w:r>
        <w:t xml:space="preserve"> Порядка  выдачи   специального   разрешения   на   движение   по</w:t>
      </w:r>
    </w:p>
    <w:p w:rsidR="00EE4DDD" w:rsidRDefault="00EE4DDD">
      <w:pPr>
        <w:pStyle w:val="ConsPlusNonformat"/>
        <w:jc w:val="both"/>
      </w:pPr>
      <w:r>
        <w:t>автомобильным дорогам тяжеловесного и (или) крупногабаритного транспортного</w:t>
      </w:r>
    </w:p>
    <w:p w:rsidR="00EE4DDD" w:rsidRDefault="00EE4DDD">
      <w:pPr>
        <w:pStyle w:val="ConsPlusNonformat"/>
        <w:jc w:val="both"/>
      </w:pPr>
      <w:r>
        <w:t>средства, утвержденного приказом Минтранса России от 05.06.2019 N 167, срок</w:t>
      </w:r>
    </w:p>
    <w:p w:rsidR="00EE4DDD" w:rsidRDefault="00EE4DDD">
      <w:pPr>
        <w:pStyle w:val="ConsPlusNonformat"/>
        <w:jc w:val="both"/>
      </w:pPr>
      <w:r>
        <w:t>согласования маршрута установлен четыре рабочих дня с даты  поступления  от</w:t>
      </w:r>
    </w:p>
    <w:p w:rsidR="00EE4DDD" w:rsidRDefault="00EE4DDD">
      <w:pPr>
        <w:pStyle w:val="ConsPlusNonformat"/>
        <w:jc w:val="both"/>
      </w:pPr>
      <w:r>
        <w:t>уполномоченного органа запроса.</w:t>
      </w:r>
    </w:p>
    <w:p w:rsidR="00EE4DDD" w:rsidRDefault="00EE4DDD">
      <w:pPr>
        <w:pStyle w:val="ConsPlusNonformat"/>
        <w:jc w:val="both"/>
      </w:pPr>
      <w:hyperlink r:id="rId62">
        <w:r>
          <w:rPr>
            <w:color w:val="0000FF"/>
          </w:rPr>
          <w:t>Статьей 5.63.1</w:t>
        </w:r>
      </w:hyperlink>
      <w:r>
        <w:t>.   Кодекса   Российской   Федерации   об    административных</w:t>
      </w:r>
    </w:p>
    <w:p w:rsidR="00EE4DDD" w:rsidRDefault="00EE4DDD">
      <w:pPr>
        <w:pStyle w:val="ConsPlusNonformat"/>
        <w:jc w:val="both"/>
      </w:pPr>
      <w:r>
        <w:t>правонарушениях установлена ответственность должностных лиц  за   нарушение</w:t>
      </w:r>
    </w:p>
    <w:p w:rsidR="00EE4DDD" w:rsidRDefault="00EE4DDD">
      <w:pPr>
        <w:pStyle w:val="ConsPlusNonformat"/>
        <w:jc w:val="both"/>
      </w:pPr>
      <w:r>
        <w:t>установленных сроков согласования либо необоснованный отказ в  согласовании</w:t>
      </w:r>
    </w:p>
    <w:p w:rsidR="00EE4DDD" w:rsidRDefault="00EE4DDD">
      <w:pPr>
        <w:pStyle w:val="ConsPlusNonformat"/>
        <w:jc w:val="both"/>
      </w:pPr>
      <w:r>
        <w:t>маршрутов тяжеловесного и (или) крупногабаритного транспортного средства.</w:t>
      </w:r>
    </w:p>
    <w:p w:rsidR="00EE4DDD" w:rsidRDefault="00EE4DDD">
      <w:pPr>
        <w:pStyle w:val="ConsPlusNonformat"/>
        <w:jc w:val="both"/>
      </w:pPr>
    </w:p>
    <w:p w:rsidR="00EE4DDD" w:rsidRDefault="00EE4DDD">
      <w:pPr>
        <w:pStyle w:val="ConsPlusNonformat"/>
        <w:jc w:val="both"/>
      </w:pPr>
      <w:r>
        <w:t>________________________________ _________________ ________________________</w:t>
      </w:r>
    </w:p>
    <w:p w:rsidR="00EE4DDD" w:rsidRDefault="00EE4DDD">
      <w:pPr>
        <w:pStyle w:val="ConsPlusNonformat"/>
        <w:jc w:val="both"/>
      </w:pPr>
      <w:r>
        <w:lastRenderedPageBreak/>
        <w:t>(Должность уполномоченного лица)     (подпись)       (Инициалы, фамилия)</w:t>
      </w:r>
    </w:p>
    <w:p w:rsidR="00EE4DDD" w:rsidRDefault="00EE4DDD">
      <w:pPr>
        <w:pStyle w:val="ConsPlusNonformat"/>
        <w:jc w:val="both"/>
      </w:pPr>
    </w:p>
    <w:p w:rsidR="00EE4DDD" w:rsidRDefault="00EE4DDD">
      <w:pPr>
        <w:pStyle w:val="ConsPlusNonformat"/>
        <w:jc w:val="both"/>
      </w:pPr>
      <w:r>
        <w:t>Исполнитель:</w:t>
      </w:r>
    </w:p>
    <w:p w:rsidR="00EE4DDD" w:rsidRDefault="00EE4DDD">
      <w:pPr>
        <w:pStyle w:val="ConsPlusNonformat"/>
        <w:jc w:val="both"/>
      </w:pPr>
      <w:r>
        <w:t>Тел. исполнителя:</w:t>
      </w: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jc w:val="right"/>
        <w:outlineLvl w:val="1"/>
      </w:pPr>
      <w:r>
        <w:t>Приложение N 7</w:t>
      </w:r>
    </w:p>
    <w:p w:rsidR="00EE4DDD" w:rsidRDefault="00EE4DDD">
      <w:pPr>
        <w:pStyle w:val="ConsPlusNormal"/>
        <w:jc w:val="right"/>
      </w:pPr>
      <w:r>
        <w:t>к Административному регламенту</w:t>
      </w:r>
    </w:p>
    <w:p w:rsidR="00EE4DDD" w:rsidRDefault="00EE4DDD">
      <w:pPr>
        <w:pStyle w:val="ConsPlusNormal"/>
      </w:pPr>
    </w:p>
    <w:p w:rsidR="00EE4DDD" w:rsidRDefault="00EE4DDD">
      <w:pPr>
        <w:pStyle w:val="ConsPlusNonformat"/>
        <w:jc w:val="both"/>
      </w:pPr>
      <w:r>
        <w:t>┌─────────────────────────────────────────┐</w:t>
      </w:r>
    </w:p>
    <w:p w:rsidR="00EE4DDD" w:rsidRDefault="00EE4DDD">
      <w:pPr>
        <w:pStyle w:val="ConsPlusNonformat"/>
        <w:jc w:val="both"/>
      </w:pPr>
      <w:r>
        <w:t>│Внимание! Сведения, указанные в настоящей│</w:t>
      </w:r>
    </w:p>
    <w:p w:rsidR="00EE4DDD" w:rsidRDefault="00EE4DDD">
      <w:pPr>
        <w:pStyle w:val="ConsPlusNonformat"/>
        <w:jc w:val="both"/>
      </w:pPr>
      <w:r>
        <w:t>│форме, требуют уточнения на момент       │</w:t>
      </w:r>
    </w:p>
    <w:p w:rsidR="00EE4DDD" w:rsidRDefault="00EE4DDD">
      <w:pPr>
        <w:pStyle w:val="ConsPlusNonformat"/>
        <w:jc w:val="both"/>
      </w:pPr>
      <w:r>
        <w:t>│представления заявления на получение     │</w:t>
      </w:r>
    </w:p>
    <w:p w:rsidR="00EE4DDD" w:rsidRDefault="00EE4DDD">
      <w:pPr>
        <w:pStyle w:val="ConsPlusNonformat"/>
        <w:jc w:val="both"/>
      </w:pPr>
      <w:r>
        <w:t>│специального разрешения                  │</w:t>
      </w:r>
    </w:p>
    <w:p w:rsidR="00EE4DDD" w:rsidRDefault="00EE4DDD">
      <w:pPr>
        <w:pStyle w:val="ConsPlusNonformat"/>
        <w:jc w:val="both"/>
      </w:pPr>
      <w:r>
        <w:t>└─────────────────────────────────────────┘</w:t>
      </w:r>
    </w:p>
    <w:p w:rsidR="00EE4DDD" w:rsidRDefault="00EE4DDD">
      <w:pPr>
        <w:pStyle w:val="ConsPlusNonformat"/>
        <w:jc w:val="both"/>
      </w:pPr>
    </w:p>
    <w:p w:rsidR="00EE4DDD" w:rsidRDefault="00EE4DDD">
      <w:pPr>
        <w:pStyle w:val="ConsPlusNonformat"/>
        <w:jc w:val="both"/>
      </w:pPr>
      <w:bookmarkStart w:id="93" w:name="P1552"/>
      <w:bookmarkEnd w:id="93"/>
      <w:r>
        <w:t xml:space="preserve">                            Извещение N _______</w:t>
      </w:r>
    </w:p>
    <w:p w:rsidR="00EE4DDD" w:rsidRDefault="00EE4DDD">
      <w:pPr>
        <w:pStyle w:val="ConsPlusNonformat"/>
        <w:jc w:val="both"/>
      </w:pPr>
    </w:p>
    <w:p w:rsidR="00EE4DDD" w:rsidRDefault="00EE4DDD">
      <w:pPr>
        <w:pStyle w:val="ConsPlusNonformat"/>
        <w:jc w:val="both"/>
      </w:pPr>
      <w:r>
        <w:t>на оплату возмещения  вреда,   причиняемого   тяжеловесными   транспортными</w:t>
      </w:r>
    </w:p>
    <w:p w:rsidR="00EE4DDD" w:rsidRDefault="00EE4DDD">
      <w:pPr>
        <w:pStyle w:val="ConsPlusNonformat"/>
        <w:jc w:val="both"/>
      </w:pPr>
      <w:r>
        <w:t>средствами.</w:t>
      </w:r>
    </w:p>
    <w:p w:rsidR="00EE4DDD" w:rsidRDefault="00EE4DDD">
      <w:pPr>
        <w:pStyle w:val="ConsPlusNonformat"/>
        <w:jc w:val="both"/>
      </w:pPr>
      <w:r>
        <w:t>Код бюджетной классификации ________________________</w:t>
      </w:r>
    </w:p>
    <w:p w:rsidR="00EE4DDD" w:rsidRDefault="00EE4DDD">
      <w:pPr>
        <w:pStyle w:val="ConsPlusNonformat"/>
        <w:jc w:val="both"/>
      </w:pPr>
      <w:r>
        <w:t xml:space="preserve">                                  (вид сбора)</w:t>
      </w:r>
    </w:p>
    <w:p w:rsidR="00EE4DDD" w:rsidRDefault="00EE4DDD">
      <w:pPr>
        <w:pStyle w:val="ConsPlusNonformat"/>
        <w:jc w:val="both"/>
      </w:pPr>
    </w:p>
    <w:p w:rsidR="00EE4DDD" w:rsidRDefault="00EE4DDD">
      <w:pPr>
        <w:pStyle w:val="ConsPlusNonformat"/>
        <w:jc w:val="both"/>
      </w:pPr>
      <w:r>
        <w:t>г. __________________________</w:t>
      </w:r>
    </w:p>
    <w:p w:rsidR="00EE4DDD" w:rsidRDefault="00EE4DDD">
      <w:pPr>
        <w:pStyle w:val="ConsPlusNonformat"/>
        <w:jc w:val="both"/>
      </w:pPr>
    </w:p>
    <w:p w:rsidR="00EE4DDD" w:rsidRDefault="00EE4DDD">
      <w:pPr>
        <w:pStyle w:val="ConsPlusNonformat"/>
        <w:jc w:val="both"/>
      </w:pPr>
      <w:r>
        <w:t>Плательщик ________________________________________________________________</w:t>
      </w:r>
    </w:p>
    <w:p w:rsidR="00EE4DDD" w:rsidRDefault="00EE4DDD">
      <w:pPr>
        <w:pStyle w:val="ConsPlusNonformat"/>
        <w:jc w:val="both"/>
      </w:pPr>
      <w:r>
        <w:t>Адрес: ____________________________________________________________________</w:t>
      </w:r>
    </w:p>
    <w:p w:rsidR="00EE4DDD" w:rsidRDefault="00EE4DDD">
      <w:pPr>
        <w:pStyle w:val="ConsPlusNonformat"/>
        <w:jc w:val="both"/>
      </w:pPr>
      <w:r>
        <w:t>Р/с N ______________________________________ в ____________________________</w:t>
      </w:r>
    </w:p>
    <w:p w:rsidR="00EE4DDD" w:rsidRDefault="00EE4DDD">
      <w:pPr>
        <w:pStyle w:val="ConsPlusNonformat"/>
        <w:jc w:val="both"/>
      </w:pPr>
      <w:r>
        <w:t>ИНН ___________________ БИК: ________________ к/с N _______________________</w:t>
      </w:r>
    </w:p>
    <w:p w:rsidR="00EE4DDD" w:rsidRDefault="00EE4DDD">
      <w:pPr>
        <w:pStyle w:val="ConsPlusNonformat"/>
        <w:jc w:val="both"/>
      </w:pPr>
      <w:r>
        <w:t>КПП ________ Код по ОКОНХ: _______ Код по ОКПО: _________ Телефон: ________</w:t>
      </w:r>
    </w:p>
    <w:p w:rsidR="00EE4DDD" w:rsidRDefault="00EE4DDD">
      <w:pPr>
        <w:pStyle w:val="ConsPlusNonformat"/>
        <w:jc w:val="both"/>
      </w:pPr>
      <w:r>
        <w:t>Получатель ________________________________________________________________</w:t>
      </w:r>
    </w:p>
    <w:p w:rsidR="00EE4DDD" w:rsidRDefault="00EE4DDD">
      <w:pPr>
        <w:pStyle w:val="ConsPlusNonformat"/>
        <w:jc w:val="both"/>
      </w:pPr>
      <w:r>
        <w:t>___________________________________________________________________________</w:t>
      </w:r>
    </w:p>
    <w:p w:rsidR="00EE4DDD" w:rsidRDefault="00EE4DDD">
      <w:pPr>
        <w:pStyle w:val="ConsPlusNonformat"/>
        <w:jc w:val="both"/>
      </w:pPr>
      <w:r>
        <w:t>Р/с N _________________________________ в _________________________________</w:t>
      </w:r>
    </w:p>
    <w:p w:rsidR="00EE4DDD" w:rsidRDefault="00EE4DDD">
      <w:pPr>
        <w:pStyle w:val="ConsPlusNonformat"/>
        <w:jc w:val="both"/>
      </w:pPr>
      <w:r>
        <w:t>ИНН ___________________ БИК: ________________ к/с N _______________________</w:t>
      </w:r>
    </w:p>
    <w:p w:rsidR="00EE4DDD" w:rsidRDefault="00EE4DDD">
      <w:pPr>
        <w:pStyle w:val="ConsPlusNonformat"/>
        <w:jc w:val="both"/>
      </w:pPr>
      <w:r>
        <w:t>КПП ________________</w:t>
      </w:r>
    </w:p>
    <w:p w:rsidR="00EE4DDD" w:rsidRDefault="00EE4DDD">
      <w:pPr>
        <w:pStyle w:val="ConsPlusNonformat"/>
        <w:jc w:val="both"/>
      </w:pPr>
      <w:hyperlink r:id="rId63">
        <w:r>
          <w:rPr>
            <w:color w:val="0000FF"/>
          </w:rPr>
          <w:t>ОКАТО</w:t>
        </w:r>
      </w:hyperlink>
      <w:r>
        <w:t>: ____________________ Код по ОКПО: ______________ Телефон: __________</w:t>
      </w:r>
    </w:p>
    <w:p w:rsidR="00EE4DDD" w:rsidRDefault="00EE4DDD">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3402"/>
      </w:tblGrid>
      <w:tr w:rsidR="00EE4DDD">
        <w:tc>
          <w:tcPr>
            <w:tcW w:w="3261" w:type="dxa"/>
          </w:tcPr>
          <w:p w:rsidR="00EE4DDD" w:rsidRDefault="00EE4DDD">
            <w:pPr>
              <w:pStyle w:val="ConsPlusNormal"/>
            </w:pPr>
          </w:p>
        </w:tc>
        <w:tc>
          <w:tcPr>
            <w:tcW w:w="3402" w:type="dxa"/>
          </w:tcPr>
          <w:p w:rsidR="00EE4DDD" w:rsidRDefault="00EE4DDD">
            <w:pPr>
              <w:pStyle w:val="ConsPlusNormal"/>
            </w:pPr>
          </w:p>
        </w:tc>
      </w:tr>
      <w:tr w:rsidR="00EE4DDD">
        <w:tc>
          <w:tcPr>
            <w:tcW w:w="3261" w:type="dxa"/>
          </w:tcPr>
          <w:p w:rsidR="00EE4DDD" w:rsidRDefault="00EE4DDD">
            <w:pPr>
              <w:pStyle w:val="ConsPlusNormal"/>
            </w:pPr>
          </w:p>
        </w:tc>
        <w:tc>
          <w:tcPr>
            <w:tcW w:w="3402" w:type="dxa"/>
          </w:tcPr>
          <w:p w:rsidR="00EE4DDD" w:rsidRDefault="00EE4DDD">
            <w:pPr>
              <w:pStyle w:val="ConsPlusNormal"/>
            </w:pPr>
          </w:p>
        </w:tc>
      </w:tr>
      <w:tr w:rsidR="00EE4DDD">
        <w:tblPrEx>
          <w:tblBorders>
            <w:left w:val="nil"/>
          </w:tblBorders>
        </w:tblPrEx>
        <w:tc>
          <w:tcPr>
            <w:tcW w:w="3261" w:type="dxa"/>
            <w:tcBorders>
              <w:left w:val="nil"/>
              <w:bottom w:val="nil"/>
            </w:tcBorders>
          </w:tcPr>
          <w:p w:rsidR="00EE4DDD" w:rsidRDefault="00EE4DDD">
            <w:pPr>
              <w:pStyle w:val="ConsPlusNormal"/>
            </w:pPr>
            <w:r>
              <w:t>Итого к оплате:</w:t>
            </w:r>
          </w:p>
        </w:tc>
        <w:tc>
          <w:tcPr>
            <w:tcW w:w="3402" w:type="dxa"/>
          </w:tcPr>
          <w:p w:rsidR="00EE4DDD" w:rsidRDefault="00EE4DDD">
            <w:pPr>
              <w:pStyle w:val="ConsPlusNormal"/>
            </w:pPr>
          </w:p>
        </w:tc>
      </w:tr>
    </w:tbl>
    <w:p w:rsidR="00EE4DDD" w:rsidRDefault="00EE4DDD">
      <w:pPr>
        <w:pStyle w:val="ConsPlusNormal"/>
      </w:pPr>
    </w:p>
    <w:p w:rsidR="00EE4DDD" w:rsidRDefault="00EE4DDD">
      <w:pPr>
        <w:pStyle w:val="ConsPlusNonformat"/>
        <w:jc w:val="both"/>
      </w:pPr>
      <w:r>
        <w:t>___________________________________________________________________________</w:t>
      </w:r>
    </w:p>
    <w:p w:rsidR="00EE4DDD" w:rsidRDefault="00EE4DDD">
      <w:pPr>
        <w:pStyle w:val="ConsPlusNonformat"/>
        <w:jc w:val="both"/>
      </w:pPr>
      <w:r>
        <w:t xml:space="preserve">                             (сумма прописью)</w:t>
      </w:r>
    </w:p>
    <w:p w:rsidR="00EE4DDD" w:rsidRDefault="00EE4DDD">
      <w:pPr>
        <w:pStyle w:val="ConsPlusNonformat"/>
        <w:jc w:val="both"/>
      </w:pPr>
    </w:p>
    <w:p w:rsidR="00EE4DDD" w:rsidRDefault="00EE4DDD">
      <w:pPr>
        <w:pStyle w:val="ConsPlusNonformat"/>
        <w:jc w:val="both"/>
      </w:pPr>
      <w:r>
        <w:t>Администрация _______________</w:t>
      </w:r>
    </w:p>
    <w:p w:rsidR="00EE4DDD" w:rsidRDefault="00EE4DDD">
      <w:pPr>
        <w:pStyle w:val="ConsPlusNonformat"/>
        <w:jc w:val="both"/>
      </w:pPr>
      <w:r>
        <w:t xml:space="preserve">                                       М.П.       ___________________</w:t>
      </w: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jc w:val="right"/>
        <w:outlineLvl w:val="1"/>
      </w:pPr>
      <w:r>
        <w:t>Приложение N 8</w:t>
      </w:r>
    </w:p>
    <w:p w:rsidR="00EE4DDD" w:rsidRDefault="00EE4DDD">
      <w:pPr>
        <w:pStyle w:val="ConsPlusNormal"/>
        <w:jc w:val="right"/>
      </w:pPr>
      <w:r>
        <w:t>к Административному регламенту</w:t>
      </w:r>
    </w:p>
    <w:p w:rsidR="00EE4DDD" w:rsidRDefault="00EE4DDD">
      <w:pPr>
        <w:pStyle w:val="ConsPlusNormal"/>
      </w:pPr>
    </w:p>
    <w:p w:rsidR="00EE4DDD" w:rsidRDefault="00EE4DDD">
      <w:pPr>
        <w:pStyle w:val="ConsPlusNormal"/>
        <w:jc w:val="right"/>
      </w:pPr>
      <w:r>
        <w:t>ОБРАЗЕЦ</w:t>
      </w:r>
    </w:p>
    <w:p w:rsidR="00EE4DDD" w:rsidRDefault="00EE4DDD">
      <w:pPr>
        <w:pStyle w:val="ConsPlusNormal"/>
      </w:pPr>
    </w:p>
    <w:p w:rsidR="00EE4DDD" w:rsidRDefault="00EE4DDD">
      <w:pPr>
        <w:pStyle w:val="ConsPlusNormal"/>
        <w:jc w:val="center"/>
      </w:pPr>
      <w:bookmarkStart w:id="94" w:name="P1595"/>
      <w:bookmarkEnd w:id="94"/>
      <w:r>
        <w:t>СПЕЦИАЛЬНОЕ РАЗРЕШЕНИЕ N</w:t>
      </w:r>
    </w:p>
    <w:p w:rsidR="00EE4DDD" w:rsidRDefault="00EE4DDD">
      <w:pPr>
        <w:pStyle w:val="ConsPlusNormal"/>
        <w:jc w:val="center"/>
      </w:pPr>
      <w:r>
        <w:t>на движение по автомобильным дорогам тяжеловесного и (или)</w:t>
      </w:r>
    </w:p>
    <w:p w:rsidR="00EE4DDD" w:rsidRDefault="00EE4DDD">
      <w:pPr>
        <w:pStyle w:val="ConsPlusNormal"/>
        <w:jc w:val="center"/>
      </w:pPr>
      <w:r>
        <w:t>крупногабаритного транспортного средства</w:t>
      </w:r>
    </w:p>
    <w:p w:rsidR="00EE4DDD" w:rsidRDefault="00EE4DDD">
      <w:pPr>
        <w:pStyle w:val="ConsPlusNormal"/>
      </w:pPr>
    </w:p>
    <w:p w:rsidR="00EE4DDD" w:rsidRDefault="00EE4DDD">
      <w:pPr>
        <w:pStyle w:val="ConsPlusNormal"/>
        <w:jc w:val="center"/>
        <w:outlineLvl w:val="2"/>
      </w:pPr>
      <w:r>
        <w:t>(лицевая сторона)</w:t>
      </w:r>
    </w:p>
    <w:p w:rsidR="00EE4DDD" w:rsidRDefault="00EE4DD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5"/>
        <w:gridCol w:w="782"/>
        <w:gridCol w:w="836"/>
        <w:gridCol w:w="536"/>
        <w:gridCol w:w="519"/>
        <w:gridCol w:w="831"/>
        <w:gridCol w:w="310"/>
        <w:gridCol w:w="624"/>
        <w:gridCol w:w="2098"/>
      </w:tblGrid>
      <w:tr w:rsidR="00EE4DDD">
        <w:tc>
          <w:tcPr>
            <w:tcW w:w="4153" w:type="dxa"/>
            <w:gridSpan w:val="3"/>
          </w:tcPr>
          <w:p w:rsidR="00EE4DDD" w:rsidRDefault="00EE4DDD">
            <w:pPr>
              <w:pStyle w:val="ConsPlusNormal"/>
            </w:pPr>
            <w:r>
              <w:t>Вид перевозки (межрегиональная, местная)</w:t>
            </w:r>
          </w:p>
        </w:tc>
        <w:tc>
          <w:tcPr>
            <w:tcW w:w="4918" w:type="dxa"/>
            <w:gridSpan w:val="6"/>
          </w:tcPr>
          <w:p w:rsidR="00EE4DDD" w:rsidRDefault="00EE4DDD">
            <w:pPr>
              <w:pStyle w:val="ConsPlusNormal"/>
            </w:pPr>
          </w:p>
        </w:tc>
      </w:tr>
      <w:tr w:rsidR="00EE4DDD">
        <w:tc>
          <w:tcPr>
            <w:tcW w:w="4153" w:type="dxa"/>
            <w:gridSpan w:val="3"/>
          </w:tcPr>
          <w:p w:rsidR="00EE4DDD" w:rsidRDefault="00EE4DDD">
            <w:pPr>
              <w:pStyle w:val="ConsPlusNormal"/>
            </w:pPr>
            <w:r>
              <w:t>Год</w:t>
            </w:r>
          </w:p>
        </w:tc>
        <w:tc>
          <w:tcPr>
            <w:tcW w:w="4918" w:type="dxa"/>
            <w:gridSpan w:val="6"/>
          </w:tcPr>
          <w:p w:rsidR="00EE4DDD" w:rsidRDefault="00EE4DDD">
            <w:pPr>
              <w:pStyle w:val="ConsPlusNormal"/>
            </w:pPr>
          </w:p>
        </w:tc>
      </w:tr>
      <w:tr w:rsidR="00EE4DDD">
        <w:tc>
          <w:tcPr>
            <w:tcW w:w="2535" w:type="dxa"/>
          </w:tcPr>
          <w:p w:rsidR="00EE4DDD" w:rsidRDefault="00EE4DDD">
            <w:pPr>
              <w:pStyle w:val="ConsPlusNormal"/>
            </w:pPr>
            <w:r>
              <w:t>Разрешено выполнить</w:t>
            </w:r>
          </w:p>
        </w:tc>
        <w:tc>
          <w:tcPr>
            <w:tcW w:w="782" w:type="dxa"/>
          </w:tcPr>
          <w:p w:rsidR="00EE4DDD" w:rsidRDefault="00EE4DDD">
            <w:pPr>
              <w:pStyle w:val="ConsPlusNormal"/>
            </w:pPr>
          </w:p>
        </w:tc>
        <w:tc>
          <w:tcPr>
            <w:tcW w:w="1891" w:type="dxa"/>
            <w:gridSpan w:val="3"/>
          </w:tcPr>
          <w:p w:rsidR="00EE4DDD" w:rsidRDefault="00EE4DDD">
            <w:pPr>
              <w:pStyle w:val="ConsPlusNormal"/>
            </w:pPr>
            <w:r>
              <w:t>Поездок в период с</w:t>
            </w:r>
          </w:p>
        </w:tc>
        <w:tc>
          <w:tcPr>
            <w:tcW w:w="1141" w:type="dxa"/>
            <w:gridSpan w:val="2"/>
          </w:tcPr>
          <w:p w:rsidR="00EE4DDD" w:rsidRDefault="00EE4DDD">
            <w:pPr>
              <w:pStyle w:val="ConsPlusNormal"/>
            </w:pPr>
          </w:p>
        </w:tc>
        <w:tc>
          <w:tcPr>
            <w:tcW w:w="624" w:type="dxa"/>
          </w:tcPr>
          <w:p w:rsidR="00EE4DDD" w:rsidRDefault="00EE4DDD">
            <w:pPr>
              <w:pStyle w:val="ConsPlusNormal"/>
            </w:pPr>
            <w:r>
              <w:t>по</w:t>
            </w:r>
          </w:p>
        </w:tc>
        <w:tc>
          <w:tcPr>
            <w:tcW w:w="2098" w:type="dxa"/>
          </w:tcPr>
          <w:p w:rsidR="00EE4DDD" w:rsidRDefault="00EE4DDD">
            <w:pPr>
              <w:pStyle w:val="ConsPlusNormal"/>
            </w:pPr>
          </w:p>
        </w:tc>
      </w:tr>
      <w:tr w:rsidR="00EE4DDD">
        <w:tc>
          <w:tcPr>
            <w:tcW w:w="9071" w:type="dxa"/>
            <w:gridSpan w:val="9"/>
          </w:tcPr>
          <w:p w:rsidR="00EE4DDD" w:rsidRDefault="00EE4DDD">
            <w:pPr>
              <w:pStyle w:val="ConsPlusNormal"/>
            </w:pPr>
            <w:r>
              <w:t>По маршруту</w:t>
            </w:r>
          </w:p>
        </w:tc>
      </w:tr>
      <w:tr w:rsidR="00EE4DDD">
        <w:tc>
          <w:tcPr>
            <w:tcW w:w="9071" w:type="dxa"/>
            <w:gridSpan w:val="9"/>
          </w:tcPr>
          <w:p w:rsidR="00EE4DDD" w:rsidRDefault="00EE4DDD">
            <w:pPr>
              <w:pStyle w:val="ConsPlusNormal"/>
            </w:pPr>
          </w:p>
        </w:tc>
      </w:tr>
      <w:tr w:rsidR="00EE4DDD">
        <w:tc>
          <w:tcPr>
            <w:tcW w:w="9071" w:type="dxa"/>
            <w:gridSpan w:val="9"/>
          </w:tcPr>
          <w:p w:rsidR="00EE4DDD" w:rsidRDefault="00EE4DDD">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EE4DDD">
        <w:tc>
          <w:tcPr>
            <w:tcW w:w="9071" w:type="dxa"/>
            <w:gridSpan w:val="9"/>
          </w:tcPr>
          <w:p w:rsidR="00EE4DDD" w:rsidRDefault="00EE4DDD">
            <w:pPr>
              <w:pStyle w:val="ConsPlusNormal"/>
            </w:pPr>
          </w:p>
        </w:tc>
      </w:tr>
      <w:tr w:rsidR="00EE4DDD">
        <w:tc>
          <w:tcPr>
            <w:tcW w:w="9071" w:type="dxa"/>
            <w:gridSpan w:val="9"/>
          </w:tcPr>
          <w:p w:rsidR="00EE4DDD" w:rsidRDefault="00EE4DDD">
            <w:pPr>
              <w:pStyle w:val="ConsPlusNormal"/>
            </w:pPr>
            <w: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EE4DDD">
        <w:tc>
          <w:tcPr>
            <w:tcW w:w="9071" w:type="dxa"/>
            <w:gridSpan w:val="9"/>
          </w:tcPr>
          <w:p w:rsidR="00EE4DDD" w:rsidRDefault="00EE4DDD">
            <w:pPr>
              <w:pStyle w:val="ConsPlusNormal"/>
            </w:pPr>
          </w:p>
        </w:tc>
      </w:tr>
      <w:tr w:rsidR="00EE4DDD">
        <w:tc>
          <w:tcPr>
            <w:tcW w:w="9071" w:type="dxa"/>
            <w:gridSpan w:val="9"/>
          </w:tcPr>
          <w:p w:rsidR="00EE4DDD" w:rsidRDefault="00EE4DDD">
            <w:pPr>
              <w:pStyle w:val="ConsPlusNormal"/>
            </w:pPr>
            <w:r>
              <w:t>Характеристика груза (при наличии груза) (полное наименование, марка, модель, габариты, масса)</w:t>
            </w:r>
          </w:p>
        </w:tc>
      </w:tr>
      <w:tr w:rsidR="00EE4DDD">
        <w:tc>
          <w:tcPr>
            <w:tcW w:w="9071" w:type="dxa"/>
            <w:gridSpan w:val="9"/>
          </w:tcPr>
          <w:p w:rsidR="00EE4DDD" w:rsidRDefault="00EE4DDD">
            <w:pPr>
              <w:pStyle w:val="ConsPlusNormal"/>
            </w:pPr>
          </w:p>
        </w:tc>
      </w:tr>
      <w:tr w:rsidR="00EE4DDD">
        <w:tc>
          <w:tcPr>
            <w:tcW w:w="9071" w:type="dxa"/>
            <w:gridSpan w:val="9"/>
          </w:tcPr>
          <w:p w:rsidR="00EE4DDD" w:rsidRDefault="00EE4DDD">
            <w:pPr>
              <w:pStyle w:val="ConsPlusNormal"/>
            </w:pPr>
            <w:r>
              <w:t>Параметры транспортного средства (автопоезда)</w:t>
            </w:r>
          </w:p>
        </w:tc>
      </w:tr>
      <w:tr w:rsidR="00EE4DDD">
        <w:tc>
          <w:tcPr>
            <w:tcW w:w="2535" w:type="dxa"/>
            <w:vMerge w:val="restart"/>
          </w:tcPr>
          <w:p w:rsidR="00EE4DDD" w:rsidRDefault="00EE4DDD">
            <w:pPr>
              <w:pStyle w:val="ConsPlusNormal"/>
            </w:pPr>
            <w:r>
              <w:t xml:space="preserve">Масса транспортного средства (автопоезда) без </w:t>
            </w:r>
            <w:r>
              <w:lastRenderedPageBreak/>
              <w:t>груза/с грузом (т)</w:t>
            </w:r>
          </w:p>
        </w:tc>
        <w:tc>
          <w:tcPr>
            <w:tcW w:w="1618" w:type="dxa"/>
            <w:gridSpan w:val="2"/>
            <w:vMerge w:val="restart"/>
          </w:tcPr>
          <w:p w:rsidR="00EE4DDD" w:rsidRDefault="00EE4DDD">
            <w:pPr>
              <w:pStyle w:val="ConsPlusNormal"/>
            </w:pPr>
          </w:p>
        </w:tc>
        <w:tc>
          <w:tcPr>
            <w:tcW w:w="1886" w:type="dxa"/>
            <w:gridSpan w:val="3"/>
          </w:tcPr>
          <w:p w:rsidR="00EE4DDD" w:rsidRDefault="00EE4DDD">
            <w:pPr>
              <w:pStyle w:val="ConsPlusNormal"/>
            </w:pPr>
            <w:r>
              <w:t>Масса тягача (т)</w:t>
            </w:r>
          </w:p>
        </w:tc>
        <w:tc>
          <w:tcPr>
            <w:tcW w:w="3032" w:type="dxa"/>
            <w:gridSpan w:val="3"/>
          </w:tcPr>
          <w:p w:rsidR="00EE4DDD" w:rsidRDefault="00EE4DDD">
            <w:pPr>
              <w:pStyle w:val="ConsPlusNormal"/>
            </w:pPr>
            <w:r>
              <w:t>Масса прицепа (полуприцепа) (т)</w:t>
            </w:r>
          </w:p>
        </w:tc>
      </w:tr>
      <w:tr w:rsidR="00EE4DDD">
        <w:tc>
          <w:tcPr>
            <w:tcW w:w="2535" w:type="dxa"/>
            <w:vMerge/>
          </w:tcPr>
          <w:p w:rsidR="00EE4DDD" w:rsidRDefault="00EE4DDD">
            <w:pPr>
              <w:pStyle w:val="ConsPlusNormal"/>
            </w:pPr>
          </w:p>
        </w:tc>
        <w:tc>
          <w:tcPr>
            <w:tcW w:w="1618" w:type="dxa"/>
            <w:gridSpan w:val="2"/>
            <w:vMerge/>
          </w:tcPr>
          <w:p w:rsidR="00EE4DDD" w:rsidRDefault="00EE4DDD">
            <w:pPr>
              <w:pStyle w:val="ConsPlusNormal"/>
            </w:pPr>
          </w:p>
        </w:tc>
        <w:tc>
          <w:tcPr>
            <w:tcW w:w="1886" w:type="dxa"/>
            <w:gridSpan w:val="3"/>
          </w:tcPr>
          <w:p w:rsidR="00EE4DDD" w:rsidRDefault="00EE4DDD">
            <w:pPr>
              <w:pStyle w:val="ConsPlusNormal"/>
            </w:pPr>
          </w:p>
        </w:tc>
        <w:tc>
          <w:tcPr>
            <w:tcW w:w="3032" w:type="dxa"/>
            <w:gridSpan w:val="3"/>
          </w:tcPr>
          <w:p w:rsidR="00EE4DDD" w:rsidRDefault="00EE4DDD">
            <w:pPr>
              <w:pStyle w:val="ConsPlusNormal"/>
            </w:pPr>
          </w:p>
        </w:tc>
      </w:tr>
      <w:tr w:rsidR="00EE4DDD">
        <w:tc>
          <w:tcPr>
            <w:tcW w:w="2535" w:type="dxa"/>
          </w:tcPr>
          <w:p w:rsidR="00EE4DDD" w:rsidRDefault="00EE4DDD">
            <w:pPr>
              <w:pStyle w:val="ConsPlusNormal"/>
            </w:pPr>
            <w:r>
              <w:lastRenderedPageBreak/>
              <w:t>Расстояния между осями (м)</w:t>
            </w:r>
          </w:p>
        </w:tc>
        <w:tc>
          <w:tcPr>
            <w:tcW w:w="6536" w:type="dxa"/>
            <w:gridSpan w:val="8"/>
          </w:tcPr>
          <w:p w:rsidR="00EE4DDD" w:rsidRDefault="00EE4DDD">
            <w:pPr>
              <w:pStyle w:val="ConsPlusNormal"/>
            </w:pPr>
          </w:p>
        </w:tc>
      </w:tr>
      <w:tr w:rsidR="00EE4DDD">
        <w:tc>
          <w:tcPr>
            <w:tcW w:w="2535" w:type="dxa"/>
          </w:tcPr>
          <w:p w:rsidR="00EE4DDD" w:rsidRDefault="00EE4DDD">
            <w:pPr>
              <w:pStyle w:val="ConsPlusNormal"/>
            </w:pPr>
            <w:r>
              <w:t>Нагрузки на оси (т)</w:t>
            </w:r>
          </w:p>
        </w:tc>
        <w:tc>
          <w:tcPr>
            <w:tcW w:w="6536" w:type="dxa"/>
            <w:gridSpan w:val="8"/>
          </w:tcPr>
          <w:p w:rsidR="00EE4DDD" w:rsidRDefault="00EE4DDD">
            <w:pPr>
              <w:pStyle w:val="ConsPlusNormal"/>
            </w:pPr>
          </w:p>
        </w:tc>
      </w:tr>
      <w:tr w:rsidR="00EE4DDD">
        <w:tc>
          <w:tcPr>
            <w:tcW w:w="2535" w:type="dxa"/>
          </w:tcPr>
          <w:p w:rsidR="00EE4DDD" w:rsidRDefault="00EE4DDD">
            <w:pPr>
              <w:pStyle w:val="ConsPlusNormal"/>
            </w:pPr>
            <w:r>
              <w:t>Габариты транспортного средства (автопоезда)</w:t>
            </w:r>
          </w:p>
        </w:tc>
        <w:tc>
          <w:tcPr>
            <w:tcW w:w="2154" w:type="dxa"/>
            <w:gridSpan w:val="3"/>
          </w:tcPr>
          <w:p w:rsidR="00EE4DDD" w:rsidRDefault="00EE4DDD">
            <w:pPr>
              <w:pStyle w:val="ConsPlusNormal"/>
            </w:pPr>
            <w:r>
              <w:t>Длина (м)</w:t>
            </w:r>
          </w:p>
        </w:tc>
        <w:tc>
          <w:tcPr>
            <w:tcW w:w="1350" w:type="dxa"/>
            <w:gridSpan w:val="2"/>
          </w:tcPr>
          <w:p w:rsidR="00EE4DDD" w:rsidRDefault="00EE4DDD">
            <w:pPr>
              <w:pStyle w:val="ConsPlusNormal"/>
            </w:pPr>
            <w:r>
              <w:t>Ширина (м)</w:t>
            </w:r>
          </w:p>
        </w:tc>
        <w:tc>
          <w:tcPr>
            <w:tcW w:w="3032" w:type="dxa"/>
            <w:gridSpan w:val="3"/>
          </w:tcPr>
          <w:p w:rsidR="00EE4DDD" w:rsidRDefault="00EE4DDD">
            <w:pPr>
              <w:pStyle w:val="ConsPlusNormal"/>
            </w:pPr>
            <w:r>
              <w:t>Высота (м)</w:t>
            </w:r>
          </w:p>
        </w:tc>
      </w:tr>
      <w:tr w:rsidR="00EE4DDD">
        <w:tc>
          <w:tcPr>
            <w:tcW w:w="6039" w:type="dxa"/>
            <w:gridSpan w:val="6"/>
          </w:tcPr>
          <w:p w:rsidR="00EE4DDD" w:rsidRDefault="00EE4DDD">
            <w:pPr>
              <w:pStyle w:val="ConsPlusNormal"/>
            </w:pPr>
            <w:r>
              <w:t>Разрешение выдано (наименование уполномоченного органа)</w:t>
            </w:r>
          </w:p>
        </w:tc>
        <w:tc>
          <w:tcPr>
            <w:tcW w:w="3032" w:type="dxa"/>
            <w:gridSpan w:val="3"/>
          </w:tcPr>
          <w:p w:rsidR="00EE4DDD" w:rsidRDefault="00EE4DDD">
            <w:pPr>
              <w:pStyle w:val="ConsPlusNormal"/>
            </w:pPr>
          </w:p>
        </w:tc>
      </w:tr>
      <w:tr w:rsidR="00EE4DDD">
        <w:tc>
          <w:tcPr>
            <w:tcW w:w="9071" w:type="dxa"/>
            <w:gridSpan w:val="9"/>
          </w:tcPr>
          <w:p w:rsidR="00EE4DDD" w:rsidRDefault="00EE4DDD">
            <w:pPr>
              <w:pStyle w:val="ConsPlusNormal"/>
            </w:pPr>
          </w:p>
        </w:tc>
      </w:tr>
      <w:tr w:rsidR="00EE4DDD">
        <w:tc>
          <w:tcPr>
            <w:tcW w:w="2535" w:type="dxa"/>
          </w:tcPr>
          <w:p w:rsidR="00EE4DDD" w:rsidRDefault="00EE4DDD">
            <w:pPr>
              <w:pStyle w:val="ConsPlusNormal"/>
            </w:pPr>
          </w:p>
        </w:tc>
        <w:tc>
          <w:tcPr>
            <w:tcW w:w="3504" w:type="dxa"/>
            <w:gridSpan w:val="5"/>
          </w:tcPr>
          <w:p w:rsidR="00EE4DDD" w:rsidRDefault="00EE4DDD">
            <w:pPr>
              <w:pStyle w:val="ConsPlusNormal"/>
            </w:pPr>
          </w:p>
        </w:tc>
        <w:tc>
          <w:tcPr>
            <w:tcW w:w="3032" w:type="dxa"/>
            <w:gridSpan w:val="3"/>
          </w:tcPr>
          <w:p w:rsidR="00EE4DDD" w:rsidRDefault="00EE4DDD">
            <w:pPr>
              <w:pStyle w:val="ConsPlusNormal"/>
            </w:pPr>
          </w:p>
        </w:tc>
      </w:tr>
      <w:tr w:rsidR="00EE4DDD">
        <w:tc>
          <w:tcPr>
            <w:tcW w:w="2535" w:type="dxa"/>
          </w:tcPr>
          <w:p w:rsidR="00EE4DDD" w:rsidRDefault="00EE4DDD">
            <w:pPr>
              <w:pStyle w:val="ConsPlusNormal"/>
            </w:pPr>
            <w:r>
              <w:t>(должность)</w:t>
            </w:r>
          </w:p>
        </w:tc>
        <w:tc>
          <w:tcPr>
            <w:tcW w:w="3504" w:type="dxa"/>
            <w:gridSpan w:val="5"/>
          </w:tcPr>
          <w:p w:rsidR="00EE4DDD" w:rsidRDefault="00EE4DDD">
            <w:pPr>
              <w:pStyle w:val="ConsPlusNormal"/>
            </w:pPr>
            <w:r>
              <w:t>(подпись)</w:t>
            </w:r>
          </w:p>
        </w:tc>
        <w:tc>
          <w:tcPr>
            <w:tcW w:w="3032" w:type="dxa"/>
            <w:gridSpan w:val="3"/>
          </w:tcPr>
          <w:p w:rsidR="00EE4DDD" w:rsidRDefault="00EE4DDD">
            <w:pPr>
              <w:pStyle w:val="ConsPlusNormal"/>
            </w:pPr>
            <w:r>
              <w:t>(Фамилия, имя, отчество (при наличии))</w:t>
            </w:r>
          </w:p>
        </w:tc>
      </w:tr>
      <w:tr w:rsidR="00EE4DDD">
        <w:tblPrEx>
          <w:tblBorders>
            <w:insideV w:val="nil"/>
          </w:tblBorders>
        </w:tblPrEx>
        <w:tc>
          <w:tcPr>
            <w:tcW w:w="5208" w:type="dxa"/>
            <w:gridSpan w:val="5"/>
            <w:tcBorders>
              <w:left w:val="single" w:sz="4" w:space="0" w:color="auto"/>
            </w:tcBorders>
          </w:tcPr>
          <w:p w:rsidR="00EE4DDD" w:rsidRDefault="00EE4DDD">
            <w:pPr>
              <w:pStyle w:val="ConsPlusNormal"/>
            </w:pPr>
            <w:r>
              <w:t>"__" ___________ 20__ г.</w:t>
            </w:r>
          </w:p>
        </w:tc>
        <w:tc>
          <w:tcPr>
            <w:tcW w:w="3863" w:type="dxa"/>
            <w:gridSpan w:val="4"/>
            <w:tcBorders>
              <w:right w:val="single" w:sz="4" w:space="0" w:color="auto"/>
            </w:tcBorders>
          </w:tcPr>
          <w:p w:rsidR="00EE4DDD" w:rsidRDefault="00EE4DDD">
            <w:pPr>
              <w:pStyle w:val="ConsPlusNormal"/>
            </w:pPr>
            <w:r>
              <w:t>М.П. (при наличии)</w:t>
            </w:r>
          </w:p>
        </w:tc>
      </w:tr>
    </w:tbl>
    <w:p w:rsidR="00EE4DDD" w:rsidRDefault="00EE4DDD">
      <w:pPr>
        <w:pStyle w:val="ConsPlusNormal"/>
      </w:pPr>
    </w:p>
    <w:p w:rsidR="00EE4DDD" w:rsidRDefault="00EE4DDD">
      <w:pPr>
        <w:pStyle w:val="ConsPlusNormal"/>
        <w:jc w:val="center"/>
        <w:outlineLvl w:val="2"/>
      </w:pPr>
      <w:r>
        <w:t>(оборотная сторона)</w:t>
      </w:r>
    </w:p>
    <w:p w:rsidR="00EE4DDD" w:rsidRDefault="00EE4DD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1"/>
        <w:gridCol w:w="1077"/>
        <w:gridCol w:w="964"/>
        <w:gridCol w:w="674"/>
        <w:gridCol w:w="3798"/>
      </w:tblGrid>
      <w:tr w:rsidR="00EE4DDD">
        <w:tc>
          <w:tcPr>
            <w:tcW w:w="2531" w:type="dxa"/>
          </w:tcPr>
          <w:p w:rsidR="00EE4DDD" w:rsidRDefault="00EE4DDD">
            <w:pPr>
              <w:pStyle w:val="ConsPlusNormal"/>
            </w:pPr>
            <w:r>
              <w:t>Вид сопровождения</w:t>
            </w:r>
          </w:p>
        </w:tc>
        <w:tc>
          <w:tcPr>
            <w:tcW w:w="6513" w:type="dxa"/>
            <w:gridSpan w:val="4"/>
          </w:tcPr>
          <w:p w:rsidR="00EE4DDD" w:rsidRDefault="00EE4DDD">
            <w:pPr>
              <w:pStyle w:val="ConsPlusNormal"/>
            </w:pPr>
          </w:p>
        </w:tc>
      </w:tr>
      <w:tr w:rsidR="00EE4DDD">
        <w:tc>
          <w:tcPr>
            <w:tcW w:w="9044" w:type="dxa"/>
            <w:gridSpan w:val="5"/>
          </w:tcPr>
          <w:p w:rsidR="00EE4DDD" w:rsidRDefault="00EE4DDD">
            <w:pPr>
              <w:pStyle w:val="ConsPlusNormal"/>
            </w:pPr>
            <w:r>
              <w:t xml:space="preserve">Особые условия движения </w:t>
            </w:r>
            <w:hyperlink w:anchor="P1676">
              <w:r>
                <w:rPr>
                  <w:color w:val="0000FF"/>
                </w:rPr>
                <w:t>1</w:t>
              </w:r>
            </w:hyperlink>
          </w:p>
        </w:tc>
      </w:tr>
      <w:tr w:rsidR="00EE4DDD">
        <w:tc>
          <w:tcPr>
            <w:tcW w:w="9044" w:type="dxa"/>
            <w:gridSpan w:val="5"/>
          </w:tcPr>
          <w:p w:rsidR="00EE4DDD" w:rsidRDefault="00EE4DDD">
            <w:pPr>
              <w:pStyle w:val="ConsPlusNormal"/>
            </w:pPr>
          </w:p>
        </w:tc>
      </w:tr>
      <w:tr w:rsidR="00EE4DDD">
        <w:tc>
          <w:tcPr>
            <w:tcW w:w="9044" w:type="dxa"/>
            <w:gridSpan w:val="5"/>
          </w:tcPr>
          <w:p w:rsidR="00EE4DDD" w:rsidRDefault="00EE4DDD">
            <w:pPr>
              <w:pStyle w:val="ConsPlusNormal"/>
            </w:pPr>
            <w: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EE4DDD">
        <w:tc>
          <w:tcPr>
            <w:tcW w:w="9044" w:type="dxa"/>
            <w:gridSpan w:val="5"/>
          </w:tcPr>
          <w:p w:rsidR="00EE4DDD" w:rsidRDefault="00EE4DDD">
            <w:pPr>
              <w:pStyle w:val="ConsPlusNormal"/>
            </w:pPr>
            <w:r>
              <w:t>А. С нормативными требованиями настоящего специального разрешения, а также в области дорожного движения ознакомлен</w:t>
            </w:r>
          </w:p>
        </w:tc>
      </w:tr>
      <w:tr w:rsidR="00EE4DDD">
        <w:tc>
          <w:tcPr>
            <w:tcW w:w="3608" w:type="dxa"/>
            <w:gridSpan w:val="2"/>
          </w:tcPr>
          <w:p w:rsidR="00EE4DDD" w:rsidRDefault="00EE4DDD">
            <w:pPr>
              <w:pStyle w:val="ConsPlusNormal"/>
            </w:pPr>
            <w:r>
              <w:t>Водитель(и) транспортного средства</w:t>
            </w:r>
          </w:p>
        </w:tc>
        <w:tc>
          <w:tcPr>
            <w:tcW w:w="5436" w:type="dxa"/>
            <w:gridSpan w:val="3"/>
          </w:tcPr>
          <w:p w:rsidR="00EE4DDD" w:rsidRDefault="00EE4DDD">
            <w:pPr>
              <w:pStyle w:val="ConsPlusNormal"/>
            </w:pPr>
          </w:p>
        </w:tc>
      </w:tr>
      <w:tr w:rsidR="00EE4DDD">
        <w:tc>
          <w:tcPr>
            <w:tcW w:w="3608" w:type="dxa"/>
            <w:gridSpan w:val="2"/>
          </w:tcPr>
          <w:p w:rsidR="00EE4DDD" w:rsidRDefault="00EE4DDD">
            <w:pPr>
              <w:pStyle w:val="ConsPlusNormal"/>
            </w:pPr>
          </w:p>
        </w:tc>
        <w:tc>
          <w:tcPr>
            <w:tcW w:w="5436" w:type="dxa"/>
            <w:gridSpan w:val="3"/>
          </w:tcPr>
          <w:p w:rsidR="00EE4DDD" w:rsidRDefault="00EE4DDD">
            <w:pPr>
              <w:pStyle w:val="ConsPlusNormal"/>
            </w:pPr>
            <w:r>
              <w:t>(Фамилия, имя, отчество (при наличии), подпись)</w:t>
            </w:r>
          </w:p>
        </w:tc>
      </w:tr>
      <w:tr w:rsidR="00EE4DDD">
        <w:tc>
          <w:tcPr>
            <w:tcW w:w="9044" w:type="dxa"/>
            <w:gridSpan w:val="5"/>
          </w:tcPr>
          <w:p w:rsidR="00EE4DDD" w:rsidRDefault="00EE4DDD">
            <w:pPr>
              <w:pStyle w:val="ConsPlusNormal"/>
            </w:pPr>
            <w:r>
              <w:lastRenderedPageBreak/>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EE4DDD">
        <w:tc>
          <w:tcPr>
            <w:tcW w:w="9044" w:type="dxa"/>
            <w:gridSpan w:val="5"/>
          </w:tcPr>
          <w:p w:rsidR="00EE4DDD" w:rsidRDefault="00EE4DDD">
            <w:pPr>
              <w:pStyle w:val="ConsPlusNormal"/>
            </w:pPr>
          </w:p>
        </w:tc>
      </w:tr>
      <w:tr w:rsidR="00EE4DDD">
        <w:tc>
          <w:tcPr>
            <w:tcW w:w="4572" w:type="dxa"/>
            <w:gridSpan w:val="3"/>
          </w:tcPr>
          <w:p w:rsidR="00EE4DDD" w:rsidRDefault="00EE4DDD">
            <w:pPr>
              <w:pStyle w:val="ConsPlusNormal"/>
            </w:pPr>
          </w:p>
        </w:tc>
        <w:tc>
          <w:tcPr>
            <w:tcW w:w="4472" w:type="dxa"/>
            <w:gridSpan w:val="2"/>
          </w:tcPr>
          <w:p w:rsidR="00EE4DDD" w:rsidRDefault="00EE4DDD">
            <w:pPr>
              <w:pStyle w:val="ConsPlusNormal"/>
            </w:pPr>
          </w:p>
        </w:tc>
      </w:tr>
      <w:tr w:rsidR="00EE4DDD">
        <w:tc>
          <w:tcPr>
            <w:tcW w:w="4572" w:type="dxa"/>
            <w:gridSpan w:val="3"/>
          </w:tcPr>
          <w:p w:rsidR="00EE4DDD" w:rsidRDefault="00EE4DDD">
            <w:pPr>
              <w:pStyle w:val="ConsPlusNormal"/>
            </w:pPr>
            <w:r>
              <w:t>Подпись владельца транспортного средства</w:t>
            </w:r>
          </w:p>
        </w:tc>
        <w:tc>
          <w:tcPr>
            <w:tcW w:w="4472" w:type="dxa"/>
            <w:gridSpan w:val="2"/>
          </w:tcPr>
          <w:p w:rsidR="00EE4DDD" w:rsidRDefault="00EE4DDD">
            <w:pPr>
              <w:pStyle w:val="ConsPlusNormal"/>
            </w:pPr>
            <w:r>
              <w:t>Фамилия, имя, отчество (при наличии)</w:t>
            </w:r>
          </w:p>
        </w:tc>
      </w:tr>
      <w:tr w:rsidR="00EE4DDD">
        <w:tc>
          <w:tcPr>
            <w:tcW w:w="5246" w:type="dxa"/>
            <w:gridSpan w:val="4"/>
          </w:tcPr>
          <w:p w:rsidR="00EE4DDD" w:rsidRDefault="00EE4DDD">
            <w:pPr>
              <w:pStyle w:val="ConsPlusNormal"/>
            </w:pPr>
            <w:r>
              <w:t>"__" ___________ 20__ г.</w:t>
            </w:r>
          </w:p>
        </w:tc>
        <w:tc>
          <w:tcPr>
            <w:tcW w:w="3798" w:type="dxa"/>
          </w:tcPr>
          <w:p w:rsidR="00EE4DDD" w:rsidRDefault="00EE4DDD">
            <w:pPr>
              <w:pStyle w:val="ConsPlusNormal"/>
            </w:pPr>
            <w:r>
              <w:t>М.П. (при наличии)</w:t>
            </w:r>
          </w:p>
        </w:tc>
      </w:tr>
      <w:tr w:rsidR="00EE4DDD">
        <w:tc>
          <w:tcPr>
            <w:tcW w:w="9044" w:type="dxa"/>
            <w:gridSpan w:val="5"/>
          </w:tcPr>
          <w:p w:rsidR="00EE4DDD" w:rsidRDefault="00EE4DDD">
            <w:pPr>
              <w:pStyle w:val="ConsPlusNormal"/>
            </w:pPr>
            <w: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EE4DDD">
        <w:tc>
          <w:tcPr>
            <w:tcW w:w="9044" w:type="dxa"/>
            <w:gridSpan w:val="5"/>
          </w:tcPr>
          <w:p w:rsidR="00EE4DDD" w:rsidRDefault="00EE4DDD">
            <w:pPr>
              <w:pStyle w:val="ConsPlusNormal"/>
            </w:pPr>
          </w:p>
        </w:tc>
      </w:tr>
      <w:tr w:rsidR="00EE4DDD">
        <w:tc>
          <w:tcPr>
            <w:tcW w:w="9044" w:type="dxa"/>
            <w:gridSpan w:val="5"/>
          </w:tcPr>
          <w:p w:rsidR="00EE4DDD" w:rsidRDefault="00EE4DDD">
            <w:pPr>
              <w:pStyle w:val="ConsPlusNormal"/>
            </w:pPr>
          </w:p>
        </w:tc>
      </w:tr>
      <w:tr w:rsidR="00EE4DDD">
        <w:tc>
          <w:tcPr>
            <w:tcW w:w="9044" w:type="dxa"/>
            <w:gridSpan w:val="5"/>
          </w:tcPr>
          <w:p w:rsidR="00EE4DDD" w:rsidRDefault="00EE4DDD">
            <w:pPr>
              <w:pStyle w:val="ConsPlusNormal"/>
            </w:pPr>
            <w: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EE4DDD">
        <w:tc>
          <w:tcPr>
            <w:tcW w:w="9044" w:type="dxa"/>
            <w:gridSpan w:val="5"/>
          </w:tcPr>
          <w:p w:rsidR="00EE4DDD" w:rsidRDefault="00EE4DDD">
            <w:pPr>
              <w:pStyle w:val="ConsPlusNormal"/>
            </w:pPr>
          </w:p>
        </w:tc>
      </w:tr>
      <w:tr w:rsidR="00EE4DDD">
        <w:tc>
          <w:tcPr>
            <w:tcW w:w="9044" w:type="dxa"/>
            <w:gridSpan w:val="5"/>
          </w:tcPr>
          <w:p w:rsidR="00EE4DDD" w:rsidRDefault="00EE4DDD">
            <w:pPr>
              <w:pStyle w:val="ConsPlusNormal"/>
            </w:pPr>
          </w:p>
        </w:tc>
      </w:tr>
      <w:tr w:rsidR="00EE4DDD">
        <w:tc>
          <w:tcPr>
            <w:tcW w:w="9044" w:type="dxa"/>
            <w:gridSpan w:val="5"/>
          </w:tcPr>
          <w:p w:rsidR="00EE4DDD" w:rsidRDefault="00EE4DDD">
            <w:pPr>
              <w:pStyle w:val="ConsPlusNormal"/>
            </w:pPr>
            <w:r>
              <w:t>(без отметок настоящее специальное разрешение недействительно)</w:t>
            </w:r>
          </w:p>
        </w:tc>
      </w:tr>
      <w:tr w:rsidR="00EE4DDD">
        <w:tc>
          <w:tcPr>
            <w:tcW w:w="9044" w:type="dxa"/>
            <w:gridSpan w:val="5"/>
          </w:tcPr>
          <w:p w:rsidR="00EE4DDD" w:rsidRDefault="00EE4DDD">
            <w:pPr>
              <w:pStyle w:val="ConsPlusNormal"/>
            </w:pPr>
            <w:r>
              <w:t>Отметки контролирующих органов (указывается, в том числе дата, время и место осуществления контроля)</w:t>
            </w:r>
          </w:p>
        </w:tc>
      </w:tr>
    </w:tbl>
    <w:p w:rsidR="00EE4DDD" w:rsidRDefault="00EE4DDD">
      <w:pPr>
        <w:pStyle w:val="ConsPlusNormal"/>
      </w:pPr>
    </w:p>
    <w:p w:rsidR="00EE4DDD" w:rsidRDefault="00EE4DDD">
      <w:pPr>
        <w:pStyle w:val="ConsPlusNormal"/>
        <w:ind w:firstLine="540"/>
        <w:jc w:val="both"/>
      </w:pPr>
      <w:r>
        <w:t>--------------------------------</w:t>
      </w:r>
    </w:p>
    <w:p w:rsidR="00EE4DDD" w:rsidRDefault="00EE4DDD">
      <w:pPr>
        <w:pStyle w:val="ConsPlusNormal"/>
        <w:spacing w:before="280"/>
        <w:ind w:left="540"/>
        <w:jc w:val="both"/>
      </w:pPr>
      <w:bookmarkStart w:id="95" w:name="P1676"/>
      <w:bookmarkEnd w:id="95"/>
      <w:r>
        <w:t>1 Определяются уполномоченным органом, владельцами автомобильных дорог, Госавтоинспекцией</w:t>
      </w: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jc w:val="right"/>
        <w:outlineLvl w:val="1"/>
      </w:pPr>
      <w:r>
        <w:t>Приложение N 9</w:t>
      </w:r>
    </w:p>
    <w:p w:rsidR="00EE4DDD" w:rsidRDefault="00EE4DDD">
      <w:pPr>
        <w:pStyle w:val="ConsPlusNormal"/>
        <w:jc w:val="right"/>
      </w:pPr>
      <w:r>
        <w:t>к Административному регламенту</w:t>
      </w:r>
    </w:p>
    <w:p w:rsidR="00EE4DDD" w:rsidRDefault="00EE4DDD">
      <w:pPr>
        <w:pStyle w:val="ConsPlusNormal"/>
      </w:pPr>
    </w:p>
    <w:p w:rsidR="00EE4DDD" w:rsidRDefault="00EE4DDD">
      <w:pPr>
        <w:pStyle w:val="ConsPlusNonformat"/>
        <w:jc w:val="both"/>
      </w:pPr>
      <w:r>
        <w:t xml:space="preserve">                                    _______________________________________</w:t>
      </w:r>
    </w:p>
    <w:p w:rsidR="00EE4DDD" w:rsidRDefault="00EE4DDD">
      <w:pPr>
        <w:pStyle w:val="ConsPlusNonformat"/>
        <w:jc w:val="both"/>
      </w:pPr>
      <w:r>
        <w:lastRenderedPageBreak/>
        <w:t xml:space="preserve">                                    _______________________________________</w:t>
      </w:r>
    </w:p>
    <w:p w:rsidR="00EE4DDD" w:rsidRDefault="00EE4DDD">
      <w:pPr>
        <w:pStyle w:val="ConsPlusNonformat"/>
        <w:jc w:val="both"/>
      </w:pPr>
      <w:r>
        <w:t xml:space="preserve">                                    (указать полное наименование заявителя)</w:t>
      </w:r>
    </w:p>
    <w:p w:rsidR="00EE4DDD" w:rsidRDefault="00EE4DDD">
      <w:pPr>
        <w:pStyle w:val="ConsPlusNonformat"/>
        <w:jc w:val="both"/>
      </w:pPr>
    </w:p>
    <w:p w:rsidR="00EE4DDD" w:rsidRDefault="00EE4DDD">
      <w:pPr>
        <w:pStyle w:val="ConsPlusNonformat"/>
        <w:jc w:val="both"/>
      </w:pPr>
      <w:bookmarkStart w:id="96" w:name="P1689"/>
      <w:bookmarkEnd w:id="96"/>
      <w:r>
        <w:t xml:space="preserve">                                 Извещение</w:t>
      </w:r>
    </w:p>
    <w:p w:rsidR="00EE4DDD" w:rsidRDefault="00EE4DDD">
      <w:pPr>
        <w:pStyle w:val="ConsPlusNonformat"/>
        <w:jc w:val="both"/>
      </w:pPr>
      <w:r>
        <w:t xml:space="preserve">                об отказе в выдаче специального разрешения</w:t>
      </w:r>
    </w:p>
    <w:p w:rsidR="00EE4DDD" w:rsidRDefault="00EE4DDD">
      <w:pPr>
        <w:pStyle w:val="ConsPlusNonformat"/>
        <w:jc w:val="both"/>
      </w:pPr>
      <w:r>
        <w:t xml:space="preserve">          на движение по автомобильным дорогам местного значения</w:t>
      </w:r>
    </w:p>
    <w:p w:rsidR="00EE4DDD" w:rsidRDefault="00EE4DDD">
      <w:pPr>
        <w:pStyle w:val="ConsPlusNonformat"/>
        <w:jc w:val="both"/>
      </w:pPr>
      <w:r>
        <w:t xml:space="preserve">           Артемовского городского округа тяжеловесного и (или)</w:t>
      </w:r>
    </w:p>
    <w:p w:rsidR="00EE4DDD" w:rsidRDefault="00EE4DDD">
      <w:pPr>
        <w:pStyle w:val="ConsPlusNonformat"/>
        <w:jc w:val="both"/>
      </w:pPr>
      <w:r>
        <w:t xml:space="preserve">                 крупногабаритного транспортного средства</w:t>
      </w:r>
    </w:p>
    <w:p w:rsidR="00EE4DDD" w:rsidRDefault="00EE4DDD">
      <w:pPr>
        <w:pStyle w:val="ConsPlusNonformat"/>
        <w:jc w:val="both"/>
      </w:pPr>
    </w:p>
    <w:p w:rsidR="00EE4DDD" w:rsidRDefault="00EE4DDD">
      <w:pPr>
        <w:pStyle w:val="ConsPlusNonformat"/>
        <w:jc w:val="both"/>
      </w:pPr>
      <w:r>
        <w:t xml:space="preserve">    На основании проведенной проверки полноты и   достоверности   сведений,</w:t>
      </w:r>
    </w:p>
    <w:p w:rsidR="00EE4DDD" w:rsidRDefault="00EE4DDD">
      <w:pPr>
        <w:pStyle w:val="ConsPlusNonformat"/>
        <w:jc w:val="both"/>
      </w:pPr>
      <w:r>
        <w:t>представленных ___________________________________________________________,</w:t>
      </w:r>
    </w:p>
    <w:p w:rsidR="00EE4DDD" w:rsidRDefault="00EE4DDD">
      <w:pPr>
        <w:pStyle w:val="ConsPlusNonformat"/>
        <w:jc w:val="both"/>
      </w:pPr>
      <w:r>
        <w:t xml:space="preserve">                             (наименование заявителя)</w:t>
      </w:r>
    </w:p>
    <w:p w:rsidR="00EE4DDD" w:rsidRDefault="00EE4DDD">
      <w:pPr>
        <w:pStyle w:val="ConsPlusNonformat"/>
        <w:jc w:val="both"/>
      </w:pPr>
      <w:r>
        <w:t>проверки  технической   возможности   проезда   тяжеловесного    и    (или)</w:t>
      </w:r>
    </w:p>
    <w:p w:rsidR="00EE4DDD" w:rsidRDefault="00EE4DDD">
      <w:pPr>
        <w:pStyle w:val="ConsPlusNonformat"/>
        <w:jc w:val="both"/>
      </w:pPr>
      <w:r>
        <w:t>крупногабаритного транспортного средства по  заявленному   маршруту   (либо</w:t>
      </w:r>
    </w:p>
    <w:p w:rsidR="00EE4DDD" w:rsidRDefault="00EE4DDD">
      <w:pPr>
        <w:pStyle w:val="ConsPlusNonformat"/>
        <w:jc w:val="both"/>
      </w:pPr>
      <w:r>
        <w:t>неоплаты  заявителем   компенсации    ущерба,    наносимого    тяжеловесным</w:t>
      </w:r>
    </w:p>
    <w:p w:rsidR="00EE4DDD" w:rsidRDefault="00EE4DDD">
      <w:pPr>
        <w:pStyle w:val="ConsPlusNonformat"/>
        <w:jc w:val="both"/>
      </w:pPr>
      <w:r>
        <w:t>транспортным средством, либо отказа владельца автомобильной дороги ________</w:t>
      </w:r>
    </w:p>
    <w:p w:rsidR="00EE4DDD" w:rsidRDefault="00EE4DDD">
      <w:pPr>
        <w:pStyle w:val="ConsPlusNonformat"/>
        <w:jc w:val="both"/>
      </w:pPr>
      <w:r>
        <w:t>в согласовании  маршрута   тяжеловесного    и    (или)    крупногабаритного</w:t>
      </w:r>
    </w:p>
    <w:p w:rsidR="00EE4DDD" w:rsidRDefault="00EE4DDD">
      <w:pPr>
        <w:pStyle w:val="ConsPlusNonformat"/>
        <w:jc w:val="both"/>
      </w:pPr>
      <w:r>
        <w:t xml:space="preserve">транспортного средства) УГХ, руководствуясь подпунктом __  п.  __   </w:t>
      </w:r>
      <w:hyperlink r:id="rId64">
        <w:r>
          <w:rPr>
            <w:color w:val="0000FF"/>
          </w:rPr>
          <w:t>Порядка</w:t>
        </w:r>
      </w:hyperlink>
    </w:p>
    <w:p w:rsidR="00EE4DDD" w:rsidRDefault="00EE4DDD">
      <w:pPr>
        <w:pStyle w:val="ConsPlusNonformat"/>
        <w:jc w:val="both"/>
      </w:pPr>
      <w:r>
        <w:t>выдачи специального разрешения на движение по автомобильным дорогам</w:t>
      </w:r>
    </w:p>
    <w:p w:rsidR="00EE4DDD" w:rsidRDefault="00EE4DDD">
      <w:pPr>
        <w:pStyle w:val="ConsPlusNonformat"/>
        <w:jc w:val="both"/>
      </w:pPr>
      <w:r>
        <w:t>транспортного средства, осуществляющего  перевозки  тяжеловесных  и   (или)</w:t>
      </w:r>
    </w:p>
    <w:p w:rsidR="00EE4DDD" w:rsidRDefault="00EE4DDD">
      <w:pPr>
        <w:pStyle w:val="ConsPlusNonformat"/>
        <w:jc w:val="both"/>
      </w:pPr>
      <w:r>
        <w:t>крупногабаритных грузов, утвержденного  Приказом  Министерства   транспорта</w:t>
      </w:r>
    </w:p>
    <w:p w:rsidR="00EE4DDD" w:rsidRDefault="00EE4DDD">
      <w:pPr>
        <w:pStyle w:val="ConsPlusNonformat"/>
        <w:jc w:val="both"/>
      </w:pPr>
      <w:r>
        <w:t>Российской Федерации от 5 июня 2019 года N 167, принимает решение об отказе</w:t>
      </w:r>
    </w:p>
    <w:p w:rsidR="00EE4DDD" w:rsidRDefault="00EE4DDD">
      <w:pPr>
        <w:pStyle w:val="ConsPlusNonformat"/>
        <w:jc w:val="both"/>
      </w:pPr>
      <w:r>
        <w:t>в выдаче специального разрешения на  движение   по   автомобильным  дорогам</w:t>
      </w:r>
    </w:p>
    <w:p w:rsidR="00EE4DDD" w:rsidRDefault="00EE4DDD">
      <w:pPr>
        <w:pStyle w:val="ConsPlusNonformat"/>
        <w:jc w:val="both"/>
      </w:pPr>
      <w:r>
        <w:t>регионального значения транспортного средства,  осуществляющего   перевозки</w:t>
      </w:r>
    </w:p>
    <w:p w:rsidR="00EE4DDD" w:rsidRDefault="00EE4DDD">
      <w:pPr>
        <w:pStyle w:val="ConsPlusNonformat"/>
        <w:jc w:val="both"/>
      </w:pPr>
      <w:r>
        <w:t>тяжеловесных и (или) крупногабаритных грузов по Вашему  (Вашим)   заявлению</w:t>
      </w:r>
    </w:p>
    <w:p w:rsidR="00EE4DDD" w:rsidRDefault="00EE4DDD">
      <w:pPr>
        <w:pStyle w:val="ConsPlusNonformat"/>
        <w:jc w:val="both"/>
      </w:pPr>
      <w:r>
        <w:t>(заявлениям) от ________ N ___ по следующей (следующим) причине (причинам):</w:t>
      </w:r>
    </w:p>
    <w:p w:rsidR="00EE4DDD" w:rsidRDefault="00EE4DDD">
      <w:pPr>
        <w:pStyle w:val="ConsPlusNonformat"/>
        <w:jc w:val="both"/>
      </w:pPr>
      <w:r>
        <w:t xml:space="preserve">    1. ____________________________________________________________________</w:t>
      </w:r>
    </w:p>
    <w:p w:rsidR="00EE4DDD" w:rsidRDefault="00EE4DDD">
      <w:pPr>
        <w:pStyle w:val="ConsPlusNonformat"/>
        <w:jc w:val="both"/>
      </w:pPr>
      <w:r>
        <w:t xml:space="preserve">    2. ____________________________________________________________________</w:t>
      </w:r>
    </w:p>
    <w:p w:rsidR="00EE4DDD" w:rsidRDefault="00EE4DDD">
      <w:pPr>
        <w:pStyle w:val="ConsPlusNonformat"/>
        <w:jc w:val="both"/>
      </w:pPr>
    </w:p>
    <w:p w:rsidR="00EE4DDD" w:rsidRDefault="00EE4DDD">
      <w:pPr>
        <w:pStyle w:val="ConsPlusNonformat"/>
        <w:jc w:val="both"/>
      </w:pPr>
      <w:r>
        <w:t>Приложение: (при необходимости)</w:t>
      </w:r>
    </w:p>
    <w:p w:rsidR="00EE4DDD" w:rsidRDefault="00EE4DDD">
      <w:pPr>
        <w:pStyle w:val="ConsPlusNonformat"/>
        <w:jc w:val="both"/>
      </w:pPr>
    </w:p>
    <w:p w:rsidR="00EE4DDD" w:rsidRDefault="00EE4DDD">
      <w:pPr>
        <w:pStyle w:val="ConsPlusNonformat"/>
        <w:jc w:val="both"/>
      </w:pPr>
      <w:r>
        <w:t>___________________________________ _______________ _______________________</w:t>
      </w:r>
    </w:p>
    <w:p w:rsidR="00EE4DDD" w:rsidRDefault="00EE4DDD">
      <w:pPr>
        <w:pStyle w:val="ConsPlusNonformat"/>
        <w:jc w:val="both"/>
      </w:pPr>
      <w:r>
        <w:t>(Должность уполномоченного лица)       (подпись)      (Инициалы, фамилия)</w:t>
      </w: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jc w:val="right"/>
        <w:outlineLvl w:val="1"/>
      </w:pPr>
      <w:r>
        <w:t>Приложение N 10</w:t>
      </w:r>
    </w:p>
    <w:p w:rsidR="00EE4DDD" w:rsidRDefault="00EE4DDD">
      <w:pPr>
        <w:pStyle w:val="ConsPlusNormal"/>
        <w:jc w:val="right"/>
      </w:pPr>
      <w:r>
        <w:t>к Административному регламенту</w:t>
      </w:r>
    </w:p>
    <w:p w:rsidR="00EE4DDD" w:rsidRDefault="00EE4DDD">
      <w:pPr>
        <w:pStyle w:val="ConsPlusNormal"/>
      </w:pPr>
    </w:p>
    <w:p w:rsidR="00EE4DDD" w:rsidRDefault="00EE4DDD">
      <w:pPr>
        <w:pStyle w:val="ConsPlusNormal"/>
        <w:jc w:val="center"/>
      </w:pPr>
      <w:bookmarkStart w:id="97" w:name="P1727"/>
      <w:bookmarkEnd w:id="97"/>
      <w:r>
        <w:t>Ведомость</w:t>
      </w:r>
    </w:p>
    <w:p w:rsidR="00EE4DDD" w:rsidRDefault="00EE4DDD">
      <w:pPr>
        <w:pStyle w:val="ConsPlusNormal"/>
        <w:jc w:val="center"/>
      </w:pPr>
      <w:r>
        <w:t>приема-передачи документов</w:t>
      </w:r>
    </w:p>
    <w:p w:rsidR="00EE4DDD" w:rsidRDefault="00EE4DDD">
      <w:pPr>
        <w:pStyle w:val="ConsPlusNormal"/>
        <w:jc w:val="center"/>
      </w:pPr>
      <w:r>
        <w:t>от _____________ в ___________</w:t>
      </w:r>
    </w:p>
    <w:p w:rsidR="00EE4DDD" w:rsidRDefault="00EE4DDD">
      <w:pPr>
        <w:pStyle w:val="ConsPlusNormal"/>
      </w:pPr>
    </w:p>
    <w:p w:rsidR="00EE4DDD" w:rsidRDefault="00EE4DDD">
      <w:pPr>
        <w:pStyle w:val="ConsPlusNormal"/>
        <w:ind w:firstLine="540"/>
        <w:jc w:val="both"/>
      </w:pPr>
      <w:r>
        <w:t>В соответствии с соглашением о взаимодействии при предоставлении муниципальных услуг ______________ направляет для выдачи заявителям результаты предоставления муниципальной услуги по выдаче специального разрешения на движение по автомобильным дорогам местного значения Артемовского городского округа тяжеловесного и (или) крупногабаритного транспортного средства:</w:t>
      </w:r>
    </w:p>
    <w:p w:rsidR="00EE4DDD" w:rsidRDefault="00EE4DD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1814"/>
        <w:gridCol w:w="1531"/>
        <w:gridCol w:w="2154"/>
      </w:tblGrid>
      <w:tr w:rsidR="00EE4DDD">
        <w:tc>
          <w:tcPr>
            <w:tcW w:w="567" w:type="dxa"/>
            <w:vAlign w:val="center"/>
          </w:tcPr>
          <w:p w:rsidR="00EE4DDD" w:rsidRDefault="00EE4DDD">
            <w:pPr>
              <w:pStyle w:val="ConsPlusNormal"/>
              <w:jc w:val="center"/>
            </w:pPr>
            <w:r>
              <w:t>N</w:t>
            </w:r>
          </w:p>
        </w:tc>
        <w:tc>
          <w:tcPr>
            <w:tcW w:w="2948" w:type="dxa"/>
            <w:vAlign w:val="center"/>
          </w:tcPr>
          <w:p w:rsidR="00EE4DDD" w:rsidRDefault="00EE4DDD">
            <w:pPr>
              <w:pStyle w:val="ConsPlusNormal"/>
              <w:jc w:val="center"/>
            </w:pPr>
            <w:r>
              <w:t xml:space="preserve">Наименование документа, комплекта </w:t>
            </w:r>
            <w:r>
              <w:lastRenderedPageBreak/>
              <w:t>документов, регистрационный номер и дата</w:t>
            </w:r>
          </w:p>
        </w:tc>
        <w:tc>
          <w:tcPr>
            <w:tcW w:w="1814" w:type="dxa"/>
            <w:vAlign w:val="center"/>
          </w:tcPr>
          <w:p w:rsidR="00EE4DDD" w:rsidRDefault="00EE4DDD">
            <w:pPr>
              <w:pStyle w:val="ConsPlusNormal"/>
              <w:jc w:val="center"/>
            </w:pPr>
            <w:r>
              <w:lastRenderedPageBreak/>
              <w:t xml:space="preserve">Фамилия и инициалы </w:t>
            </w:r>
            <w:r>
              <w:lastRenderedPageBreak/>
              <w:t>либо наименование заявителя</w:t>
            </w:r>
          </w:p>
        </w:tc>
        <w:tc>
          <w:tcPr>
            <w:tcW w:w="1531" w:type="dxa"/>
            <w:vAlign w:val="center"/>
          </w:tcPr>
          <w:p w:rsidR="00EE4DDD" w:rsidRDefault="00EE4DDD">
            <w:pPr>
              <w:pStyle w:val="ConsPlusNormal"/>
              <w:jc w:val="center"/>
            </w:pPr>
            <w:r>
              <w:lastRenderedPageBreak/>
              <w:t>Количество листов</w:t>
            </w:r>
          </w:p>
        </w:tc>
        <w:tc>
          <w:tcPr>
            <w:tcW w:w="2154" w:type="dxa"/>
            <w:vAlign w:val="center"/>
          </w:tcPr>
          <w:p w:rsidR="00EE4DDD" w:rsidRDefault="00EE4DDD">
            <w:pPr>
              <w:pStyle w:val="ConsPlusNormal"/>
              <w:jc w:val="center"/>
            </w:pPr>
            <w:r>
              <w:t xml:space="preserve">Регистрационный номер и дата </w:t>
            </w:r>
            <w:r>
              <w:lastRenderedPageBreak/>
              <w:t>регистрации МФЦ</w:t>
            </w:r>
          </w:p>
        </w:tc>
      </w:tr>
      <w:tr w:rsidR="00EE4DDD">
        <w:tc>
          <w:tcPr>
            <w:tcW w:w="567" w:type="dxa"/>
          </w:tcPr>
          <w:p w:rsidR="00EE4DDD" w:rsidRDefault="00EE4DDD">
            <w:pPr>
              <w:pStyle w:val="ConsPlusNormal"/>
              <w:jc w:val="center"/>
            </w:pPr>
            <w:r>
              <w:lastRenderedPageBreak/>
              <w:t>1</w:t>
            </w:r>
          </w:p>
        </w:tc>
        <w:tc>
          <w:tcPr>
            <w:tcW w:w="2948" w:type="dxa"/>
          </w:tcPr>
          <w:p w:rsidR="00EE4DDD" w:rsidRDefault="00EE4DDD">
            <w:pPr>
              <w:pStyle w:val="ConsPlusNormal"/>
              <w:jc w:val="center"/>
            </w:pPr>
            <w:r>
              <w:t>2</w:t>
            </w:r>
          </w:p>
        </w:tc>
        <w:tc>
          <w:tcPr>
            <w:tcW w:w="1814" w:type="dxa"/>
          </w:tcPr>
          <w:p w:rsidR="00EE4DDD" w:rsidRDefault="00EE4DDD">
            <w:pPr>
              <w:pStyle w:val="ConsPlusNormal"/>
              <w:jc w:val="center"/>
            </w:pPr>
            <w:r>
              <w:t>3</w:t>
            </w:r>
          </w:p>
        </w:tc>
        <w:tc>
          <w:tcPr>
            <w:tcW w:w="1531" w:type="dxa"/>
          </w:tcPr>
          <w:p w:rsidR="00EE4DDD" w:rsidRDefault="00EE4DDD">
            <w:pPr>
              <w:pStyle w:val="ConsPlusNormal"/>
              <w:jc w:val="center"/>
            </w:pPr>
            <w:r>
              <w:t>4</w:t>
            </w:r>
          </w:p>
        </w:tc>
        <w:tc>
          <w:tcPr>
            <w:tcW w:w="2154" w:type="dxa"/>
          </w:tcPr>
          <w:p w:rsidR="00EE4DDD" w:rsidRDefault="00EE4DDD">
            <w:pPr>
              <w:pStyle w:val="ConsPlusNormal"/>
              <w:jc w:val="center"/>
            </w:pPr>
            <w:r>
              <w:t>5</w:t>
            </w:r>
          </w:p>
        </w:tc>
      </w:tr>
      <w:tr w:rsidR="00EE4DDD">
        <w:tc>
          <w:tcPr>
            <w:tcW w:w="567" w:type="dxa"/>
          </w:tcPr>
          <w:p w:rsidR="00EE4DDD" w:rsidRDefault="00EE4DDD">
            <w:pPr>
              <w:pStyle w:val="ConsPlusNormal"/>
            </w:pPr>
          </w:p>
        </w:tc>
        <w:tc>
          <w:tcPr>
            <w:tcW w:w="2948" w:type="dxa"/>
          </w:tcPr>
          <w:p w:rsidR="00EE4DDD" w:rsidRDefault="00EE4DDD">
            <w:pPr>
              <w:pStyle w:val="ConsPlusNormal"/>
            </w:pPr>
          </w:p>
        </w:tc>
        <w:tc>
          <w:tcPr>
            <w:tcW w:w="1814" w:type="dxa"/>
          </w:tcPr>
          <w:p w:rsidR="00EE4DDD" w:rsidRDefault="00EE4DDD">
            <w:pPr>
              <w:pStyle w:val="ConsPlusNormal"/>
            </w:pPr>
          </w:p>
        </w:tc>
        <w:tc>
          <w:tcPr>
            <w:tcW w:w="1531" w:type="dxa"/>
          </w:tcPr>
          <w:p w:rsidR="00EE4DDD" w:rsidRDefault="00EE4DDD">
            <w:pPr>
              <w:pStyle w:val="ConsPlusNormal"/>
            </w:pPr>
          </w:p>
        </w:tc>
        <w:tc>
          <w:tcPr>
            <w:tcW w:w="2154" w:type="dxa"/>
          </w:tcPr>
          <w:p w:rsidR="00EE4DDD" w:rsidRDefault="00EE4DDD">
            <w:pPr>
              <w:pStyle w:val="ConsPlusNormal"/>
            </w:pPr>
          </w:p>
        </w:tc>
      </w:tr>
      <w:tr w:rsidR="00EE4DDD">
        <w:tc>
          <w:tcPr>
            <w:tcW w:w="567" w:type="dxa"/>
          </w:tcPr>
          <w:p w:rsidR="00EE4DDD" w:rsidRDefault="00EE4DDD">
            <w:pPr>
              <w:pStyle w:val="ConsPlusNormal"/>
            </w:pPr>
          </w:p>
        </w:tc>
        <w:tc>
          <w:tcPr>
            <w:tcW w:w="2948" w:type="dxa"/>
          </w:tcPr>
          <w:p w:rsidR="00EE4DDD" w:rsidRDefault="00EE4DDD">
            <w:pPr>
              <w:pStyle w:val="ConsPlusNormal"/>
            </w:pPr>
          </w:p>
        </w:tc>
        <w:tc>
          <w:tcPr>
            <w:tcW w:w="1814" w:type="dxa"/>
          </w:tcPr>
          <w:p w:rsidR="00EE4DDD" w:rsidRDefault="00EE4DDD">
            <w:pPr>
              <w:pStyle w:val="ConsPlusNormal"/>
            </w:pPr>
          </w:p>
        </w:tc>
        <w:tc>
          <w:tcPr>
            <w:tcW w:w="1531" w:type="dxa"/>
          </w:tcPr>
          <w:p w:rsidR="00EE4DDD" w:rsidRDefault="00EE4DDD">
            <w:pPr>
              <w:pStyle w:val="ConsPlusNormal"/>
            </w:pPr>
          </w:p>
        </w:tc>
        <w:tc>
          <w:tcPr>
            <w:tcW w:w="2154" w:type="dxa"/>
          </w:tcPr>
          <w:p w:rsidR="00EE4DDD" w:rsidRDefault="00EE4DDD">
            <w:pPr>
              <w:pStyle w:val="ConsPlusNormal"/>
            </w:pPr>
          </w:p>
        </w:tc>
      </w:tr>
    </w:tbl>
    <w:p w:rsidR="00EE4DDD" w:rsidRDefault="00EE4DDD">
      <w:pPr>
        <w:pStyle w:val="ConsPlusNormal"/>
      </w:pPr>
    </w:p>
    <w:p w:rsidR="00EE4DDD" w:rsidRDefault="00EE4DDD">
      <w:pPr>
        <w:pStyle w:val="ConsPlusNormal"/>
        <w:jc w:val="both"/>
      </w:pPr>
      <w:r>
        <w:t>Выдал _________________/________________</w:t>
      </w:r>
    </w:p>
    <w:p w:rsidR="00EE4DDD" w:rsidRDefault="00EE4DDD">
      <w:pPr>
        <w:pStyle w:val="ConsPlusNormal"/>
        <w:spacing w:before="280"/>
        <w:jc w:val="both"/>
      </w:pPr>
      <w:r>
        <w:t>"__" __________________ 20__ г.</w:t>
      </w:r>
    </w:p>
    <w:p w:rsidR="00EE4DDD" w:rsidRDefault="00EE4DDD">
      <w:pPr>
        <w:pStyle w:val="ConsPlusNormal"/>
      </w:pPr>
    </w:p>
    <w:p w:rsidR="00EE4DDD" w:rsidRDefault="00EE4DDD">
      <w:pPr>
        <w:pStyle w:val="ConsPlusNormal"/>
        <w:jc w:val="both"/>
      </w:pPr>
      <w:r>
        <w:t>Получил _______________/________________</w:t>
      </w:r>
    </w:p>
    <w:p w:rsidR="00EE4DDD" w:rsidRDefault="00EE4DDD">
      <w:pPr>
        <w:pStyle w:val="ConsPlusNormal"/>
        <w:spacing w:before="280"/>
        <w:jc w:val="both"/>
      </w:pPr>
      <w:r>
        <w:t>"__" __________________ 20__ г.</w:t>
      </w: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jc w:val="right"/>
        <w:outlineLvl w:val="1"/>
      </w:pPr>
      <w:r>
        <w:t>Приложение N 11</w:t>
      </w:r>
    </w:p>
    <w:p w:rsidR="00EE4DDD" w:rsidRDefault="00EE4DDD">
      <w:pPr>
        <w:pStyle w:val="ConsPlusNormal"/>
        <w:jc w:val="right"/>
      </w:pPr>
      <w:r>
        <w:t>к Административному регламенту</w:t>
      </w:r>
    </w:p>
    <w:p w:rsidR="00EE4DDD" w:rsidRDefault="00EE4DDD">
      <w:pPr>
        <w:pStyle w:val="ConsPlusNormal"/>
      </w:pPr>
    </w:p>
    <w:p w:rsidR="00EE4DDD" w:rsidRDefault="00EE4DDD">
      <w:pPr>
        <w:pStyle w:val="ConsPlusNonformat"/>
        <w:jc w:val="both"/>
      </w:pPr>
      <w:bookmarkStart w:id="98" w:name="P1767"/>
      <w:bookmarkEnd w:id="98"/>
      <w:r>
        <w:t xml:space="preserve">                                 Извещение</w:t>
      </w:r>
    </w:p>
    <w:p w:rsidR="00EE4DDD" w:rsidRDefault="00EE4DDD">
      <w:pPr>
        <w:pStyle w:val="ConsPlusNonformat"/>
        <w:jc w:val="both"/>
      </w:pPr>
      <w:r>
        <w:t xml:space="preserve">         об отказе в регистрации заявления на выдачу специального</w:t>
      </w:r>
    </w:p>
    <w:p w:rsidR="00EE4DDD" w:rsidRDefault="00EE4DDD">
      <w:pPr>
        <w:pStyle w:val="ConsPlusNonformat"/>
        <w:jc w:val="both"/>
      </w:pPr>
      <w:r>
        <w:t xml:space="preserve">         разрешения на движение по автомобильным дорогам местного</w:t>
      </w:r>
    </w:p>
    <w:p w:rsidR="00EE4DDD" w:rsidRDefault="00EE4DDD">
      <w:pPr>
        <w:pStyle w:val="ConsPlusNonformat"/>
        <w:jc w:val="both"/>
      </w:pPr>
      <w:r>
        <w:t xml:space="preserve">           значения Артемовского городского округа тяжеловесного</w:t>
      </w:r>
    </w:p>
    <w:p w:rsidR="00EE4DDD" w:rsidRDefault="00EE4DDD">
      <w:pPr>
        <w:pStyle w:val="ConsPlusNonformat"/>
        <w:jc w:val="both"/>
      </w:pPr>
      <w:r>
        <w:t xml:space="preserve">             и (или) крупногабаритного транспортного средства</w:t>
      </w:r>
    </w:p>
    <w:p w:rsidR="00EE4DDD" w:rsidRDefault="00EE4DDD">
      <w:pPr>
        <w:pStyle w:val="ConsPlusNonformat"/>
        <w:jc w:val="both"/>
      </w:pPr>
    </w:p>
    <w:p w:rsidR="00EE4DDD" w:rsidRDefault="00EE4DDD">
      <w:pPr>
        <w:pStyle w:val="ConsPlusNonformat"/>
        <w:jc w:val="both"/>
      </w:pPr>
      <w:r>
        <w:t xml:space="preserve">    На основании проведенной проверки заявления  на   выдачу   специального</w:t>
      </w:r>
    </w:p>
    <w:p w:rsidR="00EE4DDD" w:rsidRDefault="00EE4DDD">
      <w:pPr>
        <w:pStyle w:val="ConsPlusNonformat"/>
        <w:jc w:val="both"/>
      </w:pPr>
      <w:r>
        <w:t>разрешения на движение по автомобильным  дорогам   регионального   значения</w:t>
      </w:r>
    </w:p>
    <w:p w:rsidR="00EE4DDD" w:rsidRDefault="00EE4DDD">
      <w:pPr>
        <w:pStyle w:val="ConsPlusNonformat"/>
        <w:jc w:val="both"/>
      </w:pPr>
      <w:r>
        <w:t>тяжеловесного  и   (или)   крупногабаритного   транспортного   средства   и</w:t>
      </w:r>
    </w:p>
    <w:p w:rsidR="00EE4DDD" w:rsidRDefault="00EE4DDD">
      <w:pPr>
        <w:pStyle w:val="ConsPlusNonformat"/>
        <w:jc w:val="both"/>
      </w:pPr>
      <w:r>
        <w:t>прилагаемых документов, представленных ___________________________________,</w:t>
      </w:r>
    </w:p>
    <w:p w:rsidR="00EE4DDD" w:rsidRDefault="00EE4DDD">
      <w:pPr>
        <w:pStyle w:val="ConsPlusNonformat"/>
        <w:jc w:val="both"/>
      </w:pPr>
      <w:r>
        <w:t xml:space="preserve">                                           (наименование заявителя)</w:t>
      </w:r>
    </w:p>
    <w:p w:rsidR="00EE4DDD" w:rsidRDefault="00EE4DDD">
      <w:pPr>
        <w:pStyle w:val="ConsPlusNonformat"/>
        <w:jc w:val="both"/>
      </w:pPr>
      <w:r>
        <w:t xml:space="preserve">Администрация, руководствуясь  подпунктом  __  пункта  __  </w:t>
      </w:r>
      <w:hyperlink r:id="rId65">
        <w:r>
          <w:rPr>
            <w:color w:val="0000FF"/>
          </w:rPr>
          <w:t>Порядка</w:t>
        </w:r>
      </w:hyperlink>
      <w:r>
        <w:t xml:space="preserve">   выдачи</w:t>
      </w:r>
    </w:p>
    <w:p w:rsidR="00EE4DDD" w:rsidRDefault="00EE4DDD">
      <w:pPr>
        <w:pStyle w:val="ConsPlusNonformat"/>
        <w:jc w:val="both"/>
      </w:pPr>
      <w:r>
        <w:t>специального разрешения на движение по автомобильным дорогам  транспортного</w:t>
      </w:r>
    </w:p>
    <w:p w:rsidR="00EE4DDD" w:rsidRDefault="00EE4DDD">
      <w:pPr>
        <w:pStyle w:val="ConsPlusNonformat"/>
        <w:jc w:val="both"/>
      </w:pPr>
      <w:r>
        <w:t>средства, осуществляющего перевозки тяжеловесных и (или)   крупногабаритных</w:t>
      </w:r>
    </w:p>
    <w:p w:rsidR="00EE4DDD" w:rsidRDefault="00EE4DDD">
      <w:pPr>
        <w:pStyle w:val="ConsPlusNonformat"/>
        <w:jc w:val="both"/>
      </w:pPr>
      <w:r>
        <w:t>грузов, утвержденного Приказом Министерства транспорта Российской Федерации</w:t>
      </w:r>
    </w:p>
    <w:p w:rsidR="00EE4DDD" w:rsidRDefault="00EE4DDD">
      <w:pPr>
        <w:pStyle w:val="ConsPlusNonformat"/>
        <w:jc w:val="both"/>
      </w:pPr>
      <w:r>
        <w:t>от 5 июня 2019 года N 167, принимает решение  об   отказе   в   регистрации</w:t>
      </w:r>
    </w:p>
    <w:p w:rsidR="00EE4DDD" w:rsidRDefault="00EE4DDD">
      <w:pPr>
        <w:pStyle w:val="ConsPlusNonformat"/>
        <w:jc w:val="both"/>
      </w:pPr>
      <w:r>
        <w:t>заявления на выдачу специального разрешения на движение  по   автомобильным</w:t>
      </w:r>
    </w:p>
    <w:p w:rsidR="00EE4DDD" w:rsidRDefault="00EE4DDD">
      <w:pPr>
        <w:pStyle w:val="ConsPlusNonformat"/>
        <w:jc w:val="both"/>
      </w:pPr>
      <w:r>
        <w:t>дорогам регионального значения тяжеловесного  и   (или)   крупногабаритного</w:t>
      </w:r>
    </w:p>
    <w:p w:rsidR="00EE4DDD" w:rsidRDefault="00EE4DDD">
      <w:pPr>
        <w:pStyle w:val="ConsPlusNonformat"/>
        <w:jc w:val="both"/>
      </w:pPr>
      <w:r>
        <w:t>транспортного средства по Вашему заявлению от __________ N ___ по следующей</w:t>
      </w:r>
    </w:p>
    <w:p w:rsidR="00EE4DDD" w:rsidRDefault="00EE4DDD">
      <w:pPr>
        <w:pStyle w:val="ConsPlusNonformat"/>
        <w:jc w:val="both"/>
      </w:pPr>
      <w:r>
        <w:t>причине (следующим причинам): _____________________________________________</w:t>
      </w:r>
    </w:p>
    <w:p w:rsidR="00EE4DDD" w:rsidRDefault="00EE4DDD">
      <w:pPr>
        <w:pStyle w:val="ConsPlusNonformat"/>
        <w:jc w:val="both"/>
      </w:pPr>
      <w:r>
        <w:t>___________________________________________________________________________</w:t>
      </w:r>
    </w:p>
    <w:p w:rsidR="00EE4DDD" w:rsidRDefault="00EE4DDD">
      <w:pPr>
        <w:pStyle w:val="ConsPlusNonformat"/>
        <w:jc w:val="both"/>
      </w:pPr>
      <w:r>
        <w:t xml:space="preserve">             (указать причину (причины) отказа в регистрации)</w:t>
      </w:r>
    </w:p>
    <w:p w:rsidR="00EE4DDD" w:rsidRDefault="00EE4DDD">
      <w:pPr>
        <w:pStyle w:val="ConsPlusNonformat"/>
        <w:jc w:val="both"/>
      </w:pPr>
      <w:r>
        <w:t>___________________________________________________________________________</w:t>
      </w:r>
    </w:p>
    <w:p w:rsidR="00EE4DDD" w:rsidRDefault="00EE4DDD">
      <w:pPr>
        <w:pStyle w:val="ConsPlusNonformat"/>
        <w:jc w:val="both"/>
      </w:pPr>
      <w:r>
        <w:t>Приложение: (при необходимости).</w:t>
      </w:r>
    </w:p>
    <w:p w:rsidR="00EE4DDD" w:rsidRDefault="00EE4DDD">
      <w:pPr>
        <w:pStyle w:val="ConsPlusNonformat"/>
        <w:jc w:val="both"/>
      </w:pPr>
    </w:p>
    <w:p w:rsidR="00EE4DDD" w:rsidRDefault="00EE4DDD">
      <w:pPr>
        <w:pStyle w:val="ConsPlusNonformat"/>
        <w:jc w:val="both"/>
      </w:pPr>
      <w:r>
        <w:t>__________________________________ _____________ __________________________</w:t>
      </w:r>
    </w:p>
    <w:p w:rsidR="00EE4DDD" w:rsidRDefault="00EE4DDD">
      <w:pPr>
        <w:pStyle w:val="ConsPlusNonformat"/>
        <w:jc w:val="both"/>
      </w:pPr>
      <w:r>
        <w:t>(Должность уполномоченного лица)     (подпись)      (Инициалы, фамилия)</w:t>
      </w:r>
    </w:p>
    <w:p w:rsidR="00EE4DDD" w:rsidRDefault="00EE4DDD">
      <w:pPr>
        <w:pStyle w:val="ConsPlusNonformat"/>
        <w:jc w:val="both"/>
      </w:pPr>
    </w:p>
    <w:p w:rsidR="00EE4DDD" w:rsidRDefault="00EE4DDD">
      <w:pPr>
        <w:pStyle w:val="ConsPlusNonformat"/>
        <w:jc w:val="both"/>
      </w:pPr>
      <w:r>
        <w:t>Исполнитель</w:t>
      </w:r>
    </w:p>
    <w:p w:rsidR="00EE4DDD" w:rsidRDefault="00EE4DDD">
      <w:pPr>
        <w:pStyle w:val="ConsPlusNonformat"/>
        <w:jc w:val="both"/>
      </w:pPr>
      <w:r>
        <w:lastRenderedPageBreak/>
        <w:t>Телефон исполнителя</w:t>
      </w:r>
    </w:p>
    <w:p w:rsidR="00EE4DDD" w:rsidRDefault="00EE4DDD">
      <w:pPr>
        <w:pStyle w:val="ConsPlusNonformat"/>
        <w:jc w:val="both"/>
      </w:pPr>
    </w:p>
    <w:p w:rsidR="00EE4DDD" w:rsidRDefault="00EE4DDD">
      <w:pPr>
        <w:pStyle w:val="ConsPlusNonformat"/>
        <w:jc w:val="both"/>
      </w:pPr>
      <w:r>
        <w:rPr>
          <w:color w:val="392C69"/>
        </w:rPr>
        <w:t>КонсультантПлюс: примечание.</w:t>
      </w:r>
    </w:p>
    <w:p w:rsidR="00EE4DDD" w:rsidRDefault="00EE4DDD">
      <w:pPr>
        <w:pStyle w:val="ConsPlusNonformat"/>
        <w:jc w:val="both"/>
      </w:pPr>
      <w:r>
        <w:rPr>
          <w:color w:val="392C69"/>
        </w:rPr>
        <w:t>В официальном тексте документа, видимо,  допущена   опечатка:   в   п.   40</w:t>
      </w:r>
    </w:p>
    <w:p w:rsidR="00EE4DDD" w:rsidRDefault="00EE4DDD">
      <w:pPr>
        <w:pStyle w:val="ConsPlusNonformat"/>
        <w:jc w:val="both"/>
      </w:pPr>
      <w:r>
        <w:rPr>
          <w:color w:val="392C69"/>
        </w:rPr>
        <w:t>данного Административного регламента пп. "г" ч. 2 отсутствует.</w:t>
      </w:r>
    </w:p>
    <w:p w:rsidR="00EE4DDD" w:rsidRDefault="00EE4DDD">
      <w:pPr>
        <w:pStyle w:val="ConsPlusNonformat"/>
        <w:jc w:val="both"/>
      </w:pPr>
      <w:r>
        <w:t xml:space="preserve">Примечание: В соответствии с   подпунктом  "г"  части  второй   </w:t>
      </w:r>
      <w:hyperlink w:anchor="P413">
        <w:r>
          <w:rPr>
            <w:color w:val="0000FF"/>
          </w:rPr>
          <w:t>пункта   40</w:t>
        </w:r>
      </w:hyperlink>
    </w:p>
    <w:p w:rsidR="00EE4DDD" w:rsidRDefault="00EE4DDD">
      <w:pPr>
        <w:pStyle w:val="ConsPlusNonformat"/>
        <w:jc w:val="both"/>
      </w:pPr>
      <w:r>
        <w:t>Административного регламента оформляется при подаче заявления через МФЦ.</w:t>
      </w: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pPr>
    </w:p>
    <w:p w:rsidR="00EE4DDD" w:rsidRDefault="00EE4DDD">
      <w:pPr>
        <w:pStyle w:val="ConsPlusNormal"/>
        <w:jc w:val="right"/>
        <w:outlineLvl w:val="1"/>
      </w:pPr>
      <w:r>
        <w:t>Приложение N 12</w:t>
      </w:r>
    </w:p>
    <w:p w:rsidR="00EE4DDD" w:rsidRDefault="00EE4DDD">
      <w:pPr>
        <w:pStyle w:val="ConsPlusNormal"/>
        <w:jc w:val="right"/>
      </w:pPr>
      <w:r>
        <w:t>к Административному регламенту</w:t>
      </w:r>
    </w:p>
    <w:p w:rsidR="00EE4DDD" w:rsidRDefault="00EE4DDD">
      <w:pPr>
        <w:pStyle w:val="ConsPlusNormal"/>
      </w:pPr>
    </w:p>
    <w:p w:rsidR="00EE4DDD" w:rsidRDefault="00EE4DDD">
      <w:pPr>
        <w:pStyle w:val="ConsPlusNonformat"/>
        <w:jc w:val="both"/>
      </w:pPr>
      <w:r>
        <w:t xml:space="preserve">                             ______________________________________________</w:t>
      </w:r>
    </w:p>
    <w:p w:rsidR="00EE4DDD" w:rsidRDefault="00EE4DDD">
      <w:pPr>
        <w:pStyle w:val="ConsPlusNonformat"/>
        <w:jc w:val="both"/>
      </w:pPr>
      <w:r>
        <w:t xml:space="preserve">                             (наименование органа, предоставляющего услугу)</w:t>
      </w:r>
    </w:p>
    <w:p w:rsidR="00EE4DDD" w:rsidRDefault="00EE4DDD">
      <w:pPr>
        <w:pStyle w:val="ConsPlusNonformat"/>
        <w:jc w:val="both"/>
      </w:pPr>
      <w:r>
        <w:t xml:space="preserve">                             ______________________________________________</w:t>
      </w:r>
    </w:p>
    <w:p w:rsidR="00EE4DDD" w:rsidRDefault="00EE4DDD">
      <w:pPr>
        <w:pStyle w:val="ConsPlusNonformat"/>
        <w:jc w:val="both"/>
      </w:pPr>
      <w:r>
        <w:t xml:space="preserve">                             ______________________________________________</w:t>
      </w:r>
    </w:p>
    <w:p w:rsidR="00EE4DDD" w:rsidRDefault="00EE4DDD">
      <w:pPr>
        <w:pStyle w:val="ConsPlusNonformat"/>
        <w:jc w:val="both"/>
      </w:pPr>
      <w:r>
        <w:t xml:space="preserve">                                   (фамилия, имя, отчество заявителя</w:t>
      </w:r>
    </w:p>
    <w:p w:rsidR="00EE4DDD" w:rsidRDefault="00EE4DDD">
      <w:pPr>
        <w:pStyle w:val="ConsPlusNonformat"/>
        <w:jc w:val="both"/>
      </w:pPr>
      <w:r>
        <w:t xml:space="preserve">                                          или представителя)</w:t>
      </w:r>
    </w:p>
    <w:p w:rsidR="00EE4DDD" w:rsidRDefault="00EE4DDD">
      <w:pPr>
        <w:pStyle w:val="ConsPlusNonformat"/>
        <w:jc w:val="both"/>
      </w:pPr>
      <w:r>
        <w:t xml:space="preserve">                             ______________________________________________</w:t>
      </w:r>
    </w:p>
    <w:p w:rsidR="00EE4DDD" w:rsidRDefault="00EE4DDD">
      <w:pPr>
        <w:pStyle w:val="ConsPlusNonformat"/>
        <w:jc w:val="both"/>
      </w:pPr>
      <w:r>
        <w:t xml:space="preserve">                                  (полное или сокращенное наименование</w:t>
      </w:r>
    </w:p>
    <w:p w:rsidR="00EE4DDD" w:rsidRDefault="00EE4DDD">
      <w:pPr>
        <w:pStyle w:val="ConsPlusNonformat"/>
        <w:jc w:val="both"/>
      </w:pPr>
      <w:r>
        <w:t xml:space="preserve">                                          юридического лица)</w:t>
      </w:r>
    </w:p>
    <w:p w:rsidR="00EE4DDD" w:rsidRDefault="00EE4DDD">
      <w:pPr>
        <w:pStyle w:val="ConsPlusNonformat"/>
        <w:jc w:val="both"/>
      </w:pPr>
      <w:r>
        <w:t xml:space="preserve">                             ИНН __________________________________________</w:t>
      </w:r>
    </w:p>
    <w:p w:rsidR="00EE4DDD" w:rsidRDefault="00EE4DDD">
      <w:pPr>
        <w:pStyle w:val="ConsPlusNonformat"/>
        <w:jc w:val="both"/>
      </w:pPr>
      <w:r>
        <w:t xml:space="preserve">                             ______________________________________________</w:t>
      </w:r>
    </w:p>
    <w:p w:rsidR="00EE4DDD" w:rsidRDefault="00EE4DDD">
      <w:pPr>
        <w:pStyle w:val="ConsPlusNonformat"/>
        <w:jc w:val="both"/>
      </w:pPr>
      <w:r>
        <w:t xml:space="preserve">                             ______________________________________________</w:t>
      </w:r>
    </w:p>
    <w:p w:rsidR="00EE4DDD" w:rsidRDefault="00EE4DDD">
      <w:pPr>
        <w:pStyle w:val="ConsPlusNonformat"/>
        <w:jc w:val="both"/>
      </w:pPr>
      <w:r>
        <w:t xml:space="preserve">                               (адрес места жительства, места нахождения)</w:t>
      </w:r>
    </w:p>
    <w:p w:rsidR="00EE4DDD" w:rsidRDefault="00EE4DDD">
      <w:pPr>
        <w:pStyle w:val="ConsPlusNonformat"/>
        <w:jc w:val="both"/>
      </w:pPr>
      <w:r>
        <w:t xml:space="preserve">                             ______________________________________________</w:t>
      </w:r>
    </w:p>
    <w:p w:rsidR="00EE4DDD" w:rsidRDefault="00EE4DDD">
      <w:pPr>
        <w:pStyle w:val="ConsPlusNonformat"/>
        <w:jc w:val="both"/>
      </w:pPr>
      <w:r>
        <w:t xml:space="preserve">                                        (наименование документа,</w:t>
      </w:r>
    </w:p>
    <w:p w:rsidR="00EE4DDD" w:rsidRDefault="00EE4DDD">
      <w:pPr>
        <w:pStyle w:val="ConsPlusNonformat"/>
        <w:jc w:val="both"/>
      </w:pPr>
      <w:r>
        <w:t xml:space="preserve">                                       удостоверяющего личность)</w:t>
      </w:r>
    </w:p>
    <w:p w:rsidR="00EE4DDD" w:rsidRDefault="00EE4DDD">
      <w:pPr>
        <w:pStyle w:val="ConsPlusNonformat"/>
        <w:jc w:val="both"/>
      </w:pPr>
      <w:r>
        <w:t xml:space="preserve">                             серия ____________ N ________________________,</w:t>
      </w:r>
    </w:p>
    <w:p w:rsidR="00EE4DDD" w:rsidRDefault="00EE4DDD">
      <w:pPr>
        <w:pStyle w:val="ConsPlusNonformat"/>
        <w:jc w:val="both"/>
      </w:pPr>
      <w:r>
        <w:t xml:space="preserve">                             ______________________________________________</w:t>
      </w:r>
    </w:p>
    <w:p w:rsidR="00EE4DDD" w:rsidRDefault="00EE4DDD">
      <w:pPr>
        <w:pStyle w:val="ConsPlusNonformat"/>
        <w:jc w:val="both"/>
      </w:pPr>
      <w:r>
        <w:t xml:space="preserve">                                (наименование органа, выдавшего документ)</w:t>
      </w:r>
    </w:p>
    <w:p w:rsidR="00EE4DDD" w:rsidRDefault="00EE4DDD">
      <w:pPr>
        <w:pStyle w:val="ConsPlusNonformat"/>
        <w:jc w:val="both"/>
      </w:pPr>
      <w:r>
        <w:t xml:space="preserve">                             _____________________________________________,</w:t>
      </w:r>
    </w:p>
    <w:p w:rsidR="00EE4DDD" w:rsidRDefault="00EE4DDD">
      <w:pPr>
        <w:pStyle w:val="ConsPlusNonformat"/>
        <w:jc w:val="both"/>
      </w:pPr>
      <w:r>
        <w:t xml:space="preserve">                             ______________________________________________</w:t>
      </w:r>
    </w:p>
    <w:p w:rsidR="00EE4DDD" w:rsidRDefault="00EE4DDD">
      <w:pPr>
        <w:pStyle w:val="ConsPlusNonformat"/>
        <w:jc w:val="both"/>
      </w:pPr>
      <w:r>
        <w:t xml:space="preserve">                                               (дата выдачи)</w:t>
      </w:r>
    </w:p>
    <w:p w:rsidR="00EE4DDD" w:rsidRDefault="00EE4DDD">
      <w:pPr>
        <w:pStyle w:val="ConsPlusNonformat"/>
        <w:jc w:val="both"/>
      </w:pPr>
      <w:r>
        <w:t xml:space="preserve">                             ______________________________________________</w:t>
      </w:r>
    </w:p>
    <w:p w:rsidR="00EE4DDD" w:rsidRDefault="00EE4DDD">
      <w:pPr>
        <w:pStyle w:val="ConsPlusNonformat"/>
        <w:jc w:val="both"/>
      </w:pPr>
      <w:r>
        <w:t xml:space="preserve">                                   (наименование и реквизиты документа</w:t>
      </w:r>
    </w:p>
    <w:p w:rsidR="00EE4DDD" w:rsidRDefault="00EE4DDD">
      <w:pPr>
        <w:pStyle w:val="ConsPlusNonformat"/>
        <w:jc w:val="both"/>
      </w:pPr>
      <w:r>
        <w:t xml:space="preserve">                                       подтверждающего полномочия)</w:t>
      </w:r>
    </w:p>
    <w:p w:rsidR="00EE4DDD" w:rsidRDefault="00EE4DDD">
      <w:pPr>
        <w:pStyle w:val="ConsPlusNonformat"/>
        <w:jc w:val="both"/>
      </w:pPr>
      <w:r>
        <w:t xml:space="preserve">                             ______________________________________________</w:t>
      </w:r>
    </w:p>
    <w:p w:rsidR="00EE4DDD" w:rsidRDefault="00EE4DDD">
      <w:pPr>
        <w:pStyle w:val="ConsPlusNonformat"/>
        <w:jc w:val="both"/>
      </w:pPr>
      <w:r>
        <w:t xml:space="preserve">                                          (контактный телефон)</w:t>
      </w:r>
    </w:p>
    <w:p w:rsidR="00EE4DDD" w:rsidRDefault="00EE4DDD">
      <w:pPr>
        <w:pStyle w:val="ConsPlusNonformat"/>
        <w:jc w:val="both"/>
      </w:pPr>
    </w:p>
    <w:p w:rsidR="00EE4DDD" w:rsidRDefault="00EE4DDD">
      <w:pPr>
        <w:pStyle w:val="ConsPlusNonformat"/>
        <w:jc w:val="both"/>
      </w:pPr>
      <w:bookmarkStart w:id="99" w:name="P1839"/>
      <w:bookmarkEnd w:id="99"/>
      <w:r>
        <w:t xml:space="preserve">                                 ЗАЯВЛЕНИЕ</w:t>
      </w:r>
    </w:p>
    <w:p w:rsidR="00EE4DDD" w:rsidRDefault="00EE4DDD">
      <w:pPr>
        <w:pStyle w:val="ConsPlusNonformat"/>
        <w:jc w:val="both"/>
      </w:pPr>
    </w:p>
    <w:p w:rsidR="00EE4DDD" w:rsidRDefault="00EE4DDD">
      <w:pPr>
        <w:pStyle w:val="ConsPlusNonformat"/>
        <w:jc w:val="both"/>
      </w:pPr>
      <w:r>
        <w:t xml:space="preserve">    Прошу исправить техническую ошибку, допущенную в ______________________</w:t>
      </w:r>
    </w:p>
    <w:p w:rsidR="00EE4DDD" w:rsidRDefault="00EE4DDD">
      <w:pPr>
        <w:pStyle w:val="ConsPlusNonformat"/>
        <w:jc w:val="both"/>
      </w:pPr>
      <w:r>
        <w:t>___________________________________________________________________________</w:t>
      </w:r>
    </w:p>
    <w:p w:rsidR="00EE4DDD" w:rsidRDefault="00EE4DDD">
      <w:pPr>
        <w:pStyle w:val="ConsPlusNonformat"/>
        <w:jc w:val="both"/>
      </w:pPr>
    </w:p>
    <w:p w:rsidR="00EE4DDD" w:rsidRDefault="00EE4DDD">
      <w:pPr>
        <w:pStyle w:val="ConsPlusNonformat"/>
        <w:jc w:val="both"/>
      </w:pPr>
      <w:r>
        <w:t>Внесена запись: ___________________________________________________________</w:t>
      </w:r>
    </w:p>
    <w:p w:rsidR="00EE4DDD" w:rsidRDefault="00EE4DDD">
      <w:pPr>
        <w:pStyle w:val="ConsPlusNonformat"/>
        <w:jc w:val="both"/>
      </w:pPr>
      <w:r>
        <w:t>___________________________________________________________________________</w:t>
      </w:r>
    </w:p>
    <w:p w:rsidR="00EE4DDD" w:rsidRDefault="00EE4DDD">
      <w:pPr>
        <w:pStyle w:val="ConsPlusNonformat"/>
        <w:jc w:val="both"/>
      </w:pPr>
    </w:p>
    <w:p w:rsidR="00EE4DDD" w:rsidRDefault="00EE4DDD">
      <w:pPr>
        <w:pStyle w:val="ConsPlusNonformat"/>
        <w:jc w:val="both"/>
      </w:pPr>
      <w:r>
        <w:t>Правильная запись: ________________________________________________________</w:t>
      </w:r>
    </w:p>
    <w:p w:rsidR="00EE4DDD" w:rsidRDefault="00EE4DDD">
      <w:pPr>
        <w:pStyle w:val="ConsPlusNonformat"/>
        <w:jc w:val="both"/>
      </w:pPr>
      <w:r>
        <w:t>___________________________________________________________________________</w:t>
      </w:r>
    </w:p>
    <w:p w:rsidR="00EE4DDD" w:rsidRDefault="00EE4DDD">
      <w:pPr>
        <w:pStyle w:val="ConsPlusNonformat"/>
        <w:jc w:val="both"/>
      </w:pPr>
    </w:p>
    <w:p w:rsidR="00EE4DDD" w:rsidRDefault="00EE4DDD">
      <w:pPr>
        <w:pStyle w:val="ConsPlusNonformat"/>
        <w:jc w:val="both"/>
      </w:pPr>
      <w:r>
        <w:t>Примечание:</w:t>
      </w:r>
    </w:p>
    <w:p w:rsidR="00EE4DDD" w:rsidRDefault="00EE4DDD">
      <w:pPr>
        <w:pStyle w:val="ConsPlusNonformat"/>
        <w:jc w:val="both"/>
      </w:pPr>
      <w:r>
        <w:t>___________________________________________________________________________</w:t>
      </w:r>
    </w:p>
    <w:p w:rsidR="00EE4DDD" w:rsidRDefault="00EE4DDD">
      <w:pPr>
        <w:pStyle w:val="ConsPlusNonformat"/>
        <w:jc w:val="both"/>
      </w:pPr>
      <w:r>
        <w:t>___________________________________________________________________________</w:t>
      </w:r>
    </w:p>
    <w:p w:rsidR="00EE4DDD" w:rsidRDefault="00EE4DDD">
      <w:pPr>
        <w:pStyle w:val="ConsPlusNonformat"/>
        <w:jc w:val="both"/>
      </w:pPr>
    </w:p>
    <w:p w:rsidR="00EE4DDD" w:rsidRDefault="00EE4DDD">
      <w:pPr>
        <w:pStyle w:val="ConsPlusNonformat"/>
        <w:jc w:val="both"/>
      </w:pPr>
      <w:r>
        <w:t>Прилагаемые документы:</w:t>
      </w:r>
    </w:p>
    <w:p w:rsidR="00EE4DDD" w:rsidRDefault="00EE4DDD">
      <w:pPr>
        <w:pStyle w:val="ConsPlusNonformat"/>
        <w:jc w:val="both"/>
      </w:pPr>
      <w:r>
        <w:t xml:space="preserve">    1. ____________________________________________________________________</w:t>
      </w:r>
    </w:p>
    <w:p w:rsidR="00EE4DDD" w:rsidRDefault="00EE4DDD">
      <w:pPr>
        <w:pStyle w:val="ConsPlusNonformat"/>
        <w:jc w:val="both"/>
      </w:pPr>
      <w:r>
        <w:lastRenderedPageBreak/>
        <w:t xml:space="preserve">    2. ____________________________________________________________________</w:t>
      </w:r>
    </w:p>
    <w:p w:rsidR="00EE4DDD" w:rsidRDefault="00EE4DDD">
      <w:pPr>
        <w:pStyle w:val="ConsPlusNonformat"/>
        <w:jc w:val="both"/>
      </w:pPr>
      <w:r>
        <w:t xml:space="preserve">    3. ____________________________________________________________________</w:t>
      </w:r>
    </w:p>
    <w:p w:rsidR="00EE4DDD" w:rsidRDefault="00EE4DDD">
      <w:pPr>
        <w:pStyle w:val="ConsPlusNonformat"/>
        <w:jc w:val="both"/>
      </w:pPr>
      <w:r>
        <w:t xml:space="preserve">    4. ____________________________________________________________________</w:t>
      </w:r>
    </w:p>
    <w:p w:rsidR="00EE4DDD" w:rsidRDefault="00EE4DDD">
      <w:pPr>
        <w:pStyle w:val="ConsPlusNonformat"/>
        <w:jc w:val="both"/>
      </w:pPr>
      <w:r>
        <w:t xml:space="preserve">    5. ____________________________________________________________________</w:t>
      </w:r>
    </w:p>
    <w:p w:rsidR="00EE4DDD" w:rsidRDefault="00EE4DDD">
      <w:pPr>
        <w:pStyle w:val="ConsPlusNonformat"/>
        <w:jc w:val="both"/>
      </w:pPr>
    </w:p>
    <w:p w:rsidR="00EE4DDD" w:rsidRDefault="00EE4DDD">
      <w:pPr>
        <w:pStyle w:val="ConsPlusNonformat"/>
        <w:jc w:val="both"/>
      </w:pPr>
      <w:r>
        <w:t>_________________/_____________________/          "__" ____________ 202_ г.</w:t>
      </w:r>
    </w:p>
    <w:p w:rsidR="00EE4DDD" w:rsidRDefault="00EE4DDD">
      <w:pPr>
        <w:pStyle w:val="ConsPlusNonformat"/>
        <w:jc w:val="both"/>
      </w:pPr>
      <w:r>
        <w:t xml:space="preserve">    (подпись)      (фамилия, инициалы)</w:t>
      </w:r>
    </w:p>
    <w:p w:rsidR="00EE4DDD" w:rsidRDefault="00EE4DDD">
      <w:pPr>
        <w:pStyle w:val="ConsPlusNormal"/>
      </w:pPr>
    </w:p>
    <w:p w:rsidR="00EE4DDD" w:rsidRDefault="00EE4DDD">
      <w:pPr>
        <w:pStyle w:val="ConsPlusNormal"/>
      </w:pPr>
    </w:p>
    <w:p w:rsidR="00EE4DDD" w:rsidRDefault="00EE4DDD">
      <w:pPr>
        <w:pStyle w:val="ConsPlusNormal"/>
        <w:pBdr>
          <w:bottom w:val="single" w:sz="6" w:space="0" w:color="auto"/>
        </w:pBdr>
        <w:spacing w:before="100" w:after="100"/>
        <w:jc w:val="both"/>
        <w:rPr>
          <w:sz w:val="2"/>
          <w:szCs w:val="2"/>
        </w:rPr>
      </w:pPr>
    </w:p>
    <w:p w:rsidR="00CC72CE" w:rsidRPr="00EE4DDD" w:rsidRDefault="00CC72CE">
      <w:pPr>
        <w:rPr>
          <w:rFonts w:ascii="Liberation Serif" w:hAnsi="Liberation Serif"/>
          <w:sz w:val="28"/>
          <w:szCs w:val="28"/>
        </w:rPr>
      </w:pPr>
      <w:bookmarkStart w:id="100" w:name="_GoBack"/>
      <w:bookmarkEnd w:id="100"/>
    </w:p>
    <w:sectPr w:rsidR="00CC72CE" w:rsidRPr="00EE4DD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DD"/>
    <w:rsid w:val="00111390"/>
    <w:rsid w:val="0063379B"/>
    <w:rsid w:val="00CC72CE"/>
    <w:rsid w:val="00EA5490"/>
    <w:rsid w:val="00EE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6E6B2-BF95-446B-BAAA-934F4E72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DDD"/>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Nonformat">
    <w:name w:val="ConsPlusNonformat"/>
    <w:rsid w:val="00EE4D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4DDD"/>
    <w:pPr>
      <w:widowControl w:val="0"/>
      <w:autoSpaceDE w:val="0"/>
      <w:autoSpaceDN w:val="0"/>
      <w:spacing w:after="0" w:line="240" w:lineRule="auto"/>
    </w:pPr>
    <w:rPr>
      <w:rFonts w:ascii="Liberation Serif" w:eastAsiaTheme="minorEastAsia" w:hAnsi="Liberation Serif" w:cs="Liberation Serif"/>
      <w:b/>
      <w:sz w:val="28"/>
      <w:lang w:eastAsia="ru-RU"/>
    </w:rPr>
  </w:style>
  <w:style w:type="paragraph" w:customStyle="1" w:styleId="ConsPlusCell">
    <w:name w:val="ConsPlusCell"/>
    <w:rsid w:val="00EE4D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4DDD"/>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TitlePage">
    <w:name w:val="ConsPlusTitlePage"/>
    <w:rsid w:val="00EE4D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4D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4D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3C074839A9EB7F9134BCBE564CE3B0191029081753BD6867034C28354129C950F3D2E3F245881BB94994A77451AE0ACB3D02C0E348804A71CDBB19u9kFH" TargetMode="External"/><Relationship Id="rId18" Type="http://schemas.openxmlformats.org/officeDocument/2006/relationships/hyperlink" Target="consultantplus://offline/ref=EC3C074839A9EB7F9134A2B34020BDBA1C1E750C1551B73632514A7F6A112F9C10B3D4B6B0028E4EE80DC0A2715BE45B88760DC3E0u5k5H" TargetMode="External"/><Relationship Id="rId26" Type="http://schemas.openxmlformats.org/officeDocument/2006/relationships/hyperlink" Target="consultantplus://offline/ref=EC3C074839A9EB7F9134A2B34020BDBA1C1A71011159B73632514A7F6A112F9C10B3D4B3B20AD14BFD1C98AC7344FA5C916A0FC1uEk1H" TargetMode="External"/><Relationship Id="rId39" Type="http://schemas.openxmlformats.org/officeDocument/2006/relationships/hyperlink" Target="consultantplus://offline/ref=EC3C074839A9EB7F9134A2B34020BDBA1C1F77041756B73632514A7F6A112F9C10B3D4B5B101831EB21DC4EB2757F95A916808DDE05682u4kEH" TargetMode="External"/><Relationship Id="rId21" Type="http://schemas.openxmlformats.org/officeDocument/2006/relationships/hyperlink" Target="consultantplus://offline/ref=EC3C074839A9EB7F9134A2B34020BDBA1C1A71041055B73632514A7F6A112F9C10B3D4B6B0058E4EE80DC0A2715BE45B88760DC3E0u5k5H" TargetMode="External"/><Relationship Id="rId34" Type="http://schemas.openxmlformats.org/officeDocument/2006/relationships/hyperlink" Target="consultantplus://offline/ref=EC3C074839A9EB7F9134A2B34020BDBA1C1A71011159B73632514A7F6A112F9C10B3D4B3B00AD14BFD1C98AC7344FA5C916A0FC1uEk1H" TargetMode="External"/><Relationship Id="rId42" Type="http://schemas.openxmlformats.org/officeDocument/2006/relationships/hyperlink" Target="consultantplus://offline/ref=EC3C074839A9EB7F9134A2B34020BDBA1C1E750C1551B73632514A7F6A112F9C10B3D4B6B3038E4EE80DC0A2715BE45B88760DC3E0u5k5H" TargetMode="External"/><Relationship Id="rId47" Type="http://schemas.openxmlformats.org/officeDocument/2006/relationships/hyperlink" Target="consultantplus://offline/ref=EC3C074839A9EB7F9134A2B34020BDBA1C1A71011159B73632514A7F6A112F9C10B3D4B6B2078E4EE80DC0A2715BE45B88760DC3E0u5k5H" TargetMode="External"/><Relationship Id="rId50" Type="http://schemas.openxmlformats.org/officeDocument/2006/relationships/hyperlink" Target="consultantplus://offline/ref=EC3C074839A9EB7F9134A2B34020BDBA1C1A71011159B73632514A7F6A112F9C10B3D4BEBA55D45EEC4496AE6C5AFD458D680DuCk0H" TargetMode="External"/><Relationship Id="rId55" Type="http://schemas.openxmlformats.org/officeDocument/2006/relationships/hyperlink" Target="consultantplus://offline/ref=EC3C074839A9EB7F9134A2B34020BDBA1C1877031754B73632514A7F6A112F9C10B3D4B5B0088E4EE80DC0A2715BE45B88760DC3E0u5k5H" TargetMode="External"/><Relationship Id="rId63" Type="http://schemas.openxmlformats.org/officeDocument/2006/relationships/hyperlink" Target="consultantplus://offline/ref=EC3C074839A9EB7F9134A2B34020BDBA1C1E75011358B73632514A7F6A112F9C02B38CBAB2009B1ABE5797AF70u5k9H" TargetMode="External"/><Relationship Id="rId7" Type="http://schemas.openxmlformats.org/officeDocument/2006/relationships/hyperlink" Target="consultantplus://offline/ref=EC3C074839A9EB7F9134A2B34020BDBA1C1E76021356B73632514A7F6A112F9C10B3D4B6B1018411ED18D1FA7F59FB458F6F11C1E254u8k3H" TargetMode="External"/><Relationship Id="rId2" Type="http://schemas.openxmlformats.org/officeDocument/2006/relationships/settings" Target="settings.xml"/><Relationship Id="rId16" Type="http://schemas.openxmlformats.org/officeDocument/2006/relationships/hyperlink" Target="consultantplus://offline/ref=EC3C074839A9EB7F9134A2B34020BDBA1C1A71011159B73632514A7F6A112F9C10B3D4B6B101851BBA42C1FE360FF7588E760FC4FC54804Fu6kCH" TargetMode="External"/><Relationship Id="rId29" Type="http://schemas.openxmlformats.org/officeDocument/2006/relationships/hyperlink" Target="consultantplus://offline/ref=EC3C074839A9EB7F9134A2B34020BDBA1C1877031754B73632514A7F6A112F9C02B38CBAB2009B1ABE5797AF70u5k9H" TargetMode="External"/><Relationship Id="rId1" Type="http://schemas.openxmlformats.org/officeDocument/2006/relationships/styles" Target="styles.xml"/><Relationship Id="rId6" Type="http://schemas.openxmlformats.org/officeDocument/2006/relationships/hyperlink" Target="consultantplus://offline/ref=EC3C074839A9EB7F9134A2B34020BDBA1C1877031754B73632514A7F6A112F9C10B3D4B6B1018513BD42C1FE360FF7588E760FC4FC54804Fu6kCH" TargetMode="External"/><Relationship Id="rId11" Type="http://schemas.openxmlformats.org/officeDocument/2006/relationships/hyperlink" Target="consultantplus://offline/ref=EC3C074839A9EB7F9134BCBE564CE3B0191029081754B8676D054C28354129C950F3D2E3F245881DB142C1FE360FF7588E760FC4FC54804Fu6kCH" TargetMode="External"/><Relationship Id="rId24" Type="http://schemas.openxmlformats.org/officeDocument/2006/relationships/hyperlink" Target="consultantplus://offline/ref=EC3C074839A9EB7F9134A2B34020BDBA1C1A71011159B73632514A7F6A112F9C10B3D4B3B40AD14BFD1C98AC7344FA5C916A0FC1uEk1H" TargetMode="External"/><Relationship Id="rId32" Type="http://schemas.openxmlformats.org/officeDocument/2006/relationships/hyperlink" Target="consultantplus://offline/ref=EC3C074839A9EB7F9134A2B34020BDBA1B1D71061451B73632514A7F6A112F9C02B38CBAB2009B1ABE5797AF70u5k9H" TargetMode="External"/><Relationship Id="rId37" Type="http://schemas.openxmlformats.org/officeDocument/2006/relationships/hyperlink" Target="consultantplus://offline/ref=EC3C074839A9EB7F9134A2B34020BDBA1C1A71011159B73632514A7F6A112F9C10B3D4B3B00AD14BFD1C98AC7344FA5C916A0FC1uEk1H" TargetMode="External"/><Relationship Id="rId40" Type="http://schemas.openxmlformats.org/officeDocument/2006/relationships/hyperlink" Target="consultantplus://offline/ref=EC3C074839A9EB7F9134A2B34020BDBA1C1877031754B73632514A7F6A112F9C10B3D4B6B101861CBE42C1FE360FF7588E760FC4FC54804Fu6kCH" TargetMode="External"/><Relationship Id="rId45" Type="http://schemas.openxmlformats.org/officeDocument/2006/relationships/hyperlink" Target="consultantplus://offline/ref=EC3C074839A9EB7F9134A2B34020BDBA1C1A71011159B73632514A7F6A112F9C10B3D4BEBA55D45EEC4496AE6C5AFD458D680DuCk0H" TargetMode="External"/><Relationship Id="rId53" Type="http://schemas.openxmlformats.org/officeDocument/2006/relationships/hyperlink" Target="consultantplus://offline/ref=EC3C074839A9EB7F9134A2B34020BDBA1C1A71011159B73632514A7F6A112F9C10B3D4BEBA55D45EEC4496AE6C5AFD458D680DuCk0H" TargetMode="External"/><Relationship Id="rId58" Type="http://schemas.openxmlformats.org/officeDocument/2006/relationships/hyperlink" Target="consultantplus://offline/ref=EC3C074839A9EB7F9134A2B34020BDBA1C1877031754B73632514A7F6A112F9C10B3D4B6B3058E4EE80DC0A2715BE45B88760DC3E0u5k5H" TargetMode="External"/><Relationship Id="rId66" Type="http://schemas.openxmlformats.org/officeDocument/2006/relationships/fontTable" Target="fontTable.xml"/><Relationship Id="rId5" Type="http://schemas.openxmlformats.org/officeDocument/2006/relationships/hyperlink" Target="consultantplus://offline/ref=EC3C074839A9EB7F9134A2B34020BDBA1C1877031754B73632514A7F6A112F9C10B3D4B4B5048E4EE80DC0A2715BE45B88760DC3E0u5k5H" TargetMode="External"/><Relationship Id="rId15" Type="http://schemas.openxmlformats.org/officeDocument/2006/relationships/hyperlink" Target="consultantplus://offline/ref=EC3C074839A9EB7F9134A2B34020BDBA1C1877031754B73632514A7F6A112F9C02B38CBAB2009B1ABE5797AF70u5k9H" TargetMode="External"/><Relationship Id="rId23" Type="http://schemas.openxmlformats.org/officeDocument/2006/relationships/hyperlink" Target="consultantplus://offline/ref=EC3C074839A9EB7F9134A2B34020BDBA1C1A71011159B73632514A7F6A112F9C10B3D4B3B00AD14BFD1C98AC7344FA5C916A0FC1uEk1H" TargetMode="External"/><Relationship Id="rId28" Type="http://schemas.openxmlformats.org/officeDocument/2006/relationships/hyperlink" Target="consultantplus://offline/ref=EC3C074839A9EB7F9134A2B34020BDBA1C1F77041756B73632514A7F6A112F9C10B3D4B6B902871BB21DC4EB2757F95A916808DDE05682u4kEH" TargetMode="External"/><Relationship Id="rId36" Type="http://schemas.openxmlformats.org/officeDocument/2006/relationships/hyperlink" Target="consultantplus://offline/ref=EC3C074839A9EB7F9134A2B34020BDBA1C1A71011159B73632514A7F6A112F9C10B3D4B3B00AD14BFD1C98AC7344FA5C916A0FC1uEk1H" TargetMode="External"/><Relationship Id="rId49" Type="http://schemas.openxmlformats.org/officeDocument/2006/relationships/hyperlink" Target="consultantplus://offline/ref=EC3C074839A9EB7F9134A2B34020BDBA1C1871021D56B73632514A7F6A112F9C10B3D4B6B101841FB042C1FE360FF7588E760FC4FC54804Fu6kCH" TargetMode="External"/><Relationship Id="rId57" Type="http://schemas.openxmlformats.org/officeDocument/2006/relationships/hyperlink" Target="consultantplus://offline/ref=EC3C074839A9EB7F9134A2B34020BDBA1C1877031754B73632514A7F6A112F9C10B3D4B5B0088E4EE80DC0A2715BE45B88760DC3E0u5k5H" TargetMode="External"/><Relationship Id="rId61" Type="http://schemas.openxmlformats.org/officeDocument/2006/relationships/hyperlink" Target="consultantplus://offline/ref=EC3C074839A9EB7F9134A2B34020BDBA1C1A71011159B73632514A7F6A112F9C10B3D4BFB60AD14BFD1C98AC7344FA5C916A0FC1uEk1H" TargetMode="External"/><Relationship Id="rId10" Type="http://schemas.openxmlformats.org/officeDocument/2006/relationships/hyperlink" Target="consultantplus://offline/ref=EC3C074839A9EB7F9134BCBE564CE3B0191029081754B8676D054C28354129C950F3D2E3F245881BB94991A67251AE0ACB3D02C0E348804A71CDBB19u9kFH" TargetMode="External"/><Relationship Id="rId19" Type="http://schemas.openxmlformats.org/officeDocument/2006/relationships/hyperlink" Target="consultantplus://offline/ref=EC3C074839A9EB7F9134A2B34020BDBA1C1A71011159B73632514A7F6A112F9C10B3D4B5B10AD14BFD1C98AC7344FA5C916A0FC1uEk1H" TargetMode="External"/><Relationship Id="rId31" Type="http://schemas.openxmlformats.org/officeDocument/2006/relationships/hyperlink" Target="consultantplus://offline/ref=EC3C074839A9EB7F9134A2B34020BDBA1C1F77041756B73632514A7F6A112F9C10B3D4B5B101831CB21DC4EB2757F95A916808DDE05682u4kEH" TargetMode="External"/><Relationship Id="rId44" Type="http://schemas.openxmlformats.org/officeDocument/2006/relationships/hyperlink" Target="consultantplus://offline/ref=EC3C074839A9EB7F9134A2B34020BDBA1C1871021D56B73632514A7F6A112F9C10B3D4B6B101841FB042C1FE360FF7588E760FC4FC54804Fu6kCH" TargetMode="External"/><Relationship Id="rId52" Type="http://schemas.openxmlformats.org/officeDocument/2006/relationships/hyperlink" Target="consultantplus://offline/ref=EC3C074839A9EB7F9134A2B34020BDBA1C1871021D56B73632514A7F6A112F9C10B3D4B6B101871BB042C1FE360FF7588E760FC4FC54804Fu6kCH" TargetMode="External"/><Relationship Id="rId60" Type="http://schemas.openxmlformats.org/officeDocument/2006/relationships/hyperlink" Target="consultantplus://offline/ref=EC3C074839A9EB7F9134BCBE564CE3B0191029081657BB606B064C28354129C950F3D2E3E045D017BA488BAF7544F85B8Du6kBH" TargetMode="External"/><Relationship Id="rId65" Type="http://schemas.openxmlformats.org/officeDocument/2006/relationships/hyperlink" Target="consultantplus://offline/ref=EC3C074839A9EB7F9134A2B34020BDBA1C1A71011159B73632514A7F6A112F9C10B3D4B6B101851BBA42C1FE360FF7588E760FC4FC54804Fu6k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C3C074839A9EB7F9134BCBE564CE3B0191029081654B5626B064C28354129C950F3D2E3F245881BB94995AE7551AE0ACB3D02C0E348804A71CDBB19u9kFH" TargetMode="External"/><Relationship Id="rId14" Type="http://schemas.openxmlformats.org/officeDocument/2006/relationships/hyperlink" Target="consultantplus://offline/ref=EC3C074839A9EB7F9134BCBE564CE3B0191029081650BC6269064C28354129C950F3D2E3E045D017BA488BAF7544F85B8Du6kBH" TargetMode="External"/><Relationship Id="rId22" Type="http://schemas.openxmlformats.org/officeDocument/2006/relationships/hyperlink" Target="consultantplus://offline/ref=EC3C074839A9EB7F9134A2B34020BDBA1C1877031754B73632514A7F6A112F9C10B3D4B3B20AD14BFD1C98AC7344FA5C916A0FC1uEk1H" TargetMode="External"/><Relationship Id="rId27" Type="http://schemas.openxmlformats.org/officeDocument/2006/relationships/hyperlink" Target="consultantplus://offline/ref=EC3C074839A9EB7F9134A2B34020BDBA1C1A71011159B73632514A7F6A112F9C10B3D4B3B40AD14BFD1C98AC7344FA5C916A0FC1uEk1H" TargetMode="External"/><Relationship Id="rId30" Type="http://schemas.openxmlformats.org/officeDocument/2006/relationships/hyperlink" Target="consultantplus://offline/ref=EC3C074839A9EB7F9134A2B34020BDBA1C1F73021350B73632514A7F6A112F9C02B38CBAB2009B1ABE5797AF70u5k9H" TargetMode="External"/><Relationship Id="rId35" Type="http://schemas.openxmlformats.org/officeDocument/2006/relationships/hyperlink" Target="consultantplus://offline/ref=EC3C074839A9EB7F9134A2B34020BDBA1C1A71011159B73632514A7F6A112F9C10B3D4B2B00AD14BFD1C98AC7344FA5C916A0FC1uEk1H" TargetMode="External"/><Relationship Id="rId43" Type="http://schemas.openxmlformats.org/officeDocument/2006/relationships/hyperlink" Target="consultantplus://offline/ref=EC3C074839A9EB7F9134A2B34020BDBA1C1A71011159B73632514A7F6A112F9C10B3D4B1B20AD14BFD1C98AC7344FA5C916A0FC1uEk1H" TargetMode="External"/><Relationship Id="rId48" Type="http://schemas.openxmlformats.org/officeDocument/2006/relationships/hyperlink" Target="consultantplus://offline/ref=EC3C074839A9EB7F9134A2B34020BDBA1C1A71011159B73632514A7F6A112F9C10B3D4B6B4048E4EE80DC0A2715BE45B88760DC3E0u5k5H" TargetMode="External"/><Relationship Id="rId56" Type="http://schemas.openxmlformats.org/officeDocument/2006/relationships/hyperlink" Target="consultantplus://offline/ref=EC3C074839A9EB7F9134A2B34020BDBA1C1877031754B73632514A7F6A112F9C10B3D4B6B1068E4EE80DC0A2715BE45B88760DC3E0u5k5H" TargetMode="External"/><Relationship Id="rId64" Type="http://schemas.openxmlformats.org/officeDocument/2006/relationships/hyperlink" Target="consultantplus://offline/ref=EC3C074839A9EB7F9134A2B34020BDBA1C1A71011159B73632514A7F6A112F9C10B3D4B6B101851BBA42C1FE360FF7588E760FC4FC54804Fu6kCH" TargetMode="External"/><Relationship Id="rId8" Type="http://schemas.openxmlformats.org/officeDocument/2006/relationships/hyperlink" Target="consultantplus://offline/ref=EC3C074839A9EB7F9134A2B34020BDBA1C1A71011159B73632514A7F6A112F9C02B38CBAB2009B1ABE5797AF70u5k9H" TargetMode="External"/><Relationship Id="rId51" Type="http://schemas.openxmlformats.org/officeDocument/2006/relationships/hyperlink" Target="consultantplus://offline/ref=EC3C074839A9EB7F9134A2B34020BDBA1C1871021D56B73632514A7F6A112F9C10B3D4B6B101871BB042C1FE360FF7588E760FC4FC54804Fu6kCH" TargetMode="External"/><Relationship Id="rId3" Type="http://schemas.openxmlformats.org/officeDocument/2006/relationships/webSettings" Target="webSettings.xml"/><Relationship Id="rId12" Type="http://schemas.openxmlformats.org/officeDocument/2006/relationships/hyperlink" Target="consultantplus://offline/ref=EC3C074839A9EB7F9134BCBE564CE3B0191029081650BC646E054C28354129C950F3D2E3E045D017BA488BAF7544F85B8Du6kBH" TargetMode="External"/><Relationship Id="rId17" Type="http://schemas.openxmlformats.org/officeDocument/2006/relationships/hyperlink" Target="consultantplus://offline/ref=EC3C074839A9EB7F9134A2B34020BDBA1C1E750C1551B73632514A7F6A112F9C10B3D4B6B3048E4EE80DC0A2715BE45B88760DC3E0u5k5H" TargetMode="External"/><Relationship Id="rId25" Type="http://schemas.openxmlformats.org/officeDocument/2006/relationships/hyperlink" Target="consultantplus://offline/ref=EC3C074839A9EB7F9134A2B34020BDBA1C1A71011159B73632514A7F6A112F9C10B3D4B2B50AD14BFD1C98AC7344FA5C916A0FC1uEk1H" TargetMode="External"/><Relationship Id="rId33" Type="http://schemas.openxmlformats.org/officeDocument/2006/relationships/hyperlink" Target="consultantplus://offline/ref=EC3C074839A9EB7F9134A2B34020BDBA1B1D7F061650B73632514A7F6A112F9C10B3D4B6B101851BB842C1FE360FF7588E760FC4FC54804Fu6kCH" TargetMode="External"/><Relationship Id="rId38" Type="http://schemas.openxmlformats.org/officeDocument/2006/relationships/hyperlink" Target="consultantplus://offline/ref=EC3C074839A9EB7F9134A2B34020BDBA1C1A71011159B73632514A7F6A112F9C10B3D4B3B40AD14BFD1C98AC7344FA5C916A0FC1uEk1H" TargetMode="External"/><Relationship Id="rId46" Type="http://schemas.openxmlformats.org/officeDocument/2006/relationships/hyperlink" Target="consultantplus://offline/ref=EC3C074839A9EB7F9134A2B34020BDBA1C1871021D56B73632514A7F6A112F9C10B3D4B6B101871EBF42C1FE360FF7588E760FC4FC54804Fu6kCH" TargetMode="External"/><Relationship Id="rId59" Type="http://schemas.openxmlformats.org/officeDocument/2006/relationships/hyperlink" Target="consultantplus://offline/ref=EC3C074839A9EB7F9134BCBE564CE3B0191029081751BF666F024C28354129C950F3D2E3E045D017BA488BAF7544F85B8Du6kBH" TargetMode="External"/><Relationship Id="rId67" Type="http://schemas.openxmlformats.org/officeDocument/2006/relationships/theme" Target="theme/theme1.xml"/><Relationship Id="rId20" Type="http://schemas.openxmlformats.org/officeDocument/2006/relationships/hyperlink" Target="consultantplus://offline/ref=EC3C074839A9EB7F9134A2B34020BDBA1C1E750C1551B73632514A7F6A112F9C10B3D4B6B3038E4EE80DC0A2715BE45B88760DC3E0u5k5H" TargetMode="External"/><Relationship Id="rId41" Type="http://schemas.openxmlformats.org/officeDocument/2006/relationships/hyperlink" Target="consultantplus://offline/ref=EC3C074839A9EB7F9134A2B34020BDBA1C1E750C1551B73632514A7F6A112F9C10B3D4B6B3038E4EE80DC0A2715BE45B88760DC3E0u5k5H" TargetMode="External"/><Relationship Id="rId54" Type="http://schemas.openxmlformats.org/officeDocument/2006/relationships/hyperlink" Target="consultantplus://offline/ref=EC3C074839A9EB7F9134A2B34020BDBA1C1A71011159B73632514A7F6A112F9C10B3D4B6B4048E4EE80DC0A2715BE45B88760DC3E0u5k5H" TargetMode="External"/><Relationship Id="rId62" Type="http://schemas.openxmlformats.org/officeDocument/2006/relationships/hyperlink" Target="consultantplus://offline/ref=EC3C074839A9EB7F9134A2B34020BDBA1C1E76021D53B73632514A7F6A112F9C10B3D4B1B4098611ED18D1FA7F59FB458F6F11C1E254u8k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33089</Words>
  <Characters>188608</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1</cp:revision>
  <dcterms:created xsi:type="dcterms:W3CDTF">2023-07-31T07:36:00Z</dcterms:created>
  <dcterms:modified xsi:type="dcterms:W3CDTF">2023-07-31T07:37:00Z</dcterms:modified>
</cp:coreProperties>
</file>