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EA7" w:rsidRDefault="00614B7C" w:rsidP="00C34E14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A04334">
        <w:rPr>
          <w:rFonts w:ascii="Liberation Serif" w:hAnsi="Liberation Serif" w:cs="Times New Roman"/>
          <w:b/>
          <w:sz w:val="28"/>
          <w:szCs w:val="28"/>
        </w:rPr>
        <w:t xml:space="preserve">Информация о результатах </w:t>
      </w:r>
      <w:r w:rsidR="000411F9">
        <w:rPr>
          <w:rFonts w:ascii="Liberation Serif" w:hAnsi="Liberation Serif" w:cs="Times New Roman"/>
          <w:b/>
          <w:sz w:val="28"/>
          <w:szCs w:val="28"/>
        </w:rPr>
        <w:t>вне</w:t>
      </w:r>
      <w:r w:rsidR="00F37487" w:rsidRPr="00A04334">
        <w:rPr>
          <w:rFonts w:ascii="Liberation Serif" w:hAnsi="Liberation Serif"/>
          <w:b/>
          <w:sz w:val="28"/>
          <w:szCs w:val="28"/>
        </w:rPr>
        <w:t xml:space="preserve">плановой проверки </w:t>
      </w:r>
      <w:r w:rsidR="00C34E14" w:rsidRPr="00A04334">
        <w:rPr>
          <w:rFonts w:ascii="Liberation Serif" w:hAnsi="Liberation Serif" w:cs="Times New Roman"/>
          <w:b/>
          <w:sz w:val="28"/>
          <w:szCs w:val="28"/>
        </w:rPr>
        <w:t xml:space="preserve">Муниципального </w:t>
      </w:r>
      <w:r w:rsidR="00BF1845" w:rsidRPr="00A04334">
        <w:rPr>
          <w:rFonts w:ascii="Liberation Serif" w:hAnsi="Liberation Serif"/>
          <w:b/>
          <w:sz w:val="28"/>
          <w:szCs w:val="28"/>
        </w:rPr>
        <w:t xml:space="preserve">бюджетного учреждения по работе с  молодежью  </w:t>
      </w:r>
    </w:p>
    <w:p w:rsidR="00C34E14" w:rsidRPr="00A04334" w:rsidRDefault="00BF1845" w:rsidP="00C34E14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bookmarkStart w:id="0" w:name="_GoBack"/>
      <w:bookmarkEnd w:id="0"/>
      <w:r w:rsidRPr="00A04334">
        <w:rPr>
          <w:rFonts w:ascii="Liberation Serif" w:hAnsi="Liberation Serif"/>
          <w:b/>
          <w:sz w:val="28"/>
          <w:szCs w:val="28"/>
        </w:rPr>
        <w:t xml:space="preserve">Артемовского  городского  округа  «Шанс»  </w:t>
      </w:r>
    </w:p>
    <w:p w:rsidR="00BF1845" w:rsidRPr="00A04334" w:rsidRDefault="00BF1845" w:rsidP="00B47AE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04173E" w:rsidRPr="00A04334" w:rsidRDefault="00614B7C" w:rsidP="00B47AE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A04334">
        <w:rPr>
          <w:rFonts w:ascii="Liberation Serif" w:hAnsi="Liberation Serif" w:cs="Times New Roman"/>
          <w:sz w:val="28"/>
          <w:szCs w:val="28"/>
        </w:rPr>
        <w:t xml:space="preserve">Специалистами отдела финансового контроля Финансового управления Администрации </w:t>
      </w:r>
      <w:r w:rsidRPr="00A04334">
        <w:rPr>
          <w:rFonts w:ascii="Liberation Serif" w:eastAsia="Calibri" w:hAnsi="Liberation Serif" w:cs="Times New Roman"/>
          <w:sz w:val="28"/>
          <w:szCs w:val="28"/>
        </w:rPr>
        <w:t xml:space="preserve"> Артемовского городского округа</w:t>
      </w:r>
      <w:r w:rsidR="00222D1C" w:rsidRPr="00A04334">
        <w:rPr>
          <w:rFonts w:ascii="Liberation Serif" w:eastAsia="Calibri" w:hAnsi="Liberation Serif" w:cs="Times New Roman"/>
          <w:sz w:val="28"/>
          <w:szCs w:val="28"/>
        </w:rPr>
        <w:t xml:space="preserve"> в период с </w:t>
      </w:r>
      <w:r w:rsidR="000411F9">
        <w:rPr>
          <w:rFonts w:ascii="Liberation Serif" w:hAnsi="Liberation Serif"/>
          <w:sz w:val="28"/>
          <w:szCs w:val="28"/>
        </w:rPr>
        <w:t>18</w:t>
      </w:r>
      <w:r w:rsidR="00BF1845" w:rsidRPr="00A04334">
        <w:rPr>
          <w:rFonts w:ascii="Liberation Serif" w:hAnsi="Liberation Serif"/>
          <w:sz w:val="28"/>
          <w:szCs w:val="28"/>
        </w:rPr>
        <w:t xml:space="preserve"> </w:t>
      </w:r>
      <w:r w:rsidR="000411F9">
        <w:rPr>
          <w:rFonts w:ascii="Liberation Serif" w:hAnsi="Liberation Serif"/>
          <w:sz w:val="28"/>
          <w:szCs w:val="28"/>
        </w:rPr>
        <w:t>декабря</w:t>
      </w:r>
      <w:r w:rsidR="00BF1845" w:rsidRPr="00A04334">
        <w:rPr>
          <w:rFonts w:ascii="Liberation Serif" w:hAnsi="Liberation Serif"/>
          <w:sz w:val="28"/>
          <w:szCs w:val="28"/>
        </w:rPr>
        <w:t xml:space="preserve"> 2019 года </w:t>
      </w:r>
      <w:r w:rsidR="00222D1C" w:rsidRPr="00A04334">
        <w:rPr>
          <w:rFonts w:ascii="Liberation Serif" w:hAnsi="Liberation Serif"/>
          <w:sz w:val="28"/>
          <w:szCs w:val="28"/>
        </w:rPr>
        <w:t xml:space="preserve"> по  </w:t>
      </w:r>
      <w:r w:rsidR="000411F9">
        <w:rPr>
          <w:rFonts w:ascii="Liberation Serif" w:hAnsi="Liberation Serif"/>
          <w:sz w:val="28"/>
          <w:szCs w:val="28"/>
        </w:rPr>
        <w:t>2</w:t>
      </w:r>
      <w:r w:rsidR="00BF1845" w:rsidRPr="00A04334">
        <w:rPr>
          <w:rFonts w:ascii="Liberation Serif" w:hAnsi="Liberation Serif"/>
          <w:sz w:val="28"/>
          <w:szCs w:val="28"/>
        </w:rPr>
        <w:t xml:space="preserve">5 </w:t>
      </w:r>
      <w:r w:rsidR="000411F9">
        <w:rPr>
          <w:rFonts w:ascii="Liberation Serif" w:hAnsi="Liberation Serif"/>
          <w:sz w:val="28"/>
          <w:szCs w:val="28"/>
        </w:rPr>
        <w:t>декабря</w:t>
      </w:r>
      <w:r w:rsidR="00BF1845" w:rsidRPr="00A04334">
        <w:rPr>
          <w:rFonts w:ascii="Liberation Serif" w:hAnsi="Liberation Serif"/>
          <w:sz w:val="28"/>
          <w:szCs w:val="28"/>
        </w:rPr>
        <w:t xml:space="preserve"> 2019 года</w:t>
      </w:r>
      <w:r w:rsidRPr="00A04334">
        <w:rPr>
          <w:rFonts w:ascii="Liberation Serif" w:eastAsia="Calibri" w:hAnsi="Liberation Serif" w:cs="Times New Roman"/>
          <w:sz w:val="28"/>
          <w:szCs w:val="28"/>
        </w:rPr>
        <w:t xml:space="preserve">  проведена</w:t>
      </w:r>
      <w:r w:rsidR="000411F9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0411F9" w:rsidRPr="0037797C">
        <w:rPr>
          <w:rFonts w:ascii="Liberation Serif" w:hAnsi="Liberation Serif"/>
          <w:sz w:val="28"/>
          <w:szCs w:val="28"/>
        </w:rPr>
        <w:t xml:space="preserve">проверка   исполнения представления от </w:t>
      </w:r>
      <w:r w:rsidR="000411F9" w:rsidRPr="003778CE">
        <w:rPr>
          <w:rFonts w:ascii="Liberation Serif" w:hAnsi="Liberation Serif"/>
          <w:sz w:val="28"/>
          <w:szCs w:val="28"/>
        </w:rPr>
        <w:t xml:space="preserve">27.02.2019 № 05/162 </w:t>
      </w:r>
      <w:r w:rsidR="000411F9" w:rsidRPr="0037797C">
        <w:rPr>
          <w:rFonts w:ascii="Liberation Serif" w:hAnsi="Liberation Serif"/>
          <w:sz w:val="28"/>
          <w:szCs w:val="28"/>
        </w:rPr>
        <w:t xml:space="preserve">об устранении выявленных нарушений бюджетного законодательства Российской Федерации и иных нормативных правовых актов, регулирующих бюджетные правоотношения в </w:t>
      </w:r>
      <w:r w:rsidR="000411F9" w:rsidRPr="003778CE">
        <w:rPr>
          <w:rFonts w:ascii="Liberation Serif" w:hAnsi="Liberation Serif"/>
          <w:sz w:val="28"/>
          <w:szCs w:val="28"/>
        </w:rPr>
        <w:t>Муниципальном бюджетном учреждении по работе с  молодежью  Артемовского  городского  округа  «Шанс»</w:t>
      </w:r>
      <w:r w:rsidR="000411F9">
        <w:rPr>
          <w:rFonts w:ascii="Liberation Serif" w:hAnsi="Liberation Serif"/>
          <w:sz w:val="28"/>
          <w:szCs w:val="28"/>
        </w:rPr>
        <w:t xml:space="preserve"> </w:t>
      </w:r>
      <w:r w:rsidR="000411F9" w:rsidRPr="003778CE">
        <w:rPr>
          <w:rFonts w:ascii="Liberation Serif" w:hAnsi="Liberation Serif"/>
          <w:sz w:val="28"/>
          <w:szCs w:val="28"/>
        </w:rPr>
        <w:t>»</w:t>
      </w:r>
      <w:r w:rsidR="000411F9" w:rsidRPr="0037797C">
        <w:rPr>
          <w:rFonts w:ascii="Liberation Serif" w:hAnsi="Liberation Serif"/>
          <w:sz w:val="28"/>
          <w:szCs w:val="28"/>
        </w:rPr>
        <w:t xml:space="preserve"> (далее </w:t>
      </w:r>
      <w:r w:rsidR="000411F9">
        <w:rPr>
          <w:rFonts w:ascii="Liberation Serif" w:hAnsi="Liberation Serif"/>
          <w:sz w:val="28"/>
          <w:szCs w:val="28"/>
        </w:rPr>
        <w:t>–</w:t>
      </w:r>
      <w:r w:rsidR="000411F9" w:rsidRPr="0037797C">
        <w:rPr>
          <w:rFonts w:ascii="Liberation Serif" w:hAnsi="Liberation Serif"/>
          <w:sz w:val="28"/>
          <w:szCs w:val="28"/>
        </w:rPr>
        <w:t xml:space="preserve"> </w:t>
      </w:r>
      <w:r w:rsidR="000411F9" w:rsidRPr="00F77125">
        <w:rPr>
          <w:rFonts w:ascii="Liberation Serif" w:hAnsi="Liberation Serif"/>
          <w:sz w:val="28"/>
          <w:szCs w:val="28"/>
        </w:rPr>
        <w:t>Финансовое</w:t>
      </w:r>
      <w:proofErr w:type="gramEnd"/>
      <w:r w:rsidR="000411F9" w:rsidRPr="00F77125">
        <w:rPr>
          <w:rFonts w:ascii="Liberation Serif" w:hAnsi="Liberation Serif"/>
          <w:sz w:val="28"/>
          <w:szCs w:val="28"/>
        </w:rPr>
        <w:t xml:space="preserve"> управление, </w:t>
      </w:r>
      <w:r w:rsidR="000411F9" w:rsidRPr="00F77125">
        <w:rPr>
          <w:rFonts w:ascii="Liberation Serif" w:eastAsia="Calibri" w:hAnsi="Liberation Serif"/>
          <w:sz w:val="28"/>
          <w:szCs w:val="28"/>
        </w:rPr>
        <w:t>Представление</w:t>
      </w:r>
      <w:r w:rsidR="000411F9">
        <w:rPr>
          <w:rFonts w:ascii="Liberation Serif" w:eastAsia="Calibri" w:hAnsi="Liberation Serif"/>
          <w:sz w:val="28"/>
          <w:szCs w:val="28"/>
        </w:rPr>
        <w:t xml:space="preserve">, </w:t>
      </w:r>
      <w:r w:rsidR="000411F9" w:rsidRPr="0037797C">
        <w:rPr>
          <w:rFonts w:ascii="Liberation Serif" w:hAnsi="Liberation Serif"/>
          <w:sz w:val="28"/>
          <w:szCs w:val="28"/>
        </w:rPr>
        <w:t xml:space="preserve"> </w:t>
      </w:r>
      <w:r w:rsidR="000411F9">
        <w:rPr>
          <w:rFonts w:ascii="Liberation Serif" w:hAnsi="Liberation Serif"/>
          <w:sz w:val="28"/>
          <w:szCs w:val="28"/>
        </w:rPr>
        <w:t>МБУ АГО «Шанс»</w:t>
      </w:r>
      <w:r w:rsidR="000411F9" w:rsidRPr="0037797C">
        <w:rPr>
          <w:rFonts w:ascii="Liberation Serif" w:hAnsi="Liberation Serif"/>
          <w:sz w:val="28"/>
          <w:szCs w:val="28"/>
        </w:rPr>
        <w:t>)</w:t>
      </w:r>
      <w:r w:rsidR="0005007B" w:rsidRPr="00A04334">
        <w:rPr>
          <w:rFonts w:ascii="Liberation Serif" w:hAnsi="Liberation Serif" w:cs="Times New Roman"/>
          <w:sz w:val="28"/>
          <w:szCs w:val="28"/>
        </w:rPr>
        <w:t>.</w:t>
      </w:r>
    </w:p>
    <w:p w:rsidR="00F856C1" w:rsidRDefault="00E90097" w:rsidP="00F856C1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A04334">
        <w:rPr>
          <w:rFonts w:ascii="Liberation Serif" w:eastAsia="Calibri" w:hAnsi="Liberation Serif" w:cs="Times New Roman"/>
          <w:sz w:val="28"/>
          <w:szCs w:val="28"/>
        </w:rPr>
        <w:t>Проверкой выявлены следующие нарушения</w:t>
      </w:r>
      <w:r w:rsidR="00721E2E" w:rsidRPr="00A04334">
        <w:rPr>
          <w:rFonts w:ascii="Liberation Serif" w:eastAsia="Calibri" w:hAnsi="Liberation Serif" w:cs="Times New Roman"/>
          <w:sz w:val="28"/>
          <w:szCs w:val="28"/>
        </w:rPr>
        <w:t>:</w:t>
      </w:r>
    </w:p>
    <w:p w:rsidR="00F77125" w:rsidRPr="00F77125" w:rsidRDefault="00F77125" w:rsidP="00F77125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 xml:space="preserve">Требования </w:t>
      </w:r>
      <w:r>
        <w:rPr>
          <w:rFonts w:ascii="Liberation Serif" w:hAnsi="Liberation Serif"/>
          <w:sz w:val="28"/>
          <w:szCs w:val="28"/>
        </w:rPr>
        <w:t xml:space="preserve">Финансового управления, указанные в </w:t>
      </w:r>
      <w:r w:rsidRPr="00F77125">
        <w:rPr>
          <w:rFonts w:ascii="Liberation Serif" w:eastAsia="Calibri" w:hAnsi="Liberation Serif"/>
          <w:sz w:val="28"/>
          <w:szCs w:val="28"/>
        </w:rPr>
        <w:t>Представлении</w:t>
      </w:r>
      <w:r>
        <w:rPr>
          <w:rFonts w:ascii="Liberation Serif" w:eastAsia="Calibri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МБУ АГО «Шанс» не исполнены;</w:t>
      </w:r>
    </w:p>
    <w:p w:rsidR="000411F9" w:rsidRDefault="000411F9" w:rsidP="000411F9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proofErr w:type="gramStart"/>
      <w:r w:rsidRPr="000411F9">
        <w:rPr>
          <w:rFonts w:ascii="Liberation Serif" w:hAnsi="Liberation Serif"/>
          <w:bCs/>
          <w:sz w:val="28"/>
          <w:szCs w:val="28"/>
        </w:rPr>
        <w:t xml:space="preserve">положение о премировании работников </w:t>
      </w:r>
      <w:r w:rsidRPr="000411F9">
        <w:rPr>
          <w:rFonts w:ascii="Liberation Serif" w:hAnsi="Liberation Serif"/>
          <w:sz w:val="28"/>
          <w:szCs w:val="28"/>
        </w:rPr>
        <w:t>МБУ АГО «Шанс»</w:t>
      </w:r>
      <w:r w:rsidRPr="000411F9">
        <w:rPr>
          <w:rFonts w:ascii="Liberation Serif" w:hAnsi="Liberation Serif"/>
          <w:bCs/>
          <w:sz w:val="28"/>
          <w:szCs w:val="28"/>
        </w:rPr>
        <w:t xml:space="preserve"> разработано в нарушение </w:t>
      </w:r>
      <w:r w:rsidRPr="000411F9">
        <w:rPr>
          <w:rFonts w:ascii="Liberation Serif" w:hAnsi="Liberation Serif"/>
          <w:sz w:val="28"/>
          <w:szCs w:val="28"/>
        </w:rPr>
        <w:t xml:space="preserve">Примерного положения </w:t>
      </w:r>
      <w:r w:rsidRPr="000411F9">
        <w:rPr>
          <w:rFonts w:ascii="Liberation Serif" w:hAnsi="Liberation Serif" w:cs="Liberation Serif"/>
          <w:sz w:val="28"/>
          <w:szCs w:val="28"/>
        </w:rPr>
        <w:t xml:space="preserve">об оплате труда работников муниципальных учреждений Артемовского городского округа, в отношении которых функции и полномочия учредителя осуществляет Комитет по управлению муниципальным имуществом Артемовского городского округа, утвержденного  Постановлением Администрации Артемовского городского округа от 5 марта 2019 г. № 244-ПА,  </w:t>
      </w:r>
      <w:r w:rsidRPr="000411F9">
        <w:rPr>
          <w:rFonts w:ascii="Liberation Serif" w:hAnsi="Liberation Serif"/>
          <w:bCs/>
          <w:sz w:val="28"/>
          <w:szCs w:val="28"/>
        </w:rPr>
        <w:t xml:space="preserve">Положения об оплате труда работников </w:t>
      </w:r>
      <w:r w:rsidRPr="000411F9">
        <w:rPr>
          <w:rFonts w:ascii="Liberation Serif" w:hAnsi="Liberation Serif"/>
          <w:sz w:val="28"/>
          <w:szCs w:val="28"/>
        </w:rPr>
        <w:t>МБУ АГО «Шанс»,</w:t>
      </w:r>
      <w:r w:rsidRPr="000411F9">
        <w:rPr>
          <w:rFonts w:ascii="Liberation Serif" w:hAnsi="Liberation Serif"/>
          <w:bCs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 xml:space="preserve"> </w:t>
      </w:r>
      <w:r w:rsidRPr="000411F9">
        <w:rPr>
          <w:rFonts w:ascii="Liberation Serif" w:hAnsi="Liberation Serif"/>
          <w:bCs/>
          <w:sz w:val="28"/>
          <w:szCs w:val="28"/>
        </w:rPr>
        <w:t xml:space="preserve">утвержденного </w:t>
      </w:r>
      <w:r>
        <w:rPr>
          <w:rFonts w:ascii="Liberation Serif" w:hAnsi="Liberation Serif"/>
          <w:bCs/>
          <w:sz w:val="28"/>
          <w:szCs w:val="28"/>
        </w:rPr>
        <w:t xml:space="preserve"> </w:t>
      </w:r>
      <w:r w:rsidRPr="000411F9">
        <w:rPr>
          <w:rFonts w:ascii="Liberation Serif" w:hAnsi="Liberation Serif"/>
          <w:bCs/>
          <w:sz w:val="28"/>
          <w:szCs w:val="28"/>
        </w:rPr>
        <w:t xml:space="preserve">приказом </w:t>
      </w:r>
      <w:r>
        <w:rPr>
          <w:rFonts w:ascii="Liberation Serif" w:hAnsi="Liberation Serif"/>
          <w:bCs/>
          <w:sz w:val="28"/>
          <w:szCs w:val="28"/>
        </w:rPr>
        <w:t xml:space="preserve"> </w:t>
      </w:r>
      <w:r w:rsidRPr="000411F9">
        <w:rPr>
          <w:rFonts w:ascii="Liberation Serif" w:hAnsi="Liberation Serif"/>
          <w:sz w:val="28"/>
          <w:szCs w:val="28"/>
        </w:rPr>
        <w:t>МБУ</w:t>
      </w:r>
      <w:proofErr w:type="gramEnd"/>
      <w:r w:rsidRPr="000411F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411F9">
        <w:rPr>
          <w:rFonts w:ascii="Liberation Serif" w:hAnsi="Liberation Serif"/>
          <w:sz w:val="28"/>
          <w:szCs w:val="28"/>
        </w:rPr>
        <w:t xml:space="preserve">АГО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411F9">
        <w:rPr>
          <w:rFonts w:ascii="Liberation Serif" w:hAnsi="Liberation Serif"/>
          <w:sz w:val="28"/>
          <w:szCs w:val="28"/>
        </w:rPr>
        <w:t xml:space="preserve">«Шанс»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411F9">
        <w:rPr>
          <w:rFonts w:ascii="Liberation Serif" w:hAnsi="Liberation Serif"/>
          <w:bCs/>
          <w:sz w:val="28"/>
          <w:szCs w:val="28"/>
        </w:rPr>
        <w:t xml:space="preserve">от 04.04.2019 </w:t>
      </w:r>
    </w:p>
    <w:p w:rsidR="000411F9" w:rsidRPr="000411F9" w:rsidRDefault="000411F9" w:rsidP="000411F9">
      <w:pPr>
        <w:spacing w:after="0" w:line="240" w:lineRule="auto"/>
        <w:jc w:val="both"/>
        <w:rPr>
          <w:rFonts w:ascii="Liberation Serif" w:eastAsiaTheme="minorHAnsi" w:hAnsi="Liberation Serif"/>
          <w:bCs/>
          <w:sz w:val="28"/>
          <w:szCs w:val="28"/>
        </w:rPr>
      </w:pPr>
      <w:r w:rsidRPr="000411F9">
        <w:rPr>
          <w:rFonts w:ascii="Liberation Serif" w:eastAsiaTheme="minorHAnsi" w:hAnsi="Liberation Serif"/>
          <w:bCs/>
          <w:sz w:val="28"/>
          <w:szCs w:val="28"/>
        </w:rPr>
        <w:t xml:space="preserve">№ 22 </w:t>
      </w:r>
      <w:r w:rsidRPr="000411F9">
        <w:rPr>
          <w:rFonts w:ascii="Liberation Serif" w:eastAsiaTheme="minorHAnsi" w:hAnsi="Liberation Serif" w:cs="Liberation Serif"/>
          <w:sz w:val="28"/>
          <w:szCs w:val="28"/>
        </w:rPr>
        <w:t>(далее –</w:t>
      </w:r>
      <w:r w:rsidRPr="000411F9">
        <w:rPr>
          <w:rFonts w:ascii="Liberation Serif" w:hAnsi="Liberation Serif"/>
          <w:sz w:val="28"/>
          <w:szCs w:val="28"/>
        </w:rPr>
        <w:t xml:space="preserve"> </w:t>
      </w:r>
      <w:r w:rsidRPr="000411F9">
        <w:rPr>
          <w:rFonts w:ascii="Liberation Serif" w:eastAsiaTheme="minorHAnsi" w:hAnsi="Liberation Serif"/>
          <w:bCs/>
          <w:sz w:val="28"/>
          <w:szCs w:val="28"/>
        </w:rPr>
        <w:t>Положение о премировании работников</w:t>
      </w:r>
      <w:r w:rsidRPr="000411F9">
        <w:rPr>
          <w:rFonts w:ascii="Liberation Serif" w:hAnsi="Liberation Serif"/>
          <w:sz w:val="28"/>
          <w:szCs w:val="28"/>
        </w:rPr>
        <w:t xml:space="preserve"> МБУ АГО «Шанс»</w:t>
      </w:r>
      <w:r w:rsidRPr="000411F9">
        <w:rPr>
          <w:rFonts w:ascii="Liberation Serif" w:eastAsiaTheme="minorHAnsi" w:hAnsi="Liberation Serif"/>
          <w:bCs/>
          <w:sz w:val="28"/>
          <w:szCs w:val="28"/>
        </w:rPr>
        <w:t xml:space="preserve">, </w:t>
      </w:r>
      <w:r w:rsidRPr="000411F9">
        <w:rPr>
          <w:rFonts w:ascii="Liberation Serif" w:hAnsi="Liberation Serif"/>
          <w:sz w:val="28"/>
          <w:szCs w:val="28"/>
        </w:rPr>
        <w:t xml:space="preserve">Примерное положение </w:t>
      </w:r>
      <w:r w:rsidRPr="000411F9">
        <w:rPr>
          <w:rFonts w:ascii="Liberation Serif" w:eastAsiaTheme="minorHAnsi" w:hAnsi="Liberation Serif" w:cs="Liberation Serif"/>
          <w:sz w:val="28"/>
          <w:szCs w:val="28"/>
        </w:rPr>
        <w:t xml:space="preserve">об оплате труда муниципальных учреждений Артемовского городского округа, </w:t>
      </w:r>
      <w:r w:rsidRPr="000411F9">
        <w:rPr>
          <w:rFonts w:ascii="Liberation Serif" w:eastAsiaTheme="minorHAnsi" w:hAnsi="Liberation Serif"/>
          <w:bCs/>
          <w:sz w:val="28"/>
          <w:szCs w:val="28"/>
        </w:rPr>
        <w:t xml:space="preserve">Положение об оплате труда работников </w:t>
      </w:r>
      <w:r w:rsidR="00F77125">
        <w:rPr>
          <w:rFonts w:ascii="Liberation Serif" w:hAnsi="Liberation Serif"/>
          <w:sz w:val="28"/>
          <w:szCs w:val="28"/>
        </w:rPr>
        <w:t>МБУ АГО «Шанс»</w:t>
      </w:r>
      <w:r w:rsidRPr="000411F9">
        <w:rPr>
          <w:rFonts w:ascii="Liberation Serif" w:eastAsiaTheme="minorHAnsi" w:hAnsi="Liberation Serif" w:cs="Liberation Serif"/>
          <w:sz w:val="28"/>
          <w:szCs w:val="28"/>
        </w:rPr>
        <w:t>)</w:t>
      </w:r>
      <w:r w:rsidRPr="000411F9">
        <w:rPr>
          <w:rFonts w:ascii="Liberation Serif" w:eastAsiaTheme="minorHAnsi" w:hAnsi="Liberation Serif"/>
          <w:bCs/>
          <w:sz w:val="28"/>
          <w:szCs w:val="28"/>
        </w:rPr>
        <w:t>;</w:t>
      </w:r>
    </w:p>
    <w:p w:rsidR="000411F9" w:rsidRPr="000411F9" w:rsidRDefault="000411F9" w:rsidP="000411F9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Положение о премировании работников </w:t>
      </w:r>
      <w:r w:rsidRPr="006C7BA7">
        <w:rPr>
          <w:rFonts w:ascii="Liberation Serif" w:hAnsi="Liberation Serif"/>
          <w:sz w:val="28"/>
          <w:szCs w:val="28"/>
        </w:rPr>
        <w:t>МБУ АГО «Шанс»</w:t>
      </w:r>
      <w:r w:rsidRPr="006C7BA7">
        <w:rPr>
          <w:rFonts w:ascii="Liberation Serif" w:hAnsi="Liberation Serif"/>
          <w:bCs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 xml:space="preserve">разработано без </w:t>
      </w:r>
      <w:r>
        <w:rPr>
          <w:rFonts w:ascii="Liberation Serif" w:hAnsi="Liberation Serif" w:cs="Liberation Serif"/>
          <w:sz w:val="28"/>
          <w:szCs w:val="28"/>
        </w:rPr>
        <w:t>учета</w:t>
      </w:r>
      <w:r>
        <w:rPr>
          <w:rFonts w:ascii="Liberation Serif" w:hAnsi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мнения представительного органа работников учреждения</w:t>
      </w:r>
      <w:r>
        <w:rPr>
          <w:rFonts w:ascii="Liberation Serif" w:hAnsi="Liberation Serif"/>
          <w:sz w:val="28"/>
          <w:szCs w:val="28"/>
        </w:rPr>
        <w:t>. Руководитель</w:t>
      </w:r>
      <w:r w:rsidRPr="00C71F30">
        <w:rPr>
          <w:rFonts w:ascii="Liberation Serif" w:hAnsi="Liberation Serif"/>
          <w:sz w:val="28"/>
          <w:szCs w:val="28"/>
        </w:rPr>
        <w:t xml:space="preserve"> </w:t>
      </w:r>
      <w:r w:rsidRPr="006C7BA7">
        <w:rPr>
          <w:rFonts w:ascii="Liberation Serif" w:hAnsi="Liberation Serif"/>
          <w:sz w:val="28"/>
          <w:szCs w:val="28"/>
        </w:rPr>
        <w:t>МБУ АГО «Шанс»</w:t>
      </w:r>
      <w:r w:rsidRPr="006C7BA7">
        <w:rPr>
          <w:rFonts w:ascii="Liberation Serif" w:hAnsi="Liberation Serif"/>
          <w:bCs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C71F30">
        <w:rPr>
          <w:rFonts w:ascii="Liberation Serif" w:hAnsi="Liberation Serif"/>
          <w:sz w:val="28"/>
          <w:szCs w:val="28"/>
        </w:rPr>
        <w:t>исключител</w:t>
      </w:r>
      <w:r>
        <w:rPr>
          <w:rFonts w:ascii="Liberation Serif" w:hAnsi="Liberation Serif"/>
          <w:sz w:val="28"/>
          <w:szCs w:val="28"/>
        </w:rPr>
        <w:t>ьно по своему усмотрению решала -</w:t>
      </w:r>
      <w:r w:rsidRPr="00C71F30">
        <w:rPr>
          <w:rFonts w:ascii="Liberation Serif" w:hAnsi="Liberation Serif"/>
          <w:sz w:val="28"/>
          <w:szCs w:val="28"/>
        </w:rPr>
        <w:t xml:space="preserve"> в каком размере</w:t>
      </w:r>
      <w:r>
        <w:rPr>
          <w:rFonts w:ascii="Liberation Serif" w:hAnsi="Liberation Serif"/>
          <w:sz w:val="28"/>
          <w:szCs w:val="28"/>
        </w:rPr>
        <w:t xml:space="preserve">  должна быть произведены</w:t>
      </w:r>
      <w:r w:rsidRPr="00C71F30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выплаты</w:t>
      </w:r>
      <w:r w:rsidRPr="00C71F30"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>нарушая требования статей</w:t>
      </w:r>
      <w:r w:rsidRPr="00C71F30">
        <w:rPr>
          <w:rFonts w:ascii="Liberation Serif" w:hAnsi="Liberation Serif"/>
          <w:sz w:val="28"/>
          <w:szCs w:val="28"/>
        </w:rPr>
        <w:t xml:space="preserve"> 3, 22 и 132 </w:t>
      </w:r>
      <w:r>
        <w:rPr>
          <w:rFonts w:ascii="Liberation Serif" w:hAnsi="Liberation Serif"/>
          <w:sz w:val="28"/>
          <w:szCs w:val="28"/>
        </w:rPr>
        <w:t>Трудового кодекса Российской Федерации Российской Федерации</w:t>
      </w:r>
      <w:r w:rsidRPr="00C71F30">
        <w:rPr>
          <w:rFonts w:ascii="Liberation Serif" w:hAnsi="Liberation Serif"/>
          <w:sz w:val="28"/>
          <w:szCs w:val="28"/>
        </w:rPr>
        <w:t xml:space="preserve"> о недопущении дискриминации в сфере оплаты труда, </w:t>
      </w:r>
      <w:proofErr w:type="gramStart"/>
      <w:r w:rsidRPr="00C71F30">
        <w:rPr>
          <w:rFonts w:ascii="Liberation Serif" w:hAnsi="Liberation Serif"/>
          <w:sz w:val="28"/>
          <w:szCs w:val="28"/>
        </w:rPr>
        <w:t>о</w:t>
      </w:r>
      <w:proofErr w:type="gramEnd"/>
      <w:r w:rsidRPr="00C71F30">
        <w:rPr>
          <w:rFonts w:ascii="Liberation Serif" w:hAnsi="Liberation Serif"/>
          <w:sz w:val="28"/>
          <w:szCs w:val="28"/>
        </w:rPr>
        <w:t xml:space="preserve"> равной оплате за равный труд и о соответствии заработной платы количеству и качеству затраченного </w:t>
      </w:r>
      <w:r>
        <w:rPr>
          <w:rFonts w:ascii="Liberation Serif" w:hAnsi="Liberation Serif"/>
          <w:sz w:val="28"/>
          <w:szCs w:val="28"/>
        </w:rPr>
        <w:t>труда;</w:t>
      </w:r>
    </w:p>
    <w:p w:rsidR="000411F9" w:rsidRPr="00D873BF" w:rsidRDefault="00F77125" w:rsidP="00D873BF">
      <w:pPr>
        <w:pStyle w:val="a7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в</w:t>
      </w:r>
      <w:r w:rsidR="00D873BF" w:rsidRPr="00D873BF">
        <w:rPr>
          <w:rFonts w:ascii="Liberation Serif" w:hAnsi="Liberation Serif" w:cs="Liberation Serif"/>
          <w:sz w:val="28"/>
          <w:szCs w:val="28"/>
        </w:rPr>
        <w:t>ыявлены</w:t>
      </w:r>
      <w:r w:rsidR="000411F9" w:rsidRPr="00D873BF">
        <w:rPr>
          <w:rFonts w:ascii="Liberation Serif" w:hAnsi="Liberation Serif" w:cs="Liberation Serif"/>
          <w:sz w:val="28"/>
          <w:szCs w:val="28"/>
        </w:rPr>
        <w:t xml:space="preserve"> расхождения между положением о премировании и </w:t>
      </w:r>
      <w:r w:rsidR="000411F9" w:rsidRPr="00D873BF">
        <w:rPr>
          <w:rFonts w:ascii="Liberation Serif" w:hAnsi="Liberation Serif"/>
          <w:sz w:val="28"/>
          <w:szCs w:val="28"/>
        </w:rPr>
        <w:t>штатными расписаниями:</w:t>
      </w:r>
      <w:r w:rsidR="000411F9" w:rsidRPr="00D873BF">
        <w:rPr>
          <w:rFonts w:ascii="Liberation Serif" w:hAnsi="Liberation Serif" w:cs="Liberation Serif"/>
          <w:sz w:val="28"/>
          <w:szCs w:val="28"/>
        </w:rPr>
        <w:t xml:space="preserve"> </w:t>
      </w:r>
      <w:r w:rsidR="000411F9" w:rsidRPr="00D873BF">
        <w:rPr>
          <w:rFonts w:ascii="Liberation Serif" w:hAnsi="Liberation Serif"/>
          <w:sz w:val="28"/>
          <w:szCs w:val="28"/>
        </w:rPr>
        <w:t xml:space="preserve">штатными расписаниями МБУ АГО «Шанс», согласованными с главой Артемовского городского округа и </w:t>
      </w:r>
      <w:r w:rsidR="000411F9" w:rsidRPr="00D873BF">
        <w:rPr>
          <w:rFonts w:ascii="Liberation Serif" w:hAnsi="Liberation Serif" w:cs="Liberation Serif"/>
          <w:sz w:val="28"/>
          <w:szCs w:val="28"/>
        </w:rPr>
        <w:t>КУМИ АГО,</w:t>
      </w:r>
      <w:r w:rsidR="000411F9" w:rsidRPr="00D873BF">
        <w:rPr>
          <w:rFonts w:ascii="Liberation Serif" w:hAnsi="Liberation Serif"/>
          <w:sz w:val="28"/>
          <w:szCs w:val="28"/>
        </w:rPr>
        <w:t xml:space="preserve"> действующими  в период с января </w:t>
      </w:r>
      <w:r w:rsidR="00D873BF">
        <w:rPr>
          <w:rFonts w:ascii="Liberation Serif" w:hAnsi="Liberation Serif"/>
          <w:sz w:val="28"/>
          <w:szCs w:val="28"/>
        </w:rPr>
        <w:t xml:space="preserve">2019 года </w:t>
      </w:r>
      <w:r w:rsidR="000411F9" w:rsidRPr="00D873BF">
        <w:rPr>
          <w:rFonts w:ascii="Liberation Serif" w:hAnsi="Liberation Serif"/>
          <w:sz w:val="28"/>
          <w:szCs w:val="28"/>
        </w:rPr>
        <w:t xml:space="preserve">по июнь 2019 года размер премии по результатам работы за месяц  установлен от 30-40%, в штатных расписаниях с июля 2019 года указанный вид премии составляет до 50%, </w:t>
      </w:r>
      <w:r w:rsidR="00D873BF">
        <w:rPr>
          <w:rFonts w:ascii="Liberation Serif" w:hAnsi="Liberation Serif"/>
          <w:bCs/>
          <w:sz w:val="28"/>
          <w:szCs w:val="28"/>
        </w:rPr>
        <w:t>Положением</w:t>
      </w:r>
      <w:r w:rsidR="000411F9" w:rsidRPr="00D873BF">
        <w:rPr>
          <w:rFonts w:ascii="Liberation Serif" w:hAnsi="Liberation Serif"/>
          <w:bCs/>
          <w:sz w:val="28"/>
          <w:szCs w:val="28"/>
        </w:rPr>
        <w:t xml:space="preserve"> о премировании</w:t>
      </w:r>
      <w:proofErr w:type="gramEnd"/>
      <w:r w:rsidR="000411F9" w:rsidRPr="00D873BF">
        <w:rPr>
          <w:rFonts w:ascii="Liberation Serif" w:hAnsi="Liberation Serif"/>
          <w:bCs/>
          <w:sz w:val="28"/>
          <w:szCs w:val="28"/>
        </w:rPr>
        <w:t xml:space="preserve"> работников </w:t>
      </w:r>
      <w:r w:rsidR="000411F9" w:rsidRPr="00D873BF">
        <w:rPr>
          <w:rFonts w:ascii="Liberation Serif" w:hAnsi="Liberation Serif"/>
          <w:sz w:val="28"/>
          <w:szCs w:val="28"/>
        </w:rPr>
        <w:t>МБУ АГО «Шанс» премия по результатам работы за месяц  установлена в размере до 100%;</w:t>
      </w:r>
    </w:p>
    <w:p w:rsidR="00D873BF" w:rsidRPr="00D873BF" w:rsidRDefault="00F77125" w:rsidP="00D873BF">
      <w:pPr>
        <w:pStyle w:val="a7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</w:rPr>
        <w:t>п</w:t>
      </w:r>
      <w:r w:rsidR="00D873BF" w:rsidRPr="00D873BF">
        <w:rPr>
          <w:rFonts w:ascii="Liberation Serif" w:hAnsi="Liberation Serif"/>
          <w:sz w:val="28"/>
          <w:szCs w:val="28"/>
        </w:rPr>
        <w:t xml:space="preserve">ри </w:t>
      </w:r>
      <w:r w:rsidR="00D873BF" w:rsidRPr="00D873BF">
        <w:rPr>
          <w:rFonts w:ascii="Liberation Serif" w:hAnsi="Liberation Serif" w:cs="Liberation Serif"/>
          <w:sz w:val="28"/>
          <w:szCs w:val="28"/>
        </w:rPr>
        <w:t xml:space="preserve">оценке соответствия размера выплаченных премий трудовому вкладу работников выявлено, что премии в проверяемом периоде начислялись без </w:t>
      </w:r>
      <w:r w:rsidR="00D873BF" w:rsidRPr="00D873BF">
        <w:rPr>
          <w:rFonts w:ascii="Liberation Serif" w:hAnsi="Liberation Serif" w:cs="Liberation Serif"/>
          <w:sz w:val="28"/>
          <w:szCs w:val="28"/>
        </w:rPr>
        <w:lastRenderedPageBreak/>
        <w:t>учета конкретных достижений работника, режима его работы, условий труда, отработанного времени</w:t>
      </w:r>
      <w:r w:rsidR="00D873BF" w:rsidRPr="00D873BF">
        <w:rPr>
          <w:rFonts w:ascii="Liberation Serif" w:hAnsi="Liberation Serif"/>
          <w:sz w:val="28"/>
          <w:szCs w:val="28"/>
        </w:rPr>
        <w:t xml:space="preserve"> </w:t>
      </w:r>
      <w:r w:rsidR="00D873BF">
        <w:rPr>
          <w:rFonts w:ascii="Liberation Serif" w:hAnsi="Liberation Serif"/>
          <w:sz w:val="28"/>
          <w:szCs w:val="28"/>
        </w:rPr>
        <w:t>(п</w:t>
      </w:r>
      <w:r w:rsidR="00D873BF" w:rsidRPr="00D873BF">
        <w:rPr>
          <w:rFonts w:ascii="Liberation Serif" w:hAnsi="Liberation Serif"/>
          <w:sz w:val="28"/>
          <w:szCs w:val="28"/>
        </w:rPr>
        <w:t xml:space="preserve">о  результатам  работы  за </w:t>
      </w:r>
      <w:r w:rsidR="00D873BF" w:rsidRPr="00D873BF">
        <w:rPr>
          <w:rFonts w:ascii="Liberation Serif" w:hAnsi="Liberation Serif" w:cs="Liberation Serif"/>
          <w:sz w:val="28"/>
          <w:szCs w:val="28"/>
        </w:rPr>
        <w:t xml:space="preserve">  1  квартал  2019  года и 3 квартал 2019 года </w:t>
      </w:r>
      <w:r w:rsidR="00D873BF" w:rsidRPr="00D873BF">
        <w:rPr>
          <w:rFonts w:ascii="Liberation Serif" w:hAnsi="Liberation Serif"/>
          <w:sz w:val="28"/>
          <w:szCs w:val="28"/>
        </w:rPr>
        <w:t xml:space="preserve">выплачены премии в основном </w:t>
      </w:r>
      <w:r w:rsidR="00D873BF" w:rsidRPr="00D873BF">
        <w:rPr>
          <w:rFonts w:ascii="Liberation Serif" w:hAnsi="Liberation Serif" w:cs="Liberation Serif"/>
          <w:sz w:val="28"/>
          <w:szCs w:val="28"/>
        </w:rPr>
        <w:t xml:space="preserve">уборщикам </w:t>
      </w:r>
      <w:r w:rsidR="00D873BF" w:rsidRPr="00D873BF">
        <w:rPr>
          <w:rFonts w:ascii="Liberation Serif" w:hAnsi="Liberation Serif"/>
          <w:sz w:val="28"/>
          <w:szCs w:val="28"/>
        </w:rPr>
        <w:t>служебных помещений</w:t>
      </w:r>
      <w:r w:rsidR="00D873BF">
        <w:rPr>
          <w:rFonts w:ascii="Liberation Serif" w:hAnsi="Liberation Serif"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>;</w:t>
      </w:r>
    </w:p>
    <w:p w:rsidR="000411F9" w:rsidRPr="00AF5827" w:rsidRDefault="00F77125" w:rsidP="00AF5827">
      <w:pPr>
        <w:pStyle w:val="a7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="005256B5">
        <w:rPr>
          <w:rFonts w:ascii="Liberation Serif" w:hAnsi="Liberation Serif"/>
          <w:sz w:val="28"/>
          <w:szCs w:val="28"/>
        </w:rPr>
        <w:t xml:space="preserve">ри проверке работы клубов по месту жительства выявлены факты незаконной выплаты заработной платы работникам </w:t>
      </w:r>
      <w:r w:rsidR="005256B5" w:rsidRPr="00FA4290">
        <w:rPr>
          <w:rFonts w:ascii="Liberation Serif" w:hAnsi="Liberation Serif"/>
          <w:sz w:val="28"/>
          <w:szCs w:val="28"/>
        </w:rPr>
        <w:t>МБУ АГО «Шанс»</w:t>
      </w:r>
      <w:r w:rsidR="005256B5">
        <w:rPr>
          <w:rFonts w:ascii="Liberation Serif" w:hAnsi="Liberation Serif"/>
          <w:sz w:val="28"/>
          <w:szCs w:val="28"/>
        </w:rPr>
        <w:t>,</w:t>
      </w:r>
      <w:r w:rsidR="00644AF3" w:rsidRPr="00644AF3">
        <w:rPr>
          <w:rFonts w:ascii="Liberation Serif" w:hAnsi="Liberation Serif"/>
          <w:sz w:val="28"/>
          <w:szCs w:val="28"/>
        </w:rPr>
        <w:t xml:space="preserve"> </w:t>
      </w:r>
      <w:r w:rsidR="00644AF3">
        <w:rPr>
          <w:rFonts w:ascii="Liberation Serif" w:hAnsi="Liberation Serif"/>
          <w:sz w:val="28"/>
          <w:szCs w:val="28"/>
        </w:rPr>
        <w:t xml:space="preserve">(трудоустроены в структурные подразделения </w:t>
      </w:r>
      <w:r w:rsidR="00644AF3" w:rsidRPr="005256B5">
        <w:rPr>
          <w:rFonts w:ascii="Liberation Serif" w:hAnsi="Liberation Serif"/>
          <w:sz w:val="28"/>
          <w:szCs w:val="28"/>
        </w:rPr>
        <w:t xml:space="preserve">  </w:t>
      </w:r>
      <w:r w:rsidR="00644AF3">
        <w:rPr>
          <w:rFonts w:ascii="Liberation Serif" w:hAnsi="Liberation Serif"/>
          <w:sz w:val="28"/>
          <w:szCs w:val="28"/>
        </w:rPr>
        <w:t>учреждения инструктором по спорту и уборщиком служебных помещений)</w:t>
      </w:r>
      <w:r w:rsidR="005256B5">
        <w:rPr>
          <w:rFonts w:ascii="Liberation Serif" w:hAnsi="Liberation Serif"/>
          <w:sz w:val="28"/>
          <w:szCs w:val="28"/>
        </w:rPr>
        <w:t xml:space="preserve"> </w:t>
      </w:r>
      <w:r w:rsidR="00AF5827">
        <w:rPr>
          <w:rFonts w:ascii="Liberation Serif" w:hAnsi="Liberation Serif"/>
          <w:sz w:val="28"/>
          <w:szCs w:val="28"/>
        </w:rPr>
        <w:t>находящихся</w:t>
      </w:r>
      <w:r w:rsidR="005256B5" w:rsidRPr="005256B5">
        <w:rPr>
          <w:rFonts w:ascii="Liberation Serif" w:hAnsi="Liberation Serif"/>
          <w:sz w:val="28"/>
          <w:szCs w:val="28"/>
        </w:rPr>
        <w:t xml:space="preserve">  </w:t>
      </w:r>
      <w:r w:rsidR="005256B5">
        <w:rPr>
          <w:rFonts w:ascii="Liberation Serif" w:hAnsi="Liberation Serif"/>
          <w:sz w:val="28"/>
          <w:szCs w:val="28"/>
        </w:rPr>
        <w:t>в родственных отношениях с директором</w:t>
      </w:r>
      <w:r w:rsidR="00644AF3">
        <w:rPr>
          <w:rFonts w:ascii="Liberation Serif" w:hAnsi="Liberation Serif"/>
          <w:sz w:val="28"/>
          <w:szCs w:val="28"/>
        </w:rPr>
        <w:t xml:space="preserve">  МБУ АГО  «Шанс</w:t>
      </w:r>
      <w:r w:rsidR="005256B5">
        <w:rPr>
          <w:rFonts w:ascii="Liberation Serif" w:hAnsi="Liberation Serif"/>
          <w:sz w:val="28"/>
          <w:szCs w:val="28"/>
        </w:rPr>
        <w:t xml:space="preserve">. </w:t>
      </w:r>
      <w:r w:rsidR="005256B5" w:rsidRPr="005256B5">
        <w:rPr>
          <w:rFonts w:ascii="Liberation Serif" w:hAnsi="Liberation Serif"/>
          <w:sz w:val="28"/>
          <w:szCs w:val="28"/>
        </w:rPr>
        <w:t xml:space="preserve">Трудовая деятельность </w:t>
      </w:r>
      <w:r w:rsidR="00644AF3">
        <w:rPr>
          <w:rFonts w:ascii="Liberation Serif" w:hAnsi="Liberation Serif"/>
          <w:sz w:val="28"/>
          <w:szCs w:val="28"/>
        </w:rPr>
        <w:t>данных</w:t>
      </w:r>
      <w:r w:rsidR="00AF5827">
        <w:rPr>
          <w:rFonts w:ascii="Liberation Serif" w:hAnsi="Liberation Serif"/>
          <w:sz w:val="28"/>
          <w:szCs w:val="28"/>
        </w:rPr>
        <w:t xml:space="preserve"> работников </w:t>
      </w:r>
      <w:r w:rsidR="005256B5" w:rsidRPr="005256B5">
        <w:rPr>
          <w:rFonts w:ascii="Liberation Serif" w:hAnsi="Liberation Serif"/>
          <w:sz w:val="28"/>
          <w:szCs w:val="28"/>
        </w:rPr>
        <w:t>в МБУ АГО  «Шанс»</w:t>
      </w:r>
      <w:r>
        <w:rPr>
          <w:rFonts w:ascii="Liberation Serif" w:hAnsi="Liberation Serif"/>
          <w:sz w:val="28"/>
          <w:szCs w:val="28"/>
        </w:rPr>
        <w:t xml:space="preserve"> документально не подтверждена;</w:t>
      </w:r>
    </w:p>
    <w:p w:rsidR="00AF5827" w:rsidRPr="008B430A" w:rsidRDefault="00F77125" w:rsidP="00AF5827">
      <w:pPr>
        <w:pStyle w:val="a7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</w:t>
      </w:r>
      <w:r w:rsidR="00AF5827" w:rsidRPr="008B430A">
        <w:rPr>
          <w:rFonts w:ascii="Liberation Serif" w:hAnsi="Liberation Serif"/>
          <w:sz w:val="28"/>
          <w:szCs w:val="28"/>
        </w:rPr>
        <w:t xml:space="preserve">ыявлен факт </w:t>
      </w:r>
      <w:r w:rsidR="008B430A">
        <w:rPr>
          <w:rFonts w:ascii="Liberation Serif" w:hAnsi="Liberation Serif"/>
          <w:sz w:val="28"/>
          <w:szCs w:val="28"/>
        </w:rPr>
        <w:t xml:space="preserve">необоснованного и нецелесообразного </w:t>
      </w:r>
      <w:r w:rsidR="00AF5827" w:rsidRPr="008B430A">
        <w:rPr>
          <w:rFonts w:ascii="Liberation Serif" w:hAnsi="Liberation Serif"/>
          <w:sz w:val="28"/>
          <w:szCs w:val="28"/>
        </w:rPr>
        <w:t xml:space="preserve">установления </w:t>
      </w:r>
      <w:r w:rsidR="008B430A" w:rsidRPr="008B430A">
        <w:rPr>
          <w:rFonts w:ascii="Liberation Serif" w:hAnsi="Liberation Serif"/>
          <w:sz w:val="28"/>
          <w:szCs w:val="28"/>
        </w:rPr>
        <w:t xml:space="preserve">специалисту по работе с молодежью спортивно-патриотического клуба  «Грин» </w:t>
      </w:r>
      <w:r w:rsidR="00AF5827" w:rsidRPr="008B430A">
        <w:rPr>
          <w:rFonts w:ascii="Liberation Serif" w:hAnsi="Liberation Serif"/>
          <w:sz w:val="28"/>
          <w:szCs w:val="28"/>
        </w:rPr>
        <w:t xml:space="preserve">в завышенном размере </w:t>
      </w:r>
      <w:r w:rsidR="008B430A" w:rsidRPr="008B430A">
        <w:rPr>
          <w:rFonts w:ascii="Liberation Serif" w:hAnsi="Liberation Serif"/>
          <w:sz w:val="28"/>
          <w:szCs w:val="28"/>
        </w:rPr>
        <w:t>нормы часов по направлению</w:t>
      </w:r>
      <w:r w:rsidR="00AF5827" w:rsidRPr="008B430A">
        <w:rPr>
          <w:rFonts w:ascii="Liberation Serif" w:hAnsi="Liberation Serif"/>
          <w:sz w:val="28"/>
          <w:szCs w:val="28"/>
        </w:rPr>
        <w:t xml:space="preserve"> деятельности  </w:t>
      </w:r>
      <w:r w:rsidR="008B430A" w:rsidRPr="008B430A">
        <w:rPr>
          <w:rFonts w:ascii="Liberation Serif" w:hAnsi="Liberation Serif"/>
          <w:sz w:val="28"/>
          <w:szCs w:val="28"/>
        </w:rPr>
        <w:t>«работа с документами» (</w:t>
      </w:r>
      <w:r w:rsidR="00AF5827" w:rsidRPr="008B430A">
        <w:rPr>
          <w:rFonts w:ascii="Liberation Serif" w:hAnsi="Liberation Serif"/>
          <w:sz w:val="28"/>
          <w:szCs w:val="28"/>
        </w:rPr>
        <w:t xml:space="preserve">при 40-часовой рабочей неделе тренировочный процесс </w:t>
      </w:r>
      <w:r w:rsidR="00644AF3">
        <w:rPr>
          <w:rFonts w:ascii="Liberation Serif" w:hAnsi="Liberation Serif"/>
          <w:sz w:val="28"/>
          <w:szCs w:val="28"/>
        </w:rPr>
        <w:t>осуществлялся</w:t>
      </w:r>
      <w:r w:rsidR="008B430A" w:rsidRPr="008B430A">
        <w:rPr>
          <w:rFonts w:ascii="Liberation Serif" w:hAnsi="Liberation Serif"/>
          <w:sz w:val="28"/>
          <w:szCs w:val="28"/>
        </w:rPr>
        <w:t xml:space="preserve"> </w:t>
      </w:r>
      <w:r w:rsidR="00AF5827" w:rsidRPr="008B430A">
        <w:rPr>
          <w:rFonts w:ascii="Liberation Serif" w:hAnsi="Liberation Serif"/>
          <w:sz w:val="28"/>
          <w:szCs w:val="28"/>
        </w:rPr>
        <w:t xml:space="preserve">12 часов в неделю, а </w:t>
      </w:r>
      <w:r w:rsidR="008B430A" w:rsidRPr="008B430A">
        <w:rPr>
          <w:rFonts w:ascii="Liberation Serif" w:hAnsi="Liberation Serif"/>
          <w:sz w:val="28"/>
          <w:szCs w:val="28"/>
        </w:rPr>
        <w:t>«</w:t>
      </w:r>
      <w:r w:rsidR="00AF5827" w:rsidRPr="008B430A">
        <w:rPr>
          <w:rFonts w:ascii="Liberation Serif" w:hAnsi="Liberation Serif"/>
          <w:sz w:val="28"/>
          <w:szCs w:val="28"/>
        </w:rPr>
        <w:t>р</w:t>
      </w:r>
      <w:r w:rsidR="008B430A" w:rsidRPr="008B430A">
        <w:rPr>
          <w:rFonts w:ascii="Liberation Serif" w:hAnsi="Liberation Serif"/>
          <w:sz w:val="28"/>
          <w:szCs w:val="28"/>
        </w:rPr>
        <w:t>абота</w:t>
      </w:r>
      <w:r w:rsidR="00AF5827" w:rsidRPr="008B430A">
        <w:rPr>
          <w:rFonts w:ascii="Liberation Serif" w:hAnsi="Liberation Serif"/>
          <w:sz w:val="28"/>
          <w:szCs w:val="28"/>
        </w:rPr>
        <w:t xml:space="preserve"> с документами</w:t>
      </w:r>
      <w:r w:rsidR="008B430A" w:rsidRPr="008B430A">
        <w:rPr>
          <w:rFonts w:ascii="Liberation Serif" w:hAnsi="Liberation Serif"/>
          <w:sz w:val="28"/>
          <w:szCs w:val="28"/>
        </w:rPr>
        <w:t>»</w:t>
      </w:r>
      <w:r w:rsidR="00AF5827" w:rsidRPr="008B430A">
        <w:rPr>
          <w:rFonts w:ascii="Liberation Serif" w:hAnsi="Liberation Serif"/>
          <w:sz w:val="28"/>
          <w:szCs w:val="28"/>
        </w:rPr>
        <w:t xml:space="preserve"> - в объеме 28 часов в неделю или 70% рабочего времени</w:t>
      </w:r>
      <w:r w:rsidR="008B430A" w:rsidRPr="008B430A">
        <w:rPr>
          <w:rFonts w:ascii="Liberation Serif" w:hAnsi="Liberation Serif"/>
          <w:sz w:val="28"/>
          <w:szCs w:val="28"/>
        </w:rPr>
        <w:t>)</w:t>
      </w:r>
      <w:r w:rsidR="00AF5827" w:rsidRPr="008B430A">
        <w:rPr>
          <w:rFonts w:ascii="Liberation Serif" w:hAnsi="Liberation Serif"/>
          <w:sz w:val="28"/>
          <w:szCs w:val="28"/>
        </w:rPr>
        <w:t xml:space="preserve">. </w:t>
      </w:r>
      <w:r w:rsidR="008B430A">
        <w:rPr>
          <w:rFonts w:ascii="Liberation Serif" w:hAnsi="Liberation Serif"/>
          <w:sz w:val="28"/>
          <w:szCs w:val="28"/>
        </w:rPr>
        <w:t xml:space="preserve">Документальное подтверждение </w:t>
      </w:r>
      <w:r w:rsidR="008B430A" w:rsidRPr="008B430A">
        <w:rPr>
          <w:rFonts w:ascii="Liberation Serif" w:hAnsi="Liberation Serif"/>
          <w:sz w:val="28"/>
          <w:szCs w:val="28"/>
        </w:rPr>
        <w:t>«</w:t>
      </w:r>
      <w:r w:rsidR="008B430A">
        <w:rPr>
          <w:rFonts w:ascii="Liberation Serif" w:hAnsi="Liberation Serif"/>
          <w:sz w:val="28"/>
          <w:szCs w:val="28"/>
        </w:rPr>
        <w:t>работы</w:t>
      </w:r>
      <w:r w:rsidR="008B430A" w:rsidRPr="008B430A">
        <w:rPr>
          <w:rFonts w:ascii="Liberation Serif" w:hAnsi="Liberation Serif"/>
          <w:sz w:val="28"/>
          <w:szCs w:val="28"/>
        </w:rPr>
        <w:t xml:space="preserve"> с документами»</w:t>
      </w:r>
      <w:r w:rsidR="008B430A">
        <w:rPr>
          <w:rFonts w:ascii="Liberation Serif" w:hAnsi="Liberation Serif"/>
          <w:sz w:val="28"/>
          <w:szCs w:val="28"/>
        </w:rPr>
        <w:t xml:space="preserve"> у </w:t>
      </w:r>
      <w:r>
        <w:rPr>
          <w:rFonts w:ascii="Liberation Serif" w:hAnsi="Liberation Serif"/>
          <w:sz w:val="28"/>
          <w:szCs w:val="28"/>
        </w:rPr>
        <w:t>данного специалиста отсутствует;</w:t>
      </w:r>
    </w:p>
    <w:p w:rsidR="008B430A" w:rsidRPr="00F77125" w:rsidRDefault="00F77125" w:rsidP="00F77125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F77125">
        <w:rPr>
          <w:rFonts w:ascii="Liberation Serif" w:hAnsi="Liberation Serif" w:cs="Liberation Serif"/>
          <w:sz w:val="28"/>
          <w:szCs w:val="28"/>
        </w:rPr>
        <w:t>первичные учетные документы, составленные при проведении массовых мероприятий, оформлялись без указания обязательных реквизитов - даты составления документа, даты проведения мероприятий, а также количества участников (победителей, поощряемых).</w:t>
      </w:r>
    </w:p>
    <w:p w:rsidR="00A22CF7" w:rsidRPr="00A04334" w:rsidRDefault="00721E2E" w:rsidP="00F37487">
      <w:pPr>
        <w:pStyle w:val="20"/>
        <w:shd w:val="clear" w:color="auto" w:fill="auto"/>
        <w:spacing w:line="322" w:lineRule="exact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 w:rsidRPr="00A04334">
        <w:rPr>
          <w:rFonts w:ascii="Liberation Serif" w:hAnsi="Liberation Serif"/>
          <w:b w:val="0"/>
          <w:sz w:val="28"/>
          <w:szCs w:val="28"/>
        </w:rPr>
        <w:t xml:space="preserve">Результаты проверки доведены до сведения главы </w:t>
      </w:r>
      <w:r w:rsidRPr="00A04334">
        <w:rPr>
          <w:rFonts w:ascii="Liberation Serif" w:eastAsia="Calibri" w:hAnsi="Liberation Serif"/>
          <w:b w:val="0"/>
          <w:sz w:val="28"/>
          <w:szCs w:val="28"/>
        </w:rPr>
        <w:t>Артемовского городского округа</w:t>
      </w:r>
      <w:r w:rsidR="00F37487" w:rsidRPr="00A04334">
        <w:rPr>
          <w:rFonts w:ascii="Liberation Serif" w:eastAsia="Calibri" w:hAnsi="Liberation Serif"/>
          <w:b w:val="0"/>
          <w:sz w:val="28"/>
          <w:szCs w:val="28"/>
        </w:rPr>
        <w:t xml:space="preserve">, </w:t>
      </w:r>
      <w:r w:rsidR="00A04334">
        <w:rPr>
          <w:rFonts w:ascii="Liberation Serif" w:eastAsia="Calibri" w:hAnsi="Liberation Serif"/>
          <w:b w:val="0"/>
          <w:sz w:val="28"/>
          <w:szCs w:val="28"/>
        </w:rPr>
        <w:t xml:space="preserve">Комитета по управлению имуществом </w:t>
      </w:r>
      <w:r w:rsidR="00A067DD" w:rsidRPr="00A04334">
        <w:rPr>
          <w:rFonts w:ascii="Liberation Serif" w:eastAsia="Calibri" w:hAnsi="Liberation Serif"/>
          <w:b w:val="0"/>
          <w:sz w:val="28"/>
          <w:szCs w:val="28"/>
        </w:rPr>
        <w:t>А</w:t>
      </w:r>
      <w:r w:rsidR="00F37487" w:rsidRPr="00A04334">
        <w:rPr>
          <w:rFonts w:ascii="Liberation Serif" w:eastAsia="Calibri" w:hAnsi="Liberation Serif"/>
          <w:b w:val="0"/>
          <w:sz w:val="28"/>
          <w:szCs w:val="28"/>
        </w:rPr>
        <w:t xml:space="preserve">ртемовского городского округа, </w:t>
      </w:r>
      <w:r w:rsidR="00F37487" w:rsidRPr="00A04334">
        <w:rPr>
          <w:rFonts w:ascii="Liberation Serif" w:hAnsi="Liberation Serif"/>
          <w:b w:val="0"/>
          <w:sz w:val="28"/>
          <w:szCs w:val="28"/>
        </w:rPr>
        <w:t>осуществляющего функции и полномочия учредителя</w:t>
      </w:r>
      <w:r w:rsidRPr="00A04334">
        <w:rPr>
          <w:rFonts w:ascii="Liberation Serif" w:hAnsi="Liberation Serif"/>
          <w:b w:val="0"/>
          <w:sz w:val="28"/>
          <w:szCs w:val="28"/>
        </w:rPr>
        <w:t xml:space="preserve">. </w:t>
      </w:r>
      <w:r w:rsidR="00F37487" w:rsidRPr="00A04334">
        <w:rPr>
          <w:rFonts w:ascii="Liberation Serif" w:hAnsi="Liberation Serif"/>
          <w:b w:val="0"/>
          <w:sz w:val="28"/>
          <w:szCs w:val="28"/>
        </w:rPr>
        <w:t xml:space="preserve"> </w:t>
      </w:r>
      <w:r w:rsidR="00172D37" w:rsidRPr="00A04334">
        <w:rPr>
          <w:rFonts w:ascii="Liberation Serif" w:hAnsi="Liberation Serif"/>
          <w:b w:val="0"/>
          <w:sz w:val="28"/>
          <w:szCs w:val="28"/>
        </w:rPr>
        <w:t xml:space="preserve">Копия акта </w:t>
      </w:r>
      <w:r w:rsidR="008F582E" w:rsidRPr="00A04334">
        <w:rPr>
          <w:rFonts w:ascii="Liberation Serif" w:hAnsi="Liberation Serif"/>
          <w:b w:val="0"/>
          <w:sz w:val="28"/>
          <w:szCs w:val="28"/>
        </w:rPr>
        <w:t>проверки направлена</w:t>
      </w:r>
      <w:r w:rsidRPr="00A04334">
        <w:rPr>
          <w:rFonts w:ascii="Liberation Serif" w:hAnsi="Liberation Serif"/>
          <w:b w:val="0"/>
          <w:sz w:val="28"/>
          <w:szCs w:val="28"/>
        </w:rPr>
        <w:t xml:space="preserve"> в Артемовскую городскую прокуратуру.</w:t>
      </w:r>
    </w:p>
    <w:p w:rsidR="003E0E2F" w:rsidRDefault="003E0E2F" w:rsidP="00A1149A">
      <w:pPr>
        <w:pStyle w:val="ConsPlusNormal"/>
        <w:jc w:val="both"/>
        <w:rPr>
          <w:rFonts w:ascii="Liberation Serif" w:hAnsi="Liberation Serif"/>
        </w:rPr>
      </w:pPr>
    </w:p>
    <w:p w:rsidR="00A04334" w:rsidRPr="00CF346D" w:rsidRDefault="00A04334" w:rsidP="00A1149A">
      <w:pPr>
        <w:pStyle w:val="ConsPlusNormal"/>
        <w:jc w:val="both"/>
        <w:rPr>
          <w:rFonts w:ascii="Liberation Serif" w:hAnsi="Liberation Serif"/>
        </w:rPr>
      </w:pPr>
    </w:p>
    <w:p w:rsidR="00A22CF7" w:rsidRPr="00CF346D" w:rsidRDefault="00C34E14" w:rsidP="00A22CF7">
      <w:pPr>
        <w:pStyle w:val="21"/>
        <w:spacing w:line="240" w:lineRule="auto"/>
        <w:ind w:firstLine="0"/>
        <w:rPr>
          <w:rFonts w:ascii="Liberation Serif" w:hAnsi="Liberation Serif"/>
          <w:szCs w:val="28"/>
        </w:rPr>
      </w:pPr>
      <w:r w:rsidRPr="00CF346D">
        <w:rPr>
          <w:rFonts w:ascii="Liberation Serif" w:hAnsi="Liberation Serif"/>
          <w:szCs w:val="28"/>
        </w:rPr>
        <w:t>Заместитель</w:t>
      </w:r>
      <w:r w:rsidR="00A22CF7" w:rsidRPr="00CF346D">
        <w:rPr>
          <w:rFonts w:ascii="Liberation Serif" w:hAnsi="Liberation Serif"/>
          <w:szCs w:val="28"/>
        </w:rPr>
        <w:t xml:space="preserve"> главы Администрации - </w:t>
      </w:r>
    </w:p>
    <w:p w:rsidR="00A22CF7" w:rsidRPr="00CF346D" w:rsidRDefault="00A22CF7" w:rsidP="00A22CF7">
      <w:pPr>
        <w:pStyle w:val="21"/>
        <w:ind w:firstLine="0"/>
        <w:rPr>
          <w:rFonts w:ascii="Liberation Serif" w:hAnsi="Liberation Serif"/>
          <w:szCs w:val="28"/>
        </w:rPr>
      </w:pPr>
      <w:r w:rsidRPr="00CF346D">
        <w:rPr>
          <w:rFonts w:ascii="Liberation Serif" w:hAnsi="Liberation Serif"/>
          <w:szCs w:val="28"/>
        </w:rPr>
        <w:t>начальник Финансового управления</w:t>
      </w:r>
      <w:r w:rsidRPr="00CF346D">
        <w:rPr>
          <w:rFonts w:ascii="Liberation Serif" w:hAnsi="Liberation Serif"/>
          <w:szCs w:val="28"/>
        </w:rPr>
        <w:tab/>
        <w:t xml:space="preserve">                   </w:t>
      </w:r>
      <w:r w:rsidR="0055151D" w:rsidRPr="00CF346D">
        <w:rPr>
          <w:rFonts w:ascii="Liberation Serif" w:hAnsi="Liberation Serif"/>
          <w:szCs w:val="28"/>
        </w:rPr>
        <w:t xml:space="preserve">     </w:t>
      </w:r>
      <w:r w:rsidR="00706215" w:rsidRPr="00CF346D">
        <w:rPr>
          <w:rFonts w:ascii="Liberation Serif" w:hAnsi="Liberation Serif"/>
          <w:szCs w:val="28"/>
        </w:rPr>
        <w:t xml:space="preserve">                     </w:t>
      </w:r>
      <w:r w:rsidR="00FC2245">
        <w:rPr>
          <w:rFonts w:ascii="Liberation Serif" w:hAnsi="Liberation Serif"/>
          <w:szCs w:val="28"/>
        </w:rPr>
        <w:t xml:space="preserve"> </w:t>
      </w:r>
      <w:r w:rsidR="00C34E14" w:rsidRPr="00CF346D">
        <w:rPr>
          <w:rFonts w:ascii="Liberation Serif" w:hAnsi="Liberation Serif"/>
          <w:szCs w:val="28"/>
        </w:rPr>
        <w:t>О.Г. Бачурина</w:t>
      </w:r>
      <w:r w:rsidR="00706215" w:rsidRPr="00CF346D">
        <w:rPr>
          <w:rFonts w:ascii="Liberation Serif" w:hAnsi="Liberation Serif"/>
          <w:szCs w:val="28"/>
        </w:rPr>
        <w:t xml:space="preserve">   </w:t>
      </w:r>
      <w:r w:rsidRPr="00CF346D">
        <w:rPr>
          <w:rFonts w:ascii="Liberation Serif" w:hAnsi="Liberation Serif"/>
          <w:szCs w:val="28"/>
        </w:rPr>
        <w:t xml:space="preserve">                          </w:t>
      </w:r>
      <w:r w:rsidR="0068306D" w:rsidRPr="00CF346D">
        <w:rPr>
          <w:rFonts w:ascii="Liberation Serif" w:hAnsi="Liberation Serif"/>
          <w:szCs w:val="28"/>
        </w:rPr>
        <w:t xml:space="preserve">           </w:t>
      </w:r>
      <w:r w:rsidR="00706215" w:rsidRPr="00CF346D">
        <w:rPr>
          <w:rFonts w:ascii="Liberation Serif" w:hAnsi="Liberation Serif"/>
          <w:szCs w:val="28"/>
        </w:rPr>
        <w:t xml:space="preserve"> </w:t>
      </w:r>
    </w:p>
    <w:p w:rsidR="00614B7C" w:rsidRPr="0055151D" w:rsidRDefault="00614B7C" w:rsidP="00614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B7C" w:rsidRDefault="00614B7C"/>
    <w:sectPr w:rsidR="00614B7C" w:rsidSect="00B62B73">
      <w:headerReference w:type="default" r:id="rId9"/>
      <w:pgSz w:w="11906" w:h="16838"/>
      <w:pgMar w:top="1134" w:right="709" w:bottom="107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125" w:rsidRDefault="00F77125" w:rsidP="00870828">
      <w:pPr>
        <w:spacing w:after="0" w:line="240" w:lineRule="auto"/>
      </w:pPr>
      <w:r>
        <w:separator/>
      </w:r>
    </w:p>
  </w:endnote>
  <w:endnote w:type="continuationSeparator" w:id="0">
    <w:p w:rsidR="00F77125" w:rsidRDefault="00F77125" w:rsidP="0087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125" w:rsidRDefault="00F77125" w:rsidP="00870828">
      <w:pPr>
        <w:spacing w:after="0" w:line="240" w:lineRule="auto"/>
      </w:pPr>
      <w:r>
        <w:separator/>
      </w:r>
    </w:p>
  </w:footnote>
  <w:footnote w:type="continuationSeparator" w:id="0">
    <w:p w:rsidR="00F77125" w:rsidRDefault="00F77125" w:rsidP="0087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1204"/>
      <w:docPartObj>
        <w:docPartGallery w:val="Page Numbers (Top of Page)"/>
        <w:docPartUnique/>
      </w:docPartObj>
    </w:sdtPr>
    <w:sdtEndPr/>
    <w:sdtContent>
      <w:p w:rsidR="00F77125" w:rsidRDefault="00F7712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2E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7125" w:rsidRDefault="00F7712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142C"/>
    <w:multiLevelType w:val="hybridMultilevel"/>
    <w:tmpl w:val="FEDCDA38"/>
    <w:lvl w:ilvl="0" w:tplc="24EE291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154DD9"/>
    <w:multiLevelType w:val="hybridMultilevel"/>
    <w:tmpl w:val="A808C4A6"/>
    <w:lvl w:ilvl="0" w:tplc="60D40B30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A844A8"/>
    <w:multiLevelType w:val="hybridMultilevel"/>
    <w:tmpl w:val="E118F8BC"/>
    <w:lvl w:ilvl="0" w:tplc="A4446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691F32"/>
    <w:multiLevelType w:val="hybridMultilevel"/>
    <w:tmpl w:val="A14A338A"/>
    <w:lvl w:ilvl="0" w:tplc="8408AA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706EA2"/>
    <w:multiLevelType w:val="hybridMultilevel"/>
    <w:tmpl w:val="25BA96BE"/>
    <w:lvl w:ilvl="0" w:tplc="90220174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7C"/>
    <w:rsid w:val="000411F9"/>
    <w:rsid w:val="0004173E"/>
    <w:rsid w:val="00044BBB"/>
    <w:rsid w:val="0005007B"/>
    <w:rsid w:val="00051C84"/>
    <w:rsid w:val="000A05F0"/>
    <w:rsid w:val="000C5BD3"/>
    <w:rsid w:val="000D6725"/>
    <w:rsid w:val="000E07BA"/>
    <w:rsid w:val="001005A8"/>
    <w:rsid w:val="00172D37"/>
    <w:rsid w:val="00173E68"/>
    <w:rsid w:val="00180A22"/>
    <w:rsid w:val="00183B16"/>
    <w:rsid w:val="001A417D"/>
    <w:rsid w:val="001F004F"/>
    <w:rsid w:val="00222D1C"/>
    <w:rsid w:val="0023084A"/>
    <w:rsid w:val="002E4C0E"/>
    <w:rsid w:val="003426D5"/>
    <w:rsid w:val="00350684"/>
    <w:rsid w:val="003678EF"/>
    <w:rsid w:val="00382378"/>
    <w:rsid w:val="003A2EA7"/>
    <w:rsid w:val="003E0E2F"/>
    <w:rsid w:val="004037E3"/>
    <w:rsid w:val="00404900"/>
    <w:rsid w:val="00410C28"/>
    <w:rsid w:val="00431F49"/>
    <w:rsid w:val="004C32B5"/>
    <w:rsid w:val="005256B5"/>
    <w:rsid w:val="0055151D"/>
    <w:rsid w:val="00551D0F"/>
    <w:rsid w:val="005544EE"/>
    <w:rsid w:val="00576306"/>
    <w:rsid w:val="00576F62"/>
    <w:rsid w:val="005A29F4"/>
    <w:rsid w:val="005E0497"/>
    <w:rsid w:val="005F62F3"/>
    <w:rsid w:val="005F6E0D"/>
    <w:rsid w:val="006123A8"/>
    <w:rsid w:val="00614B7C"/>
    <w:rsid w:val="006314BA"/>
    <w:rsid w:val="00644AF3"/>
    <w:rsid w:val="006473F6"/>
    <w:rsid w:val="00667257"/>
    <w:rsid w:val="0068306D"/>
    <w:rsid w:val="00691195"/>
    <w:rsid w:val="006D3726"/>
    <w:rsid w:val="006D3BA0"/>
    <w:rsid w:val="00706215"/>
    <w:rsid w:val="00721E2E"/>
    <w:rsid w:val="00785EC9"/>
    <w:rsid w:val="007F0117"/>
    <w:rsid w:val="00812353"/>
    <w:rsid w:val="008342C8"/>
    <w:rsid w:val="00870828"/>
    <w:rsid w:val="008B430A"/>
    <w:rsid w:val="008D1503"/>
    <w:rsid w:val="008F582E"/>
    <w:rsid w:val="00957301"/>
    <w:rsid w:val="00980020"/>
    <w:rsid w:val="00990664"/>
    <w:rsid w:val="009F1A75"/>
    <w:rsid w:val="00A04334"/>
    <w:rsid w:val="00A067DD"/>
    <w:rsid w:val="00A1149A"/>
    <w:rsid w:val="00A22CF7"/>
    <w:rsid w:val="00A304FC"/>
    <w:rsid w:val="00A43CAA"/>
    <w:rsid w:val="00A866BA"/>
    <w:rsid w:val="00AA5D22"/>
    <w:rsid w:val="00AE1B93"/>
    <w:rsid w:val="00AF5827"/>
    <w:rsid w:val="00B47AE3"/>
    <w:rsid w:val="00B55305"/>
    <w:rsid w:val="00B560B1"/>
    <w:rsid w:val="00B56FDD"/>
    <w:rsid w:val="00B62B73"/>
    <w:rsid w:val="00B872B0"/>
    <w:rsid w:val="00BA7B4B"/>
    <w:rsid w:val="00BB3A2E"/>
    <w:rsid w:val="00BC4F4F"/>
    <w:rsid w:val="00BF1845"/>
    <w:rsid w:val="00BF39D0"/>
    <w:rsid w:val="00C15A36"/>
    <w:rsid w:val="00C34E14"/>
    <w:rsid w:val="00C44E8B"/>
    <w:rsid w:val="00C50652"/>
    <w:rsid w:val="00C77A36"/>
    <w:rsid w:val="00CB24A8"/>
    <w:rsid w:val="00CD1703"/>
    <w:rsid w:val="00CD34E6"/>
    <w:rsid w:val="00CF346D"/>
    <w:rsid w:val="00CF619B"/>
    <w:rsid w:val="00D049A5"/>
    <w:rsid w:val="00D055D7"/>
    <w:rsid w:val="00D30824"/>
    <w:rsid w:val="00D50200"/>
    <w:rsid w:val="00D84DC9"/>
    <w:rsid w:val="00D873BF"/>
    <w:rsid w:val="00DD0F4D"/>
    <w:rsid w:val="00E03421"/>
    <w:rsid w:val="00E119B1"/>
    <w:rsid w:val="00E35518"/>
    <w:rsid w:val="00E57C49"/>
    <w:rsid w:val="00E84289"/>
    <w:rsid w:val="00E90097"/>
    <w:rsid w:val="00ED3E1E"/>
    <w:rsid w:val="00EF5DF8"/>
    <w:rsid w:val="00F330E5"/>
    <w:rsid w:val="00F37487"/>
    <w:rsid w:val="00F56811"/>
    <w:rsid w:val="00F66DA9"/>
    <w:rsid w:val="00F77125"/>
    <w:rsid w:val="00F856C1"/>
    <w:rsid w:val="00FA158B"/>
    <w:rsid w:val="00FC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614B7C"/>
    <w:rPr>
      <w:rFonts w:ascii="Times New Roman" w:hAnsi="Times New Roman" w:cs="Times New Roman"/>
      <w:b/>
      <w:bCs/>
      <w:spacing w:val="-4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4B7C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 w:cs="Times New Roman"/>
      <w:b/>
      <w:bCs/>
      <w:spacing w:val="-4"/>
      <w:sz w:val="27"/>
      <w:szCs w:val="27"/>
    </w:rPr>
  </w:style>
  <w:style w:type="paragraph" w:customStyle="1" w:styleId="ConsPlusNonformat">
    <w:name w:val="ConsPlusNonformat"/>
    <w:rsid w:val="006473F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647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473F6"/>
  </w:style>
  <w:style w:type="paragraph" w:customStyle="1" w:styleId="ConsPlusNormal">
    <w:name w:val="ConsPlusNormal"/>
    <w:rsid w:val="006473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70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0828"/>
  </w:style>
  <w:style w:type="paragraph" w:styleId="21">
    <w:name w:val="Body Text Indent 2"/>
    <w:basedOn w:val="a"/>
    <w:link w:val="22"/>
    <w:rsid w:val="00A22CF7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A22CF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99"/>
    <w:qFormat/>
    <w:rsid w:val="00C15A36"/>
    <w:pPr>
      <w:ind w:left="720"/>
      <w:contextualSpacing/>
    </w:pPr>
    <w:rPr>
      <w:rFonts w:eastAsiaTheme="minorHAnsi"/>
      <w:lang w:eastAsia="en-US"/>
    </w:rPr>
  </w:style>
  <w:style w:type="character" w:styleId="a8">
    <w:name w:val="Strong"/>
    <w:basedOn w:val="a0"/>
    <w:uiPriority w:val="22"/>
    <w:qFormat/>
    <w:rsid w:val="00C15A36"/>
    <w:rPr>
      <w:b/>
      <w:bCs/>
    </w:rPr>
  </w:style>
  <w:style w:type="paragraph" w:customStyle="1" w:styleId="Default">
    <w:name w:val="Default"/>
    <w:rsid w:val="00C15A3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rsid w:val="0057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uiPriority w:val="99"/>
    <w:rsid w:val="00BF184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F18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614B7C"/>
    <w:rPr>
      <w:rFonts w:ascii="Times New Roman" w:hAnsi="Times New Roman" w:cs="Times New Roman"/>
      <w:b/>
      <w:bCs/>
      <w:spacing w:val="-4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4B7C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 w:cs="Times New Roman"/>
      <w:b/>
      <w:bCs/>
      <w:spacing w:val="-4"/>
      <w:sz w:val="27"/>
      <w:szCs w:val="27"/>
    </w:rPr>
  </w:style>
  <w:style w:type="paragraph" w:customStyle="1" w:styleId="ConsPlusNonformat">
    <w:name w:val="ConsPlusNonformat"/>
    <w:rsid w:val="006473F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647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473F6"/>
  </w:style>
  <w:style w:type="paragraph" w:customStyle="1" w:styleId="ConsPlusNormal">
    <w:name w:val="ConsPlusNormal"/>
    <w:rsid w:val="006473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70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0828"/>
  </w:style>
  <w:style w:type="paragraph" w:styleId="21">
    <w:name w:val="Body Text Indent 2"/>
    <w:basedOn w:val="a"/>
    <w:link w:val="22"/>
    <w:rsid w:val="00A22CF7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A22CF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99"/>
    <w:qFormat/>
    <w:rsid w:val="00C15A36"/>
    <w:pPr>
      <w:ind w:left="720"/>
      <w:contextualSpacing/>
    </w:pPr>
    <w:rPr>
      <w:rFonts w:eastAsiaTheme="minorHAnsi"/>
      <w:lang w:eastAsia="en-US"/>
    </w:rPr>
  </w:style>
  <w:style w:type="character" w:styleId="a8">
    <w:name w:val="Strong"/>
    <w:basedOn w:val="a0"/>
    <w:uiPriority w:val="22"/>
    <w:qFormat/>
    <w:rsid w:val="00C15A36"/>
    <w:rPr>
      <w:b/>
      <w:bCs/>
    </w:rPr>
  </w:style>
  <w:style w:type="paragraph" w:customStyle="1" w:styleId="Default">
    <w:name w:val="Default"/>
    <w:rsid w:val="00C15A3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rsid w:val="0057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uiPriority w:val="99"/>
    <w:rsid w:val="00BF184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F1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DD356-3010-41C9-888A-6D4F3D5EA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</Company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I_Burakova</dc:creator>
  <cp:lastModifiedBy>Ирина Буракова</cp:lastModifiedBy>
  <cp:revision>6</cp:revision>
  <cp:lastPrinted>2018-08-09T11:28:00Z</cp:lastPrinted>
  <dcterms:created xsi:type="dcterms:W3CDTF">2019-12-16T11:09:00Z</dcterms:created>
  <dcterms:modified xsi:type="dcterms:W3CDTF">2019-12-18T03:12:00Z</dcterms:modified>
</cp:coreProperties>
</file>