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D3" w:rsidRDefault="007B24D3" w:rsidP="007B24D3">
      <w:pPr>
        <w:pStyle w:val="1"/>
      </w:pPr>
      <w:r>
        <w:t xml:space="preserve">О работе кабинета </w:t>
      </w:r>
      <w:proofErr w:type="spellStart"/>
      <w:r>
        <w:t>низкопороговой</w:t>
      </w:r>
      <w:proofErr w:type="spellEnd"/>
      <w:r>
        <w:t xml:space="preserve"> помощи в ГБУЗ </w:t>
      </w:r>
      <w:proofErr w:type="gramStart"/>
      <w:r>
        <w:t>СО</w:t>
      </w:r>
      <w:proofErr w:type="gramEnd"/>
      <w:r>
        <w:t xml:space="preserve"> «Артемовская ЦРБ» </w:t>
      </w:r>
    </w:p>
    <w:p w:rsidR="007B24D3" w:rsidRDefault="007B24D3" w:rsidP="007B24D3">
      <w:pPr>
        <w:pStyle w:val="a8"/>
      </w:pPr>
      <w:r>
        <w:t>С 1 октября 2014 года на территории Артемовского городского округа реализуется пилотный проект по организации и проведению вторичной и третичной профилактики ВИЧ-инфекции</w:t>
      </w:r>
    </w:p>
    <w:p w:rsidR="007B24D3" w:rsidRDefault="007B24D3" w:rsidP="007B24D3">
      <w:pPr>
        <w:pStyle w:val="a8"/>
      </w:pPr>
      <w:bookmarkStart w:id="0" w:name="_GoBack"/>
      <w:bookmarkEnd w:id="0"/>
      <w:r>
        <w:t xml:space="preserve">С 1 октября 2014 года на территории Артемовского городского округа реализуется пилотный проект по организации и проведению вторичной и третичной профилактики ВИЧ-инфекции. Основная цель проекта – создание условий для лиц, потребляющих наркотические средства в обследовании на ВИЧ, получении консультации по профилактике и лечению, сопровождение до врача-инфекциониста. Организована работа </w:t>
      </w:r>
      <w:proofErr w:type="spellStart"/>
      <w:r>
        <w:t>мультипрофессиональной</w:t>
      </w:r>
      <w:proofErr w:type="spellEnd"/>
      <w:r>
        <w:t xml:space="preserve"> команды для реализации пилотного проекта.</w:t>
      </w:r>
    </w:p>
    <w:p w:rsidR="007B24D3" w:rsidRDefault="007B24D3" w:rsidP="007B24D3">
      <w:pPr>
        <w:pStyle w:val="a8"/>
      </w:pPr>
      <w:r>
        <w:t xml:space="preserve">Кабинет </w:t>
      </w:r>
      <w:proofErr w:type="spellStart"/>
      <w:r>
        <w:t>низкопороговой</w:t>
      </w:r>
      <w:proofErr w:type="spellEnd"/>
      <w:r>
        <w:t xml:space="preserve"> помощи расположен по адресу г. Артемовский, ул. Энергетиков, 1 (на территории медицинского городка с торца здания инфекционного отделения).</w:t>
      </w:r>
    </w:p>
    <w:p w:rsidR="007B24D3" w:rsidRDefault="007B24D3" w:rsidP="007B24D3">
      <w:pPr>
        <w:pStyle w:val="a8"/>
      </w:pPr>
      <w:r>
        <w:t>Кабинет предполагает упрощенный порядок получения медицинских консультаций и обследования на ВИЧ и другие сопутствующие заболевания, минуя регистратуру и общую очередь. Основная целевая группа такого рода помощи – это потребители наркотиков, лица без определенного места жительства, лица, освободившиеся из мест лишения свободы. У большинства из них существуют проблемы с документами, отсутствует прописка, нет страхового полиса, не выработан навык обращения за медицинской помощью. Выявление ВИЧ-инфекции и других социально-значимых заболеваний в этой среде поможет снизить рост распространения заболеваний среди социально адаптированных групп населения.</w:t>
      </w:r>
    </w:p>
    <w:p w:rsidR="007B24D3" w:rsidRDefault="007B24D3" w:rsidP="007B24D3">
      <w:pPr>
        <w:pStyle w:val="a8"/>
      </w:pPr>
      <w:r>
        <w:t xml:space="preserve">За 2015 год кабинет </w:t>
      </w:r>
      <w:proofErr w:type="spellStart"/>
      <w:r>
        <w:t>низкопороговой</w:t>
      </w:r>
      <w:proofErr w:type="spellEnd"/>
      <w:r>
        <w:t xml:space="preserve"> помощи посетило – 150 человек, из них у 9-ти </w:t>
      </w:r>
      <w:proofErr w:type="gramStart"/>
      <w:r>
        <w:t>выявлена</w:t>
      </w:r>
      <w:proofErr w:type="gramEnd"/>
      <w:r>
        <w:t xml:space="preserve"> ВИЧ-инфекция, что составляет 6 %, при скрининге по Артемовскому городскому округу </w:t>
      </w:r>
      <w:proofErr w:type="spellStart"/>
      <w:r>
        <w:t>выявляемость</w:t>
      </w:r>
      <w:proofErr w:type="spellEnd"/>
      <w:r>
        <w:t xml:space="preserve"> ВИЧ-инфекции у обследованных составляет 0,9 %.</w:t>
      </w:r>
    </w:p>
    <w:p w:rsidR="007B24D3" w:rsidRDefault="007B24D3" w:rsidP="007B24D3">
      <w:pPr>
        <w:pStyle w:val="a8"/>
      </w:pPr>
      <w:r>
        <w:t>Тем, у кого была выявлена ВИЧ-инфекция, было предложено пройти лечение и все начали проводить антиретровирусную терапию по лечению ВИЧ-инфекции.</w:t>
      </w:r>
    </w:p>
    <w:p w:rsidR="007B24D3" w:rsidRDefault="007B24D3" w:rsidP="007B24D3">
      <w:pPr>
        <w:pStyle w:val="a8"/>
      </w:pPr>
      <w:r>
        <w:t>Режим работы кабинета: понедельник, вторник, четверг, пятница с 08-00 до 15-00.</w:t>
      </w:r>
    </w:p>
    <w:p w:rsidR="007B24D3" w:rsidRDefault="007B24D3" w:rsidP="007B24D3">
      <w:pPr>
        <w:pStyle w:val="a8"/>
      </w:pPr>
      <w:r>
        <w:t>Контактный телефон: 8(34363)2-53-03.</w:t>
      </w:r>
    </w:p>
    <w:sectPr w:rsidR="007B24D3" w:rsidSect="00ED55B9">
      <w:pgSz w:w="11906" w:h="16838"/>
      <w:pgMar w:top="170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992"/>
    <w:multiLevelType w:val="hybridMultilevel"/>
    <w:tmpl w:val="63A65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D3E23"/>
    <w:multiLevelType w:val="multilevel"/>
    <w:tmpl w:val="F9E4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976D0"/>
    <w:multiLevelType w:val="multilevel"/>
    <w:tmpl w:val="C2C0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A2B86"/>
    <w:multiLevelType w:val="multilevel"/>
    <w:tmpl w:val="C030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06D30"/>
    <w:multiLevelType w:val="hybridMultilevel"/>
    <w:tmpl w:val="407E7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641DC"/>
    <w:multiLevelType w:val="hybridMultilevel"/>
    <w:tmpl w:val="A2484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04B14"/>
    <w:multiLevelType w:val="hybridMultilevel"/>
    <w:tmpl w:val="21865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2B22"/>
    <w:multiLevelType w:val="multilevel"/>
    <w:tmpl w:val="C03C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50015E"/>
    <w:multiLevelType w:val="hybridMultilevel"/>
    <w:tmpl w:val="A2484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86589"/>
    <w:multiLevelType w:val="multilevel"/>
    <w:tmpl w:val="F63E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586EC4"/>
    <w:multiLevelType w:val="hybridMultilevel"/>
    <w:tmpl w:val="95D484BC"/>
    <w:lvl w:ilvl="0" w:tplc="059CB4E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39901C0"/>
    <w:multiLevelType w:val="multilevel"/>
    <w:tmpl w:val="BEA2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AB4C9B"/>
    <w:multiLevelType w:val="multilevel"/>
    <w:tmpl w:val="4AFE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05"/>
    <w:rsid w:val="00057085"/>
    <w:rsid w:val="00073151"/>
    <w:rsid w:val="000A1F28"/>
    <w:rsid w:val="000A238B"/>
    <w:rsid w:val="000B1C43"/>
    <w:rsid w:val="000C4F91"/>
    <w:rsid w:val="000D12D3"/>
    <w:rsid w:val="000E762A"/>
    <w:rsid w:val="00116FDA"/>
    <w:rsid w:val="00120046"/>
    <w:rsid w:val="00124E72"/>
    <w:rsid w:val="001703F6"/>
    <w:rsid w:val="00184B7D"/>
    <w:rsid w:val="001A797F"/>
    <w:rsid w:val="001D4552"/>
    <w:rsid w:val="002046FB"/>
    <w:rsid w:val="00211E00"/>
    <w:rsid w:val="00214C5B"/>
    <w:rsid w:val="00261B0D"/>
    <w:rsid w:val="00267EFC"/>
    <w:rsid w:val="002900DC"/>
    <w:rsid w:val="002A5202"/>
    <w:rsid w:val="002E4432"/>
    <w:rsid w:val="002E6DA1"/>
    <w:rsid w:val="0031772B"/>
    <w:rsid w:val="00375BF1"/>
    <w:rsid w:val="0038435A"/>
    <w:rsid w:val="003D2AC0"/>
    <w:rsid w:val="003D7628"/>
    <w:rsid w:val="003E570D"/>
    <w:rsid w:val="00402AF1"/>
    <w:rsid w:val="004275E6"/>
    <w:rsid w:val="00455E65"/>
    <w:rsid w:val="00493F9A"/>
    <w:rsid w:val="00494AE4"/>
    <w:rsid w:val="004B3E25"/>
    <w:rsid w:val="004C1A39"/>
    <w:rsid w:val="004E471A"/>
    <w:rsid w:val="00501BFD"/>
    <w:rsid w:val="00506B24"/>
    <w:rsid w:val="00545B5F"/>
    <w:rsid w:val="00553006"/>
    <w:rsid w:val="0057088D"/>
    <w:rsid w:val="00615682"/>
    <w:rsid w:val="00631373"/>
    <w:rsid w:val="006D1CF8"/>
    <w:rsid w:val="00741C45"/>
    <w:rsid w:val="00772126"/>
    <w:rsid w:val="007A1BB7"/>
    <w:rsid w:val="007B24D3"/>
    <w:rsid w:val="007C05AB"/>
    <w:rsid w:val="00871DDF"/>
    <w:rsid w:val="008736E4"/>
    <w:rsid w:val="008B6AF1"/>
    <w:rsid w:val="008C196D"/>
    <w:rsid w:val="008C655D"/>
    <w:rsid w:val="008E58B4"/>
    <w:rsid w:val="008F4C74"/>
    <w:rsid w:val="00923D09"/>
    <w:rsid w:val="00924FC7"/>
    <w:rsid w:val="00931D93"/>
    <w:rsid w:val="00934257"/>
    <w:rsid w:val="009362E2"/>
    <w:rsid w:val="00954C47"/>
    <w:rsid w:val="00967837"/>
    <w:rsid w:val="00971D8D"/>
    <w:rsid w:val="00972A80"/>
    <w:rsid w:val="0097545A"/>
    <w:rsid w:val="00990244"/>
    <w:rsid w:val="0099710D"/>
    <w:rsid w:val="009C555C"/>
    <w:rsid w:val="009D24FB"/>
    <w:rsid w:val="009D58E0"/>
    <w:rsid w:val="009D7612"/>
    <w:rsid w:val="009F3C63"/>
    <w:rsid w:val="00A16BFB"/>
    <w:rsid w:val="00A30CC4"/>
    <w:rsid w:val="00A574C1"/>
    <w:rsid w:val="00A802FF"/>
    <w:rsid w:val="00A92CC3"/>
    <w:rsid w:val="00AD6499"/>
    <w:rsid w:val="00B3725C"/>
    <w:rsid w:val="00B90E59"/>
    <w:rsid w:val="00BA5AB9"/>
    <w:rsid w:val="00BC42FB"/>
    <w:rsid w:val="00BF1078"/>
    <w:rsid w:val="00C06315"/>
    <w:rsid w:val="00C117DC"/>
    <w:rsid w:val="00C139C1"/>
    <w:rsid w:val="00C27039"/>
    <w:rsid w:val="00C369C0"/>
    <w:rsid w:val="00C5263F"/>
    <w:rsid w:val="00C56A01"/>
    <w:rsid w:val="00CB75DB"/>
    <w:rsid w:val="00CD4FCF"/>
    <w:rsid w:val="00D17BA9"/>
    <w:rsid w:val="00D273B5"/>
    <w:rsid w:val="00D313F7"/>
    <w:rsid w:val="00D71B68"/>
    <w:rsid w:val="00D84F5E"/>
    <w:rsid w:val="00D8613F"/>
    <w:rsid w:val="00DC00C3"/>
    <w:rsid w:val="00DC0D5B"/>
    <w:rsid w:val="00DC1405"/>
    <w:rsid w:val="00DC2C05"/>
    <w:rsid w:val="00E2689E"/>
    <w:rsid w:val="00E376AE"/>
    <w:rsid w:val="00E42A48"/>
    <w:rsid w:val="00E63E61"/>
    <w:rsid w:val="00EA3ED4"/>
    <w:rsid w:val="00ED55B9"/>
    <w:rsid w:val="00EE6EA4"/>
    <w:rsid w:val="00F0680D"/>
    <w:rsid w:val="00F20237"/>
    <w:rsid w:val="00F61455"/>
    <w:rsid w:val="00F62385"/>
    <w:rsid w:val="00F73C6C"/>
    <w:rsid w:val="00FA2446"/>
    <w:rsid w:val="00FA7B75"/>
    <w:rsid w:val="00FD02B5"/>
    <w:rsid w:val="00FE0825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5F"/>
  </w:style>
  <w:style w:type="paragraph" w:styleId="1">
    <w:name w:val="heading 1"/>
    <w:basedOn w:val="a"/>
    <w:next w:val="a"/>
    <w:link w:val="10"/>
    <w:uiPriority w:val="9"/>
    <w:qFormat/>
    <w:rsid w:val="00545B5F"/>
    <w:pPr>
      <w:pBdr>
        <w:bottom w:val="single" w:sz="12" w:space="1" w:color="766A4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766A45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45B5F"/>
    <w:pPr>
      <w:pBdr>
        <w:bottom w:val="single" w:sz="8" w:space="1" w:color="9E8E5C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766A45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45B5F"/>
    <w:pPr>
      <w:pBdr>
        <w:bottom w:val="single" w:sz="4" w:space="1" w:color="C5BB9C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9E8E5C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5B5F"/>
    <w:pPr>
      <w:pBdr>
        <w:bottom w:val="single" w:sz="4" w:space="2" w:color="D8D2BD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9E8E5C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5B5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9E8E5C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5B5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E8E5C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5B5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85776D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5B5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85776D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5B5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85776D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5B5F"/>
    <w:pPr>
      <w:ind w:left="720"/>
      <w:contextualSpacing/>
    </w:pPr>
  </w:style>
  <w:style w:type="table" w:styleId="a6">
    <w:name w:val="Table Grid"/>
    <w:basedOn w:val="a1"/>
    <w:uiPriority w:val="59"/>
    <w:rsid w:val="00501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uiPriority w:val="20"/>
    <w:qFormat/>
    <w:rsid w:val="00545B5F"/>
    <w:rPr>
      <w:b/>
      <w:bCs/>
      <w:i/>
      <w:iCs/>
      <w:color w:val="5A5A5A" w:themeColor="text1" w:themeTint="A5"/>
    </w:rPr>
  </w:style>
  <w:style w:type="character" w:customStyle="1" w:styleId="ircsu">
    <w:name w:val="irc_su"/>
    <w:rsid w:val="00931D93"/>
  </w:style>
  <w:style w:type="paragraph" w:styleId="a8">
    <w:name w:val="Normal (Web)"/>
    <w:basedOn w:val="a"/>
    <w:uiPriority w:val="99"/>
    <w:unhideWhenUsed/>
    <w:rsid w:val="00972A80"/>
    <w:pPr>
      <w:spacing w:before="100" w:beforeAutospacing="1" w:after="100" w:afterAutospacing="1"/>
    </w:pPr>
    <w:rPr>
      <w:rFonts w:cs="Times New Roman"/>
    </w:rPr>
  </w:style>
  <w:style w:type="character" w:customStyle="1" w:styleId="a9">
    <w:name w:val="Основной текст + Полужирный"/>
    <w:basedOn w:val="a0"/>
    <w:rsid w:val="00AD64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a">
    <w:name w:val="Strong"/>
    <w:basedOn w:val="a0"/>
    <w:uiPriority w:val="22"/>
    <w:qFormat/>
    <w:rsid w:val="00545B5F"/>
    <w:rPr>
      <w:b/>
      <w:bCs/>
      <w:spacing w:val="0"/>
    </w:rPr>
  </w:style>
  <w:style w:type="character" w:customStyle="1" w:styleId="20">
    <w:name w:val="Заголовок 2 Знак"/>
    <w:basedOn w:val="a0"/>
    <w:link w:val="2"/>
    <w:uiPriority w:val="9"/>
    <w:rsid w:val="00545B5F"/>
    <w:rPr>
      <w:rFonts w:asciiTheme="majorHAnsi" w:eastAsiaTheme="majorEastAsia" w:hAnsiTheme="majorHAnsi" w:cstheme="majorBidi"/>
      <w:color w:val="766A45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45B5F"/>
    <w:rPr>
      <w:rFonts w:asciiTheme="majorHAnsi" w:eastAsiaTheme="majorEastAsia" w:hAnsiTheme="majorHAnsi" w:cstheme="majorBidi"/>
      <w:color w:val="9E8E5C" w:themeColor="accent1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184B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45B5F"/>
    <w:rPr>
      <w:rFonts w:asciiTheme="majorHAnsi" w:eastAsiaTheme="majorEastAsia" w:hAnsiTheme="majorHAnsi" w:cstheme="majorBidi"/>
      <w:b/>
      <w:bCs/>
      <w:color w:val="766A45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45B5F"/>
    <w:rPr>
      <w:rFonts w:asciiTheme="majorHAnsi" w:eastAsiaTheme="majorEastAsia" w:hAnsiTheme="majorHAnsi" w:cstheme="majorBidi"/>
      <w:i/>
      <w:iCs/>
      <w:color w:val="9E8E5C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45B5F"/>
    <w:rPr>
      <w:rFonts w:asciiTheme="majorHAnsi" w:eastAsiaTheme="majorEastAsia" w:hAnsiTheme="majorHAnsi" w:cstheme="majorBidi"/>
      <w:color w:val="9E8E5C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45B5F"/>
    <w:rPr>
      <w:rFonts w:asciiTheme="majorHAnsi" w:eastAsiaTheme="majorEastAsia" w:hAnsiTheme="majorHAnsi" w:cstheme="majorBidi"/>
      <w:i/>
      <w:iCs/>
      <w:color w:val="9E8E5C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45B5F"/>
    <w:rPr>
      <w:rFonts w:asciiTheme="majorHAnsi" w:eastAsiaTheme="majorEastAsia" w:hAnsiTheme="majorHAnsi" w:cstheme="majorBidi"/>
      <w:b/>
      <w:bCs/>
      <w:color w:val="85776D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45B5F"/>
    <w:rPr>
      <w:rFonts w:asciiTheme="majorHAnsi" w:eastAsiaTheme="majorEastAsia" w:hAnsiTheme="majorHAnsi" w:cstheme="majorBidi"/>
      <w:b/>
      <w:bCs/>
      <w:i/>
      <w:iCs/>
      <w:color w:val="85776D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5B5F"/>
    <w:rPr>
      <w:rFonts w:asciiTheme="majorHAnsi" w:eastAsiaTheme="majorEastAsia" w:hAnsiTheme="majorHAnsi" w:cstheme="majorBidi"/>
      <w:i/>
      <w:iCs/>
      <w:color w:val="85776D" w:themeColor="accent3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545B5F"/>
    <w:rPr>
      <w:b/>
      <w:bCs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545B5F"/>
    <w:pPr>
      <w:pBdr>
        <w:top w:val="single" w:sz="8" w:space="10" w:color="CFC6AD" w:themeColor="accent1" w:themeTint="7F"/>
        <w:bottom w:val="single" w:sz="24" w:space="15" w:color="85776D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4E462D" w:themeColor="accent1" w:themeShade="7F"/>
      <w:sz w:val="60"/>
      <w:szCs w:val="60"/>
    </w:rPr>
  </w:style>
  <w:style w:type="character" w:customStyle="1" w:styleId="ae">
    <w:name w:val="Название Знак"/>
    <w:basedOn w:val="a0"/>
    <w:link w:val="ad"/>
    <w:uiPriority w:val="10"/>
    <w:rsid w:val="00545B5F"/>
    <w:rPr>
      <w:rFonts w:asciiTheme="majorHAnsi" w:eastAsiaTheme="majorEastAsia" w:hAnsiTheme="majorHAnsi" w:cstheme="majorBidi"/>
      <w:i/>
      <w:iCs/>
      <w:color w:val="4E462D" w:themeColor="accent1" w:themeShade="7F"/>
      <w:sz w:val="60"/>
      <w:szCs w:val="60"/>
    </w:rPr>
  </w:style>
  <w:style w:type="paragraph" w:styleId="af">
    <w:name w:val="Subtitle"/>
    <w:basedOn w:val="a"/>
    <w:next w:val="a"/>
    <w:link w:val="af0"/>
    <w:uiPriority w:val="11"/>
    <w:qFormat/>
    <w:rsid w:val="00545B5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545B5F"/>
    <w:rPr>
      <w:i/>
      <w:iCs/>
      <w:sz w:val="24"/>
      <w:szCs w:val="24"/>
    </w:rPr>
  </w:style>
  <w:style w:type="paragraph" w:styleId="af1">
    <w:name w:val="No Spacing"/>
    <w:basedOn w:val="a"/>
    <w:link w:val="af2"/>
    <w:uiPriority w:val="1"/>
    <w:qFormat/>
    <w:rsid w:val="00545B5F"/>
    <w:pPr>
      <w:ind w:firstLine="0"/>
    </w:pPr>
  </w:style>
  <w:style w:type="character" w:customStyle="1" w:styleId="af2">
    <w:name w:val="Без интервала Знак"/>
    <w:basedOn w:val="a0"/>
    <w:link w:val="af1"/>
    <w:uiPriority w:val="1"/>
    <w:rsid w:val="00545B5F"/>
  </w:style>
  <w:style w:type="paragraph" w:styleId="21">
    <w:name w:val="Quote"/>
    <w:basedOn w:val="a"/>
    <w:next w:val="a"/>
    <w:link w:val="22"/>
    <w:uiPriority w:val="29"/>
    <w:qFormat/>
    <w:rsid w:val="00545B5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45B5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3">
    <w:name w:val="Intense Quote"/>
    <w:basedOn w:val="a"/>
    <w:next w:val="a"/>
    <w:link w:val="af4"/>
    <w:uiPriority w:val="30"/>
    <w:qFormat/>
    <w:rsid w:val="00545B5F"/>
    <w:pPr>
      <w:pBdr>
        <w:top w:val="single" w:sz="12" w:space="10" w:color="D8D2BD" w:themeColor="accent1" w:themeTint="66"/>
        <w:left w:val="single" w:sz="36" w:space="4" w:color="9E8E5C" w:themeColor="accent1"/>
        <w:bottom w:val="single" w:sz="24" w:space="10" w:color="85776D" w:themeColor="accent3"/>
        <w:right w:val="single" w:sz="36" w:space="4" w:color="9E8E5C" w:themeColor="accent1"/>
      </w:pBdr>
      <w:shd w:val="clear" w:color="auto" w:fill="9E8E5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4">
    <w:name w:val="Выделенная цитата Знак"/>
    <w:basedOn w:val="a0"/>
    <w:link w:val="af3"/>
    <w:uiPriority w:val="30"/>
    <w:rsid w:val="00545B5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E8E5C" w:themeFill="accent1"/>
    </w:rPr>
  </w:style>
  <w:style w:type="character" w:styleId="af5">
    <w:name w:val="Subtle Emphasis"/>
    <w:uiPriority w:val="19"/>
    <w:qFormat/>
    <w:rsid w:val="00545B5F"/>
    <w:rPr>
      <w:i/>
      <w:iCs/>
      <w:color w:val="5A5A5A" w:themeColor="text1" w:themeTint="A5"/>
    </w:rPr>
  </w:style>
  <w:style w:type="character" w:styleId="af6">
    <w:name w:val="Intense Emphasis"/>
    <w:uiPriority w:val="21"/>
    <w:qFormat/>
    <w:rsid w:val="00545B5F"/>
    <w:rPr>
      <w:b/>
      <w:bCs/>
      <w:i/>
      <w:iCs/>
      <w:color w:val="9E8E5C" w:themeColor="accent1"/>
      <w:sz w:val="22"/>
      <w:szCs w:val="22"/>
    </w:rPr>
  </w:style>
  <w:style w:type="character" w:styleId="af7">
    <w:name w:val="Subtle Reference"/>
    <w:uiPriority w:val="31"/>
    <w:qFormat/>
    <w:rsid w:val="00545B5F"/>
    <w:rPr>
      <w:color w:val="auto"/>
      <w:u w:val="single" w:color="85776D" w:themeColor="accent3"/>
    </w:rPr>
  </w:style>
  <w:style w:type="character" w:styleId="af8">
    <w:name w:val="Intense Reference"/>
    <w:basedOn w:val="a0"/>
    <w:uiPriority w:val="32"/>
    <w:qFormat/>
    <w:rsid w:val="00545B5F"/>
    <w:rPr>
      <w:b/>
      <w:bCs/>
      <w:color w:val="635951" w:themeColor="accent3" w:themeShade="BF"/>
      <w:u w:val="single" w:color="85776D" w:themeColor="accent3"/>
    </w:rPr>
  </w:style>
  <w:style w:type="character" w:styleId="af9">
    <w:name w:val="Book Title"/>
    <w:basedOn w:val="a0"/>
    <w:uiPriority w:val="33"/>
    <w:qFormat/>
    <w:rsid w:val="00545B5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a">
    <w:name w:val="TOC Heading"/>
    <w:basedOn w:val="1"/>
    <w:next w:val="a"/>
    <w:uiPriority w:val="39"/>
    <w:semiHidden/>
    <w:unhideWhenUsed/>
    <w:qFormat/>
    <w:rsid w:val="00545B5F"/>
    <w:pPr>
      <w:outlineLvl w:val="9"/>
    </w:pPr>
    <w:rPr>
      <w:lang w:bidi="en-US"/>
    </w:rPr>
  </w:style>
  <w:style w:type="paragraph" w:styleId="23">
    <w:name w:val="Body Text Indent 2"/>
    <w:basedOn w:val="a"/>
    <w:link w:val="24"/>
    <w:uiPriority w:val="99"/>
    <w:semiHidden/>
    <w:unhideWhenUsed/>
    <w:rsid w:val="002900DC"/>
    <w:pPr>
      <w:spacing w:after="120" w:line="480" w:lineRule="auto"/>
      <w:ind w:left="283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900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2900DC"/>
    <w:pPr>
      <w:spacing w:after="120" w:line="48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2900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5F"/>
  </w:style>
  <w:style w:type="paragraph" w:styleId="1">
    <w:name w:val="heading 1"/>
    <w:basedOn w:val="a"/>
    <w:next w:val="a"/>
    <w:link w:val="10"/>
    <w:uiPriority w:val="9"/>
    <w:qFormat/>
    <w:rsid w:val="00545B5F"/>
    <w:pPr>
      <w:pBdr>
        <w:bottom w:val="single" w:sz="12" w:space="1" w:color="766A4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766A45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45B5F"/>
    <w:pPr>
      <w:pBdr>
        <w:bottom w:val="single" w:sz="8" w:space="1" w:color="9E8E5C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766A45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45B5F"/>
    <w:pPr>
      <w:pBdr>
        <w:bottom w:val="single" w:sz="4" w:space="1" w:color="C5BB9C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9E8E5C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5B5F"/>
    <w:pPr>
      <w:pBdr>
        <w:bottom w:val="single" w:sz="4" w:space="2" w:color="D8D2BD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9E8E5C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5B5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9E8E5C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5B5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E8E5C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5B5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85776D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5B5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85776D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5B5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85776D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5B5F"/>
    <w:pPr>
      <w:ind w:left="720"/>
      <w:contextualSpacing/>
    </w:pPr>
  </w:style>
  <w:style w:type="table" w:styleId="a6">
    <w:name w:val="Table Grid"/>
    <w:basedOn w:val="a1"/>
    <w:uiPriority w:val="59"/>
    <w:rsid w:val="00501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uiPriority w:val="20"/>
    <w:qFormat/>
    <w:rsid w:val="00545B5F"/>
    <w:rPr>
      <w:b/>
      <w:bCs/>
      <w:i/>
      <w:iCs/>
      <w:color w:val="5A5A5A" w:themeColor="text1" w:themeTint="A5"/>
    </w:rPr>
  </w:style>
  <w:style w:type="character" w:customStyle="1" w:styleId="ircsu">
    <w:name w:val="irc_su"/>
    <w:rsid w:val="00931D93"/>
  </w:style>
  <w:style w:type="paragraph" w:styleId="a8">
    <w:name w:val="Normal (Web)"/>
    <w:basedOn w:val="a"/>
    <w:uiPriority w:val="99"/>
    <w:unhideWhenUsed/>
    <w:rsid w:val="00972A80"/>
    <w:pPr>
      <w:spacing w:before="100" w:beforeAutospacing="1" w:after="100" w:afterAutospacing="1"/>
    </w:pPr>
    <w:rPr>
      <w:rFonts w:cs="Times New Roman"/>
    </w:rPr>
  </w:style>
  <w:style w:type="character" w:customStyle="1" w:styleId="a9">
    <w:name w:val="Основной текст + Полужирный"/>
    <w:basedOn w:val="a0"/>
    <w:rsid w:val="00AD64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a">
    <w:name w:val="Strong"/>
    <w:basedOn w:val="a0"/>
    <w:uiPriority w:val="22"/>
    <w:qFormat/>
    <w:rsid w:val="00545B5F"/>
    <w:rPr>
      <w:b/>
      <w:bCs/>
      <w:spacing w:val="0"/>
    </w:rPr>
  </w:style>
  <w:style w:type="character" w:customStyle="1" w:styleId="20">
    <w:name w:val="Заголовок 2 Знак"/>
    <w:basedOn w:val="a0"/>
    <w:link w:val="2"/>
    <w:uiPriority w:val="9"/>
    <w:rsid w:val="00545B5F"/>
    <w:rPr>
      <w:rFonts w:asciiTheme="majorHAnsi" w:eastAsiaTheme="majorEastAsia" w:hAnsiTheme="majorHAnsi" w:cstheme="majorBidi"/>
      <w:color w:val="766A45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45B5F"/>
    <w:rPr>
      <w:rFonts w:asciiTheme="majorHAnsi" w:eastAsiaTheme="majorEastAsia" w:hAnsiTheme="majorHAnsi" w:cstheme="majorBidi"/>
      <w:color w:val="9E8E5C" w:themeColor="accent1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184B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45B5F"/>
    <w:rPr>
      <w:rFonts w:asciiTheme="majorHAnsi" w:eastAsiaTheme="majorEastAsia" w:hAnsiTheme="majorHAnsi" w:cstheme="majorBidi"/>
      <w:b/>
      <w:bCs/>
      <w:color w:val="766A45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45B5F"/>
    <w:rPr>
      <w:rFonts w:asciiTheme="majorHAnsi" w:eastAsiaTheme="majorEastAsia" w:hAnsiTheme="majorHAnsi" w:cstheme="majorBidi"/>
      <w:i/>
      <w:iCs/>
      <w:color w:val="9E8E5C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45B5F"/>
    <w:rPr>
      <w:rFonts w:asciiTheme="majorHAnsi" w:eastAsiaTheme="majorEastAsia" w:hAnsiTheme="majorHAnsi" w:cstheme="majorBidi"/>
      <w:color w:val="9E8E5C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45B5F"/>
    <w:rPr>
      <w:rFonts w:asciiTheme="majorHAnsi" w:eastAsiaTheme="majorEastAsia" w:hAnsiTheme="majorHAnsi" w:cstheme="majorBidi"/>
      <w:i/>
      <w:iCs/>
      <w:color w:val="9E8E5C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45B5F"/>
    <w:rPr>
      <w:rFonts w:asciiTheme="majorHAnsi" w:eastAsiaTheme="majorEastAsia" w:hAnsiTheme="majorHAnsi" w:cstheme="majorBidi"/>
      <w:b/>
      <w:bCs/>
      <w:color w:val="85776D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45B5F"/>
    <w:rPr>
      <w:rFonts w:asciiTheme="majorHAnsi" w:eastAsiaTheme="majorEastAsia" w:hAnsiTheme="majorHAnsi" w:cstheme="majorBidi"/>
      <w:b/>
      <w:bCs/>
      <w:i/>
      <w:iCs/>
      <w:color w:val="85776D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5B5F"/>
    <w:rPr>
      <w:rFonts w:asciiTheme="majorHAnsi" w:eastAsiaTheme="majorEastAsia" w:hAnsiTheme="majorHAnsi" w:cstheme="majorBidi"/>
      <w:i/>
      <w:iCs/>
      <w:color w:val="85776D" w:themeColor="accent3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545B5F"/>
    <w:rPr>
      <w:b/>
      <w:bCs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545B5F"/>
    <w:pPr>
      <w:pBdr>
        <w:top w:val="single" w:sz="8" w:space="10" w:color="CFC6AD" w:themeColor="accent1" w:themeTint="7F"/>
        <w:bottom w:val="single" w:sz="24" w:space="15" w:color="85776D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4E462D" w:themeColor="accent1" w:themeShade="7F"/>
      <w:sz w:val="60"/>
      <w:szCs w:val="60"/>
    </w:rPr>
  </w:style>
  <w:style w:type="character" w:customStyle="1" w:styleId="ae">
    <w:name w:val="Название Знак"/>
    <w:basedOn w:val="a0"/>
    <w:link w:val="ad"/>
    <w:uiPriority w:val="10"/>
    <w:rsid w:val="00545B5F"/>
    <w:rPr>
      <w:rFonts w:asciiTheme="majorHAnsi" w:eastAsiaTheme="majorEastAsia" w:hAnsiTheme="majorHAnsi" w:cstheme="majorBidi"/>
      <w:i/>
      <w:iCs/>
      <w:color w:val="4E462D" w:themeColor="accent1" w:themeShade="7F"/>
      <w:sz w:val="60"/>
      <w:szCs w:val="60"/>
    </w:rPr>
  </w:style>
  <w:style w:type="paragraph" w:styleId="af">
    <w:name w:val="Subtitle"/>
    <w:basedOn w:val="a"/>
    <w:next w:val="a"/>
    <w:link w:val="af0"/>
    <w:uiPriority w:val="11"/>
    <w:qFormat/>
    <w:rsid w:val="00545B5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545B5F"/>
    <w:rPr>
      <w:i/>
      <w:iCs/>
      <w:sz w:val="24"/>
      <w:szCs w:val="24"/>
    </w:rPr>
  </w:style>
  <w:style w:type="paragraph" w:styleId="af1">
    <w:name w:val="No Spacing"/>
    <w:basedOn w:val="a"/>
    <w:link w:val="af2"/>
    <w:uiPriority w:val="1"/>
    <w:qFormat/>
    <w:rsid w:val="00545B5F"/>
    <w:pPr>
      <w:ind w:firstLine="0"/>
    </w:pPr>
  </w:style>
  <w:style w:type="character" w:customStyle="1" w:styleId="af2">
    <w:name w:val="Без интервала Знак"/>
    <w:basedOn w:val="a0"/>
    <w:link w:val="af1"/>
    <w:uiPriority w:val="1"/>
    <w:rsid w:val="00545B5F"/>
  </w:style>
  <w:style w:type="paragraph" w:styleId="21">
    <w:name w:val="Quote"/>
    <w:basedOn w:val="a"/>
    <w:next w:val="a"/>
    <w:link w:val="22"/>
    <w:uiPriority w:val="29"/>
    <w:qFormat/>
    <w:rsid w:val="00545B5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45B5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3">
    <w:name w:val="Intense Quote"/>
    <w:basedOn w:val="a"/>
    <w:next w:val="a"/>
    <w:link w:val="af4"/>
    <w:uiPriority w:val="30"/>
    <w:qFormat/>
    <w:rsid w:val="00545B5F"/>
    <w:pPr>
      <w:pBdr>
        <w:top w:val="single" w:sz="12" w:space="10" w:color="D8D2BD" w:themeColor="accent1" w:themeTint="66"/>
        <w:left w:val="single" w:sz="36" w:space="4" w:color="9E8E5C" w:themeColor="accent1"/>
        <w:bottom w:val="single" w:sz="24" w:space="10" w:color="85776D" w:themeColor="accent3"/>
        <w:right w:val="single" w:sz="36" w:space="4" w:color="9E8E5C" w:themeColor="accent1"/>
      </w:pBdr>
      <w:shd w:val="clear" w:color="auto" w:fill="9E8E5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4">
    <w:name w:val="Выделенная цитата Знак"/>
    <w:basedOn w:val="a0"/>
    <w:link w:val="af3"/>
    <w:uiPriority w:val="30"/>
    <w:rsid w:val="00545B5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E8E5C" w:themeFill="accent1"/>
    </w:rPr>
  </w:style>
  <w:style w:type="character" w:styleId="af5">
    <w:name w:val="Subtle Emphasis"/>
    <w:uiPriority w:val="19"/>
    <w:qFormat/>
    <w:rsid w:val="00545B5F"/>
    <w:rPr>
      <w:i/>
      <w:iCs/>
      <w:color w:val="5A5A5A" w:themeColor="text1" w:themeTint="A5"/>
    </w:rPr>
  </w:style>
  <w:style w:type="character" w:styleId="af6">
    <w:name w:val="Intense Emphasis"/>
    <w:uiPriority w:val="21"/>
    <w:qFormat/>
    <w:rsid w:val="00545B5F"/>
    <w:rPr>
      <w:b/>
      <w:bCs/>
      <w:i/>
      <w:iCs/>
      <w:color w:val="9E8E5C" w:themeColor="accent1"/>
      <w:sz w:val="22"/>
      <w:szCs w:val="22"/>
    </w:rPr>
  </w:style>
  <w:style w:type="character" w:styleId="af7">
    <w:name w:val="Subtle Reference"/>
    <w:uiPriority w:val="31"/>
    <w:qFormat/>
    <w:rsid w:val="00545B5F"/>
    <w:rPr>
      <w:color w:val="auto"/>
      <w:u w:val="single" w:color="85776D" w:themeColor="accent3"/>
    </w:rPr>
  </w:style>
  <w:style w:type="character" w:styleId="af8">
    <w:name w:val="Intense Reference"/>
    <w:basedOn w:val="a0"/>
    <w:uiPriority w:val="32"/>
    <w:qFormat/>
    <w:rsid w:val="00545B5F"/>
    <w:rPr>
      <w:b/>
      <w:bCs/>
      <w:color w:val="635951" w:themeColor="accent3" w:themeShade="BF"/>
      <w:u w:val="single" w:color="85776D" w:themeColor="accent3"/>
    </w:rPr>
  </w:style>
  <w:style w:type="character" w:styleId="af9">
    <w:name w:val="Book Title"/>
    <w:basedOn w:val="a0"/>
    <w:uiPriority w:val="33"/>
    <w:qFormat/>
    <w:rsid w:val="00545B5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a">
    <w:name w:val="TOC Heading"/>
    <w:basedOn w:val="1"/>
    <w:next w:val="a"/>
    <w:uiPriority w:val="39"/>
    <w:semiHidden/>
    <w:unhideWhenUsed/>
    <w:qFormat/>
    <w:rsid w:val="00545B5F"/>
    <w:pPr>
      <w:outlineLvl w:val="9"/>
    </w:pPr>
    <w:rPr>
      <w:lang w:bidi="en-US"/>
    </w:rPr>
  </w:style>
  <w:style w:type="paragraph" w:styleId="23">
    <w:name w:val="Body Text Indent 2"/>
    <w:basedOn w:val="a"/>
    <w:link w:val="24"/>
    <w:uiPriority w:val="99"/>
    <w:semiHidden/>
    <w:unhideWhenUsed/>
    <w:rsid w:val="002900DC"/>
    <w:pPr>
      <w:spacing w:after="120" w:line="480" w:lineRule="auto"/>
      <w:ind w:left="283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900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2900DC"/>
    <w:pPr>
      <w:spacing w:after="120" w:line="48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2900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5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2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1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9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Кутюр">
  <a:themeElements>
    <a:clrScheme name="Кутюр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Кутюр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332CF-533A-4E42-8C22-AAC09A99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Мишина</dc:creator>
  <cp:keywords/>
  <dc:description/>
  <cp:lastModifiedBy>Юлия Мишина</cp:lastModifiedBy>
  <cp:revision>122</cp:revision>
  <cp:lastPrinted>2016-06-23T05:21:00Z</cp:lastPrinted>
  <dcterms:created xsi:type="dcterms:W3CDTF">2015-03-23T08:11:00Z</dcterms:created>
  <dcterms:modified xsi:type="dcterms:W3CDTF">2016-07-04T07:57:00Z</dcterms:modified>
</cp:coreProperties>
</file>