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A1" w:rsidRPr="00EE25A1" w:rsidRDefault="006F0701" w:rsidP="00EE25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EE25A1">
        <w:rPr>
          <w:rFonts w:ascii="Liberation Serif" w:hAnsi="Liberation Serif"/>
          <w:sz w:val="28"/>
          <w:szCs w:val="28"/>
        </w:rPr>
        <w:t>П</w:t>
      </w:r>
      <w:r w:rsidR="00EE25A1" w:rsidRPr="00EE25A1">
        <w:rPr>
          <w:rFonts w:ascii="Liberation Serif" w:hAnsi="Liberation Serif"/>
          <w:sz w:val="28"/>
          <w:szCs w:val="28"/>
        </w:rPr>
        <w:t>ризнание помещения жилым помещением,</w:t>
      </w:r>
      <w:r w:rsidR="00EE25A1">
        <w:rPr>
          <w:rFonts w:ascii="Liberation Serif" w:hAnsi="Liberation Serif"/>
          <w:sz w:val="28"/>
          <w:szCs w:val="28"/>
        </w:rPr>
        <w:t xml:space="preserve"> ж</w:t>
      </w:r>
      <w:r w:rsidR="00EE25A1" w:rsidRPr="00EE25A1">
        <w:rPr>
          <w:rFonts w:ascii="Liberation Serif" w:hAnsi="Liberation Serif"/>
          <w:sz w:val="28"/>
          <w:szCs w:val="28"/>
        </w:rPr>
        <w:t>илого помещения непригодным для проживания,</w:t>
      </w:r>
      <w:r w:rsidR="00EE25A1">
        <w:rPr>
          <w:rFonts w:ascii="Liberation Serif" w:hAnsi="Liberation Serif"/>
          <w:sz w:val="28"/>
          <w:szCs w:val="28"/>
        </w:rPr>
        <w:t xml:space="preserve"> м</w:t>
      </w:r>
      <w:r w:rsidR="00EE25A1" w:rsidRPr="00EE25A1">
        <w:rPr>
          <w:rFonts w:ascii="Liberation Serif" w:hAnsi="Liberation Serif"/>
          <w:sz w:val="28"/>
          <w:szCs w:val="28"/>
        </w:rPr>
        <w:t>ногоквартирного дома аварийным и подлежащим сносу</w:t>
      </w:r>
      <w:r w:rsidR="00EE25A1">
        <w:rPr>
          <w:rFonts w:ascii="Liberation Serif" w:hAnsi="Liberation Serif"/>
          <w:sz w:val="28"/>
          <w:szCs w:val="28"/>
        </w:rPr>
        <w:t xml:space="preserve"> и</w:t>
      </w:r>
      <w:r w:rsidR="00EE25A1" w:rsidRPr="00EE25A1">
        <w:rPr>
          <w:rFonts w:ascii="Liberation Serif" w:hAnsi="Liberation Serif"/>
          <w:sz w:val="28"/>
          <w:szCs w:val="28"/>
        </w:rPr>
        <w:t>ли реконструкции, расположенных на территории</w:t>
      </w:r>
    </w:p>
    <w:p w:rsidR="004B2D1B" w:rsidRDefault="00EE25A1" w:rsidP="00EE25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E25A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6F0701"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4E76DA" w:rsidRPr="004E76DA" w:rsidRDefault="004E76DA" w:rsidP="004E76DA">
      <w:pPr>
        <w:jc w:val="both"/>
        <w:rPr>
          <w:rFonts w:ascii="Liberation Serif" w:hAnsi="Liberation Serif"/>
          <w:sz w:val="28"/>
          <w:szCs w:val="28"/>
        </w:rPr>
      </w:pPr>
      <w:r w:rsidRPr="004E76DA">
        <w:rPr>
          <w:rFonts w:ascii="Liberation Serif" w:hAnsi="Liberation Serif"/>
          <w:sz w:val="28"/>
          <w:szCs w:val="28"/>
        </w:rPr>
        <w:t>1.</w:t>
      </w:r>
      <w:r w:rsidRPr="004E76DA">
        <w:rPr>
          <w:rFonts w:ascii="Liberation Serif" w:hAnsi="Liberation Serif"/>
          <w:sz w:val="28"/>
          <w:szCs w:val="28"/>
        </w:rPr>
        <w:tab/>
        <w:t>Жилищный кодекс Российской Федерации («Российская газета», 12.01.2005, № 1);</w:t>
      </w:r>
    </w:p>
    <w:p w:rsidR="004E76DA" w:rsidRDefault="00BA7F4E" w:rsidP="004E76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E76DA" w:rsidRPr="004E76DA">
        <w:rPr>
          <w:rFonts w:ascii="Liberation Serif" w:hAnsi="Liberation Serif"/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 («Российская газета», 30.07.2010, № 168);</w:t>
      </w:r>
    </w:p>
    <w:p w:rsidR="00EE25A1" w:rsidRDefault="00EE25A1" w:rsidP="00EE25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EE25A1">
        <w:rPr>
          <w:rFonts w:ascii="Liberation Serif" w:hAnsi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/>
          <w:sz w:val="28"/>
          <w:szCs w:val="28"/>
        </w:rPr>
        <w:t>Правительства РФ от 28.01.2006 №</w:t>
      </w:r>
      <w:r w:rsidRPr="00EE25A1">
        <w:rPr>
          <w:rFonts w:ascii="Liberation Serif" w:hAnsi="Liberation Serif"/>
          <w:sz w:val="28"/>
          <w:szCs w:val="28"/>
        </w:rPr>
        <w:t xml:space="preserve"> 47 </w:t>
      </w:r>
      <w:r>
        <w:rPr>
          <w:rFonts w:ascii="Liberation Serif" w:hAnsi="Liberation Serif"/>
          <w:sz w:val="28"/>
          <w:szCs w:val="28"/>
        </w:rPr>
        <w:t>«</w:t>
      </w:r>
      <w:r w:rsidRPr="00EE25A1">
        <w:rPr>
          <w:rFonts w:ascii="Liberation Serif" w:hAnsi="Liberation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Liberation Serif" w:hAnsi="Liberation Serif"/>
          <w:sz w:val="28"/>
          <w:szCs w:val="28"/>
        </w:rPr>
        <w:t>мом и жилого дома садовым домом» («Собрание законодательства РФ», 06.02.2006, №</w:t>
      </w:r>
      <w:r w:rsidRPr="00EE25A1">
        <w:rPr>
          <w:rFonts w:ascii="Liberation Serif" w:hAnsi="Liberation Serif"/>
          <w:sz w:val="28"/>
          <w:szCs w:val="28"/>
        </w:rPr>
        <w:t xml:space="preserve"> 6, ст. 702,</w:t>
      </w:r>
      <w:r>
        <w:rPr>
          <w:rFonts w:ascii="Liberation Serif" w:hAnsi="Liberation Serif"/>
          <w:sz w:val="28"/>
          <w:szCs w:val="28"/>
        </w:rPr>
        <w:t xml:space="preserve"> «Российская газета», № 28, 10.02.2006)</w:t>
      </w:r>
    </w:p>
    <w:p w:rsidR="00EE25A1" w:rsidRDefault="00EE25A1" w:rsidP="00EE25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42112" w:rsidRPr="00142112">
        <w:rPr>
          <w:rFonts w:ascii="Liberation Serif" w:hAnsi="Liberation Serif"/>
          <w:sz w:val="28"/>
          <w:szCs w:val="28"/>
        </w:rPr>
        <w:t xml:space="preserve">. </w:t>
      </w:r>
      <w:r w:rsidRPr="00EE25A1">
        <w:rPr>
          <w:rFonts w:ascii="Liberation Serif" w:hAnsi="Liberation Serif"/>
          <w:sz w:val="28"/>
          <w:szCs w:val="28"/>
        </w:rPr>
        <w:t>Постановление Администрации Артемовского г</w:t>
      </w:r>
      <w:r>
        <w:rPr>
          <w:rFonts w:ascii="Liberation Serif" w:hAnsi="Liberation Serif"/>
          <w:sz w:val="28"/>
          <w:szCs w:val="28"/>
        </w:rPr>
        <w:t>ородского округа от 03.06.2020 № 573-ПА «</w:t>
      </w:r>
      <w:r w:rsidRPr="00EE25A1">
        <w:rPr>
          <w:rFonts w:ascii="Liberation Serif" w:hAnsi="Liberation Serif"/>
          <w:sz w:val="28"/>
          <w:szCs w:val="28"/>
        </w:rPr>
        <w:t>Об утверждении Административного регламента предо</w:t>
      </w:r>
      <w:r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Pr="00EE25A1">
        <w:rPr>
          <w:rFonts w:ascii="Liberation Serif" w:hAnsi="Liberation Serif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округа»</w:t>
      </w:r>
      <w:r w:rsidR="004E76DA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>
        <w:t>(</w:t>
      </w:r>
      <w:r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04.06.2020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4766ED" w:rsidRDefault="004766ED" w:rsidP="004E76DA">
      <w:pPr>
        <w:jc w:val="both"/>
        <w:rPr>
          <w:rFonts w:ascii="Liberation Serif" w:hAnsi="Liberation Serif"/>
          <w:sz w:val="28"/>
          <w:szCs w:val="28"/>
        </w:rPr>
      </w:pPr>
    </w:p>
    <w:sectPr w:rsidR="0047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2551B"/>
    <w:rsid w:val="00142112"/>
    <w:rsid w:val="003C7ACA"/>
    <w:rsid w:val="004766ED"/>
    <w:rsid w:val="004B2D1B"/>
    <w:rsid w:val="004E76DA"/>
    <w:rsid w:val="006F0701"/>
    <w:rsid w:val="00773911"/>
    <w:rsid w:val="00A666E0"/>
    <w:rsid w:val="00BA7F4E"/>
    <w:rsid w:val="00E27D7A"/>
    <w:rsid w:val="00E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dcterms:created xsi:type="dcterms:W3CDTF">2020-08-21T05:15:00Z</dcterms:created>
  <dcterms:modified xsi:type="dcterms:W3CDTF">2022-05-30T07:42:00Z</dcterms:modified>
</cp:coreProperties>
</file>