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C" w:rsidRPr="0058729C" w:rsidRDefault="0058729C" w:rsidP="002804CD">
      <w:pPr>
        <w:shd w:val="clear" w:color="auto" w:fill="FAFAD2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212529"/>
          <w:sz w:val="32"/>
          <w:szCs w:val="32"/>
        </w:rPr>
      </w:pPr>
      <w:bookmarkStart w:id="0" w:name="_GoBack"/>
      <w:bookmarkEnd w:id="0"/>
      <w:r w:rsidRPr="0058729C">
        <w:rPr>
          <w:rFonts w:ascii="Liberation Serif" w:eastAsia="Times New Roman" w:hAnsi="Liberation Serif" w:cs="Liberation Serif"/>
          <w:b/>
          <w:bCs/>
          <w:color w:val="212529"/>
          <w:sz w:val="32"/>
          <w:szCs w:val="32"/>
        </w:rPr>
        <w:t>Права и обязанности контролируемых лиц при проведении контрольно-надзорных мероприятий</w:t>
      </w:r>
    </w:p>
    <w:p w:rsidR="0058729C" w:rsidRPr="0058729C" w:rsidRDefault="0058729C" w:rsidP="0058729C">
      <w:pPr>
        <w:shd w:val="clear" w:color="auto" w:fill="FAFAD2"/>
        <w:spacing w:after="0" w:line="240" w:lineRule="auto"/>
        <w:rPr>
          <w:rFonts w:ascii="Liberation Serif" w:eastAsia="Times New Roman" w:hAnsi="Liberation Serif" w:cs="Liberation Serif"/>
          <w:color w:val="212529"/>
          <w:sz w:val="24"/>
          <w:szCs w:val="24"/>
        </w:rPr>
      </w:pPr>
    </w:p>
    <w:p w:rsidR="0058729C" w:rsidRPr="0058729C" w:rsidRDefault="0058729C" w:rsidP="002804CD">
      <w:pPr>
        <w:shd w:val="clear" w:color="auto" w:fill="FFFFFF"/>
        <w:spacing w:before="75" w:after="75" w:line="240" w:lineRule="auto"/>
        <w:ind w:firstLine="708"/>
        <w:jc w:val="both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t>С 01.07.2021г. вступил в законную силу Федеральный закон от 31.07.2020 № 248-ФЗ «О государственном контроле (надзоре) и муниципальном контроле в Российской Федерации» (</w:t>
      </w:r>
      <w:hyperlink r:id="rId5" w:history="1">
        <w:r w:rsidRPr="0058729C">
          <w:rPr>
            <w:rFonts w:ascii="Liberation Serif" w:eastAsia="Times New Roman" w:hAnsi="Liberation Serif" w:cs="Liberation Serif"/>
            <w:b/>
            <w:bCs/>
            <w:color w:val="000000"/>
            <w:spacing w:val="-1"/>
            <w:sz w:val="24"/>
            <w:szCs w:val="24"/>
          </w:rPr>
          <w:t> ФЗ № 248-ФЗ</w:t>
        </w:r>
      </w:hyperlink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t>) который устанавливает новый порядок организации и осуществления государственного и муниципального контроля.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jc w:val="center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i/>
          <w:iCs/>
          <w:color w:val="212529"/>
          <w:spacing w:val="-1"/>
          <w:sz w:val="32"/>
          <w:szCs w:val="32"/>
          <w:shd w:val="clear" w:color="auto" w:fill="FBEEB8"/>
        </w:rPr>
        <w:t>Кто такие контролируемые лица</w:t>
      </w: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  <w:shd w:val="clear" w:color="auto" w:fill="FBEEB8"/>
        </w:rPr>
        <w:t>?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ind w:firstLine="708"/>
        <w:jc w:val="both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t>В соответствии с ч.1 ст. 31 Закона № 248-ФЗ – это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jc w:val="center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i/>
          <w:iCs/>
          <w:color w:val="212529"/>
          <w:spacing w:val="-1"/>
          <w:sz w:val="32"/>
          <w:szCs w:val="32"/>
          <w:shd w:val="clear" w:color="auto" w:fill="FBEEB8"/>
        </w:rPr>
        <w:t>Какие есть права у контролируемых лиц?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jc w:val="both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t>Они прописаны в ст.36 ФЗ № 248-ФЗ: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ind w:firstLine="708"/>
        <w:jc w:val="both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t>Право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лицами.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ind w:firstLine="708"/>
        <w:jc w:val="both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t>Право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законами.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ind w:firstLine="708"/>
        <w:jc w:val="both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t>Право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тайну.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ind w:firstLine="708"/>
        <w:jc w:val="both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lastRenderedPageBreak/>
        <w:t>Право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ними.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ind w:firstLine="708"/>
        <w:jc w:val="both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t>Право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Федерации.</w:t>
      </w:r>
    </w:p>
    <w:p w:rsidR="0058729C" w:rsidRPr="0058729C" w:rsidRDefault="0058729C" w:rsidP="002804CD">
      <w:pPr>
        <w:shd w:val="clear" w:color="auto" w:fill="FFFFFF"/>
        <w:spacing w:before="75" w:after="75" w:line="240" w:lineRule="auto"/>
        <w:ind w:firstLine="708"/>
        <w:jc w:val="both"/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</w:pPr>
      <w:r w:rsidRPr="0058729C">
        <w:rPr>
          <w:rFonts w:ascii="Liberation Serif" w:eastAsia="Times New Roman" w:hAnsi="Liberation Serif" w:cs="Liberation Serif"/>
          <w:color w:val="212529"/>
          <w:spacing w:val="-1"/>
          <w:sz w:val="32"/>
          <w:szCs w:val="32"/>
        </w:rPr>
        <w:t>Право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2804CD" w:rsidRPr="002804CD" w:rsidRDefault="002804CD" w:rsidP="002804CD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Liberation Serif" w:hAnsi="Liberation Serif" w:cs="Liberation Serif"/>
          <w:color w:val="212529"/>
          <w:spacing w:val="-1"/>
          <w:sz w:val="32"/>
          <w:szCs w:val="32"/>
        </w:rPr>
      </w:pPr>
      <w:r w:rsidRPr="002804CD">
        <w:rPr>
          <w:rStyle w:val="a4"/>
          <w:rFonts w:ascii="Liberation Serif" w:hAnsi="Liberation Serif" w:cs="Liberation Serif"/>
          <w:color w:val="212529"/>
          <w:spacing w:val="-1"/>
          <w:sz w:val="32"/>
          <w:szCs w:val="32"/>
          <w:shd w:val="clear" w:color="auto" w:fill="FBEEB8"/>
        </w:rPr>
        <w:t>Какие обязанности у контролируемых лиц при проведении контрольных надзорных мероприятий ?</w:t>
      </w:r>
    </w:p>
    <w:p w:rsidR="002804CD" w:rsidRPr="002804CD" w:rsidRDefault="002804CD" w:rsidP="002804CD">
      <w:pPr>
        <w:pStyle w:val="a3"/>
        <w:shd w:val="clear" w:color="auto" w:fill="FFFFFF"/>
        <w:spacing w:before="75" w:beforeAutospacing="0" w:after="75" w:afterAutospacing="0"/>
        <w:jc w:val="both"/>
        <w:rPr>
          <w:rFonts w:ascii="Liberation Serif" w:hAnsi="Liberation Serif" w:cs="Liberation Serif"/>
          <w:color w:val="212529"/>
          <w:spacing w:val="-1"/>
          <w:sz w:val="32"/>
          <w:szCs w:val="32"/>
        </w:rPr>
      </w:pPr>
      <w:r w:rsidRPr="002804CD">
        <w:rPr>
          <w:rFonts w:ascii="Liberation Serif" w:hAnsi="Liberation Serif" w:cs="Liberation Serif"/>
          <w:color w:val="212529"/>
          <w:spacing w:val="-1"/>
          <w:sz w:val="32"/>
          <w:szCs w:val="32"/>
        </w:rPr>
        <w:t>Они изложены в разделе V Закона № 248-ФЗ:</w:t>
      </w:r>
    </w:p>
    <w:p w:rsidR="002804CD" w:rsidRPr="002804CD" w:rsidRDefault="002804CD" w:rsidP="002804CD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Liberation Serif" w:hAnsi="Liberation Serif" w:cs="Liberation Serif"/>
          <w:color w:val="212529"/>
          <w:spacing w:val="-1"/>
          <w:sz w:val="32"/>
          <w:szCs w:val="32"/>
        </w:rPr>
      </w:pPr>
      <w:r w:rsidRPr="002804CD">
        <w:rPr>
          <w:rFonts w:ascii="Liberation Serif" w:hAnsi="Liberation Serif" w:cs="Liberation Serif"/>
          <w:color w:val="212529"/>
          <w:spacing w:val="-1"/>
          <w:sz w:val="32"/>
          <w:szCs w:val="32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 (ч.12 ст. 65).</w:t>
      </w:r>
    </w:p>
    <w:p w:rsidR="002804CD" w:rsidRPr="002804CD" w:rsidRDefault="002804CD" w:rsidP="002804CD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Liberation Serif" w:hAnsi="Liberation Serif" w:cs="Liberation Serif"/>
          <w:color w:val="212529"/>
          <w:spacing w:val="-1"/>
          <w:sz w:val="32"/>
          <w:szCs w:val="32"/>
        </w:rPr>
      </w:pPr>
      <w:r w:rsidRPr="002804CD">
        <w:rPr>
          <w:rFonts w:ascii="Liberation Serif" w:hAnsi="Liberation Serif" w:cs="Liberation Serif"/>
          <w:color w:val="212529"/>
          <w:spacing w:val="-1"/>
          <w:sz w:val="32"/>
          <w:szCs w:val="32"/>
        </w:rPr>
        <w:t>Обязанность контролируемых лиц возвратить денежные средства после проведения контрольной закупки, за исключением случаев, указанных в п. 8 статьи 67.</w:t>
      </w:r>
    </w:p>
    <w:p w:rsidR="002804CD" w:rsidRPr="002804CD" w:rsidRDefault="002804CD" w:rsidP="002804CD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Liberation Serif" w:hAnsi="Liberation Serif" w:cs="Liberation Serif"/>
          <w:color w:val="212529"/>
          <w:spacing w:val="-1"/>
          <w:sz w:val="32"/>
          <w:szCs w:val="32"/>
        </w:rPr>
      </w:pPr>
      <w:r w:rsidRPr="002804CD">
        <w:rPr>
          <w:rFonts w:ascii="Liberation Serif" w:hAnsi="Liberation Serif" w:cs="Liberation Serif"/>
          <w:color w:val="212529"/>
          <w:spacing w:val="-1"/>
          <w:sz w:val="32"/>
          <w:szCs w:val="32"/>
        </w:rPr>
        <w:t>Обязанность контролируемого лица обеспечить беспрепятственный доступ должностных лиц на объекты при проведении выборочного контроля, инспекционного визита, рейдового осмотра (ч.7 ст. 69; ч. 6 ст. 70; ч. 11 ст. 71 ФЗ № 248)</w:t>
      </w:r>
    </w:p>
    <w:p w:rsidR="002804CD" w:rsidRPr="002804CD" w:rsidRDefault="002804CD" w:rsidP="002804CD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Liberation Serif" w:hAnsi="Liberation Serif" w:cs="Liberation Serif"/>
          <w:color w:val="212529"/>
          <w:spacing w:val="-1"/>
          <w:sz w:val="32"/>
          <w:szCs w:val="32"/>
        </w:rPr>
      </w:pPr>
      <w:r w:rsidRPr="002804CD">
        <w:rPr>
          <w:rFonts w:ascii="Liberation Serif" w:hAnsi="Liberation Serif" w:cs="Liberation Serif"/>
          <w:color w:val="212529"/>
          <w:spacing w:val="-1"/>
          <w:sz w:val="32"/>
          <w:szCs w:val="32"/>
        </w:rPr>
        <w:t>Обязанность контролируемого лица при проведении документарной проверки представить (направить в адрес) контрольного (надзорного) органа сведения, которые были указаны в требовании о представлении документов, необходимых для проведения КНМ (ч.4 ст. 72).</w:t>
      </w:r>
    </w:p>
    <w:p w:rsidR="0058729C" w:rsidRPr="002804CD" w:rsidRDefault="0058729C" w:rsidP="002804CD">
      <w:pPr>
        <w:pStyle w:val="ConsPlusNormal"/>
        <w:jc w:val="both"/>
        <w:rPr>
          <w:rFonts w:ascii="Liberation Serif" w:hAnsi="Liberation Serif" w:cs="Liberation Serif"/>
        </w:rPr>
      </w:pPr>
    </w:p>
    <w:sectPr w:rsidR="0058729C" w:rsidRPr="002804CD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DD"/>
    <w:rsid w:val="000C5519"/>
    <w:rsid w:val="002804CD"/>
    <w:rsid w:val="004A1144"/>
    <w:rsid w:val="0058729C"/>
    <w:rsid w:val="006169DD"/>
    <w:rsid w:val="0099000D"/>
    <w:rsid w:val="009D19FE"/>
    <w:rsid w:val="00A12ED3"/>
    <w:rsid w:val="00B255D6"/>
    <w:rsid w:val="00C425B7"/>
    <w:rsid w:val="00E4727A"/>
    <w:rsid w:val="00F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E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0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2804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E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0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2804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2</cp:revision>
  <cp:lastPrinted>2021-09-20T03:37:00Z</cp:lastPrinted>
  <dcterms:created xsi:type="dcterms:W3CDTF">2022-02-16T04:23:00Z</dcterms:created>
  <dcterms:modified xsi:type="dcterms:W3CDTF">2022-02-16T04:23:00Z</dcterms:modified>
</cp:coreProperties>
</file>